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F2782" w14:textId="77777777" w:rsidR="00BE2532" w:rsidRDefault="006E0CD8">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171B8AEF" w14:textId="77777777" w:rsidR="00BE2532" w:rsidRDefault="00BE2532">
      <w:pPr>
        <w:keepNext/>
        <w:jc w:val="center"/>
        <w:rPr>
          <w:rFonts w:ascii="Arial Black" w:hAnsi="Arial Black" w:cs="Arial"/>
          <w:sz w:val="28"/>
          <w:szCs w:val="28"/>
        </w:rPr>
      </w:pPr>
    </w:p>
    <w:p w14:paraId="16ADAB19" w14:textId="77777777" w:rsidR="00BE2532" w:rsidRDefault="00BE2532">
      <w:pPr>
        <w:keepNext/>
        <w:jc w:val="center"/>
        <w:rPr>
          <w:rFonts w:ascii="Arial Black" w:hAnsi="Arial Black" w:cs="Arial"/>
          <w:sz w:val="28"/>
          <w:szCs w:val="28"/>
        </w:rPr>
      </w:pPr>
    </w:p>
    <w:p w14:paraId="1F89A15F" w14:textId="77777777" w:rsidR="00BE2532" w:rsidRDefault="006E0CD8">
      <w:pPr>
        <w:keepNext/>
        <w:jc w:val="center"/>
        <w:rPr>
          <w:rFonts w:ascii="Arial Black" w:hAnsi="Arial Black" w:cs="Arial"/>
          <w:sz w:val="28"/>
          <w:szCs w:val="28"/>
        </w:rPr>
      </w:pPr>
      <w:r>
        <w:rPr>
          <w:rFonts w:ascii="Arial Black" w:hAnsi="Arial Black" w:cs="Arial"/>
          <w:sz w:val="28"/>
          <w:szCs w:val="28"/>
        </w:rPr>
        <w:t>pro veřejnou zakázku malého rozsahu</w:t>
      </w:r>
    </w:p>
    <w:p w14:paraId="7E007154" w14:textId="77777777" w:rsidR="00BE2532" w:rsidRDefault="006E0CD8">
      <w:pPr>
        <w:keepNext/>
        <w:jc w:val="center"/>
        <w:rPr>
          <w:rFonts w:ascii="Arial Black" w:hAnsi="Arial Black" w:cs="Arial"/>
          <w:sz w:val="28"/>
          <w:szCs w:val="28"/>
        </w:rPr>
      </w:pPr>
      <w:r>
        <w:rPr>
          <w:rFonts w:ascii="Arial Black" w:hAnsi="Arial Black" w:cs="Arial"/>
          <w:sz w:val="28"/>
          <w:szCs w:val="28"/>
        </w:rPr>
        <w:t>veřejná zakázka na dodávky</w:t>
      </w:r>
    </w:p>
    <w:p w14:paraId="7208B014" w14:textId="77777777" w:rsidR="00BE2532" w:rsidRDefault="00BE2532">
      <w:pPr>
        <w:pStyle w:val="Nadpis1"/>
        <w:spacing w:before="0"/>
        <w:ind w:left="0" w:firstLine="0"/>
        <w:rPr>
          <w:sz w:val="36"/>
          <w:szCs w:val="36"/>
        </w:rPr>
      </w:pPr>
    </w:p>
    <w:p w14:paraId="5257E62D" w14:textId="77777777" w:rsidR="00BE2532" w:rsidRDefault="00BE2532">
      <w:pPr>
        <w:rPr>
          <w:sz w:val="36"/>
          <w:szCs w:val="36"/>
        </w:rPr>
      </w:pPr>
    </w:p>
    <w:p w14:paraId="11263061" w14:textId="77777777" w:rsidR="00BE2532" w:rsidRDefault="006E0CD8">
      <w:pPr>
        <w:jc w:val="center"/>
        <w:rPr>
          <w:sz w:val="36"/>
          <w:szCs w:val="36"/>
        </w:rPr>
      </w:pPr>
      <w:r>
        <w:rPr>
          <w:noProof/>
          <w:lang w:eastAsia="cs-CZ"/>
        </w:rPr>
        <w:drawing>
          <wp:inline distT="0" distB="0" distL="0" distR="0" wp14:anchorId="396E95FE" wp14:editId="627D01EF">
            <wp:extent cx="1762125" cy="1647825"/>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11"/>
                    <a:stretch>
                      <a:fillRect/>
                    </a:stretch>
                  </pic:blipFill>
                  <pic:spPr bwMode="auto">
                    <a:xfrm>
                      <a:off x="0" y="0"/>
                      <a:ext cx="1762125" cy="1647825"/>
                    </a:xfrm>
                    <a:prstGeom prst="rect">
                      <a:avLst/>
                    </a:prstGeom>
                  </pic:spPr>
                </pic:pic>
              </a:graphicData>
            </a:graphic>
          </wp:inline>
        </w:drawing>
      </w:r>
    </w:p>
    <w:p w14:paraId="011ABF86" w14:textId="77777777" w:rsidR="00BE2532" w:rsidRDefault="00BE2532">
      <w:pPr>
        <w:jc w:val="center"/>
        <w:rPr>
          <w:sz w:val="36"/>
          <w:szCs w:val="36"/>
        </w:rPr>
      </w:pPr>
    </w:p>
    <w:p w14:paraId="7A3239B0" w14:textId="77777777" w:rsidR="00BE2532" w:rsidRDefault="00BE2532">
      <w:pPr>
        <w:keepNext/>
        <w:rPr>
          <w:rFonts w:ascii="Arial Black" w:hAnsi="Arial Black" w:cs="Arial"/>
          <w:b/>
          <w:sz w:val="36"/>
          <w:szCs w:val="36"/>
        </w:rPr>
      </w:pPr>
    </w:p>
    <w:p w14:paraId="5E66C6E0" w14:textId="6F98D058" w:rsidR="00BE2532" w:rsidRDefault="00B42DC6">
      <w:pPr>
        <w:jc w:val="center"/>
        <w:rPr>
          <w:rFonts w:ascii="Arial Black" w:hAnsi="Arial Black"/>
          <w:sz w:val="40"/>
          <w:szCs w:val="40"/>
        </w:rPr>
      </w:pPr>
      <w:r w:rsidRPr="00B42DC6">
        <w:rPr>
          <w:rFonts w:ascii="Arial Black" w:hAnsi="Arial Black" w:cs="Arial"/>
          <w:sz w:val="40"/>
          <w:szCs w:val="40"/>
        </w:rPr>
        <w:t>Nákup a instalace části telefonní sítě Ostravské univerzity pro budovy L+M</w:t>
      </w:r>
    </w:p>
    <w:p w14:paraId="27E86AF9" w14:textId="77777777" w:rsidR="00BE2532" w:rsidRDefault="00BE2532">
      <w:pPr>
        <w:jc w:val="center"/>
        <w:rPr>
          <w:rFonts w:ascii="Arial Black" w:hAnsi="Arial Black"/>
          <w:sz w:val="40"/>
          <w:szCs w:val="40"/>
        </w:rPr>
      </w:pPr>
    </w:p>
    <w:p w14:paraId="1A5CA601" w14:textId="77777777" w:rsidR="00BE2532" w:rsidRDefault="00BE2532"/>
    <w:p w14:paraId="6F593C24" w14:textId="77777777" w:rsidR="00BE2532" w:rsidRDefault="00BE2532"/>
    <w:p w14:paraId="4D6531BB" w14:textId="77777777" w:rsidR="00BE2532" w:rsidRDefault="00BE2532"/>
    <w:p w14:paraId="3E31A821" w14:textId="77777777" w:rsidR="00BE2532" w:rsidRDefault="00BE2532"/>
    <w:p w14:paraId="120BC19F" w14:textId="77777777" w:rsidR="00BE2532" w:rsidRDefault="00BE2532"/>
    <w:p w14:paraId="680FBD1D" w14:textId="77777777" w:rsidR="00BE2532" w:rsidRDefault="00BE2532"/>
    <w:p w14:paraId="3ED6DEE5" w14:textId="77777777" w:rsidR="00BE2532" w:rsidRDefault="00BE2532"/>
    <w:p w14:paraId="5431DD78" w14:textId="77777777" w:rsidR="00BE2532" w:rsidRDefault="00BE2532"/>
    <w:p w14:paraId="180A1C1D" w14:textId="77777777" w:rsidR="00BE2532" w:rsidRDefault="00BE2532"/>
    <w:p w14:paraId="56E53E01" w14:textId="77777777" w:rsidR="00BE2532" w:rsidRDefault="00BE2532"/>
    <w:p w14:paraId="3388926B" w14:textId="77777777" w:rsidR="00BE2532" w:rsidRDefault="006E0CD8">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1965D57C" w14:textId="77777777" w:rsidR="00BE2532" w:rsidRDefault="006E0CD8">
      <w:pPr>
        <w:keepNext/>
        <w:rPr>
          <w:rFonts w:ascii="Arial Black" w:hAnsi="Arial Black" w:cs="Arial"/>
          <w:sz w:val="28"/>
          <w:szCs w:val="28"/>
        </w:rPr>
      </w:pPr>
      <w:r>
        <w:rPr>
          <w:rFonts w:ascii="Arial Black" w:hAnsi="Arial Black" w:cs="Arial"/>
          <w:sz w:val="28"/>
          <w:szCs w:val="28"/>
        </w:rPr>
        <w:t xml:space="preserve">Ostravská univerzita, Dvořákova 7, </w:t>
      </w:r>
    </w:p>
    <w:p w14:paraId="72BBBBE1" w14:textId="77777777" w:rsidR="00BE2532" w:rsidRDefault="006E0CD8">
      <w:pPr>
        <w:keepNext/>
        <w:rPr>
          <w:rFonts w:ascii="Arial Black" w:hAnsi="Arial Black" w:cs="Arial"/>
          <w:sz w:val="28"/>
          <w:szCs w:val="28"/>
        </w:rPr>
        <w:sectPr w:rsidR="00BE2532">
          <w:headerReference w:type="default" r:id="rId12"/>
          <w:footerReference w:type="default" r:id="rId13"/>
          <w:pgSz w:w="11906" w:h="16838"/>
          <w:pgMar w:top="1673" w:right="1418" w:bottom="1134" w:left="1418" w:header="1440" w:footer="851" w:gutter="0"/>
          <w:cols w:space="708"/>
          <w:formProt w:val="0"/>
          <w:docGrid w:linePitch="360" w:charSpace="32768"/>
        </w:sectPr>
      </w:pPr>
      <w:r>
        <w:rPr>
          <w:rFonts w:ascii="Arial Black" w:hAnsi="Arial Black" w:cs="Arial"/>
          <w:sz w:val="28"/>
          <w:szCs w:val="28"/>
        </w:rPr>
        <w:t>701 03 Ostrava</w:t>
      </w:r>
    </w:p>
    <w:p w14:paraId="27238BAB" w14:textId="77777777" w:rsidR="00BE2532" w:rsidRDefault="006E0CD8">
      <w:pPr>
        <w:pStyle w:val="Nadpis1"/>
        <w:numPr>
          <w:ilvl w:val="0"/>
          <w:numId w:val="2"/>
        </w:numPr>
        <w:spacing w:before="0"/>
      </w:pPr>
      <w:r>
        <w:lastRenderedPageBreak/>
        <w:t>Preambule</w:t>
      </w:r>
    </w:p>
    <w:p w14:paraId="19B1EC60" w14:textId="33949667" w:rsidR="00BE2532" w:rsidRDefault="006E0CD8">
      <w:pPr>
        <w:ind w:firstLine="644"/>
        <w:jc w:val="both"/>
        <w:rPr>
          <w:rFonts w:ascii="Arial" w:hAnsi="Arial" w:cs="Arial"/>
          <w:sz w:val="24"/>
        </w:rPr>
      </w:pPr>
      <w:r>
        <w:rPr>
          <w:rFonts w:ascii="Arial" w:hAnsi="Arial" w:cs="Arial"/>
          <w:sz w:val="24"/>
        </w:rPr>
        <w:t xml:space="preserve">Tato Výzva k podání nabídky a zadávací dokumentace je </w:t>
      </w:r>
      <w:r w:rsidR="00B42DC6">
        <w:rPr>
          <w:rFonts w:ascii="Arial" w:hAnsi="Arial" w:cs="Arial"/>
          <w:sz w:val="24"/>
        </w:rPr>
        <w:t>otevřenou</w:t>
      </w:r>
      <w:r>
        <w:rPr>
          <w:rFonts w:ascii="Arial" w:hAnsi="Arial" w:cs="Arial"/>
          <w:sz w:val="24"/>
        </w:rPr>
        <w:t xml:space="preserve"> výzvou k podání nabídky (dále jen „</w:t>
      </w:r>
      <w:r w:rsidR="00B42DC6">
        <w:rPr>
          <w:rFonts w:ascii="Arial" w:hAnsi="Arial" w:cs="Arial"/>
          <w:sz w:val="24"/>
        </w:rPr>
        <w:t>z</w:t>
      </w:r>
      <w:r>
        <w:rPr>
          <w:rFonts w:ascii="Arial" w:hAnsi="Arial" w:cs="Arial"/>
          <w:sz w:val="24"/>
        </w:rPr>
        <w:t xml:space="preserve">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w:t>
      </w:r>
      <w:r w:rsidR="00B42DC6">
        <w:rPr>
          <w:rFonts w:ascii="Arial" w:hAnsi="Arial" w:cs="Arial"/>
          <w:sz w:val="24"/>
        </w:rPr>
        <w:t>z</w:t>
      </w:r>
      <w:r>
        <w:rPr>
          <w:rFonts w:ascii="Arial" w:hAnsi="Arial" w:cs="Arial"/>
          <w:sz w:val="24"/>
        </w:rPr>
        <w:t xml:space="preserve">adávací dokumentace na jednotlivá ustanovení zákona odkazuje, zadavatel je však povinen dodržovat zásady uvedené v ustanovení § 6 zákona. Zadavatel uvádí odkazy na zákon z důvodu používání některých jeho právních institutů či termínů. </w:t>
      </w:r>
    </w:p>
    <w:p w14:paraId="59C5DCC4" w14:textId="77777777" w:rsidR="00BE2532" w:rsidRDefault="006E0CD8" w:rsidP="00E942F7">
      <w:pPr>
        <w:ind w:firstLine="644"/>
        <w:jc w:val="both"/>
      </w:pPr>
      <w:r>
        <w:rPr>
          <w:rFonts w:ascii="Arial" w:hAnsi="Arial" w:cs="Arial"/>
          <w:b/>
          <w:sz w:val="24"/>
        </w:rPr>
        <w:t xml:space="preserve">Tato veřejná zakázka je zadávána elektronicky, veškeré úkony budou prováděny elektronicky prostřednictvím profilu zadavatele, elektronického nástroje E-ZAK. </w:t>
      </w:r>
      <w:r>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4">
        <w:r>
          <w:rPr>
            <w:rStyle w:val="Internetovodkaz"/>
            <w:rFonts w:ascii="Arial" w:hAnsi="Arial"/>
            <w:color w:val="auto"/>
            <w:sz w:val="24"/>
            <w:szCs w:val="24"/>
          </w:rPr>
          <w:t>https://zakazky.osu.cz</w:t>
        </w:r>
      </w:hyperlink>
      <w:r>
        <w:rPr>
          <w:rFonts w:ascii="Arial" w:hAnsi="Arial" w:cs="Arial"/>
          <w:sz w:val="24"/>
        </w:rPr>
        <w:t>.</w:t>
      </w:r>
      <w:r>
        <w:rPr>
          <w:rFonts w:ascii="Arial" w:hAnsi="Arial" w:cs="Arial"/>
          <w:b/>
          <w:sz w:val="24"/>
        </w:rPr>
        <w:t xml:space="preserve">  </w:t>
      </w:r>
    </w:p>
    <w:p w14:paraId="16B32665" w14:textId="77777777" w:rsidR="00BE2532" w:rsidRDefault="006E0CD8">
      <w:pPr>
        <w:tabs>
          <w:tab w:val="left" w:pos="284"/>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52C8E">
        <w:rPr>
          <w:rFonts w:ascii="Arial" w:hAnsi="Arial" w:cs="Arial"/>
          <w:sz w:val="24"/>
          <w:szCs w:val="24"/>
        </w:rPr>
        <w:t>Dodavatel bere na vědomí, že pro komunikaci se zadavatelem a pro využití všech funkcí nástroje E-ZAK je nutné, aby byl v tomto nástroji Ostravské univerzity zaregistrován. V případě, že zadavatel již dodavatele v tomto nástroji předregistroval s využitím veřejně dostupných informací, je třeba tuto předregistraci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71D4A656" w14:textId="77777777" w:rsidR="00BE2532" w:rsidRDefault="006E0CD8">
      <w:pPr>
        <w:ind w:firstLine="644"/>
        <w:jc w:val="both"/>
        <w:rPr>
          <w:rFonts w:ascii="Arial" w:hAnsi="Arial" w:cs="Arial"/>
          <w:sz w:val="24"/>
          <w:szCs w:val="24"/>
        </w:rPr>
      </w:pPr>
      <w:r>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úvahu žádnou výhradu účastníka k zadávacím podmínkám obsaženou v jeho nabídce; jakákoliv výhrada znamená vyloučení účastníka z výběrového řízení.</w:t>
      </w:r>
    </w:p>
    <w:p w14:paraId="05FE338C" w14:textId="77777777" w:rsidR="00BE2532" w:rsidRDefault="00BE2532">
      <w:pPr>
        <w:tabs>
          <w:tab w:val="left" w:pos="284"/>
        </w:tabs>
        <w:ind w:left="644"/>
        <w:jc w:val="both"/>
        <w:rPr>
          <w:rFonts w:ascii="Arial" w:hAnsi="Arial" w:cs="Arial"/>
          <w:sz w:val="24"/>
        </w:rPr>
      </w:pPr>
    </w:p>
    <w:p w14:paraId="040C308B" w14:textId="77777777" w:rsidR="00BE2532" w:rsidRDefault="006E0CD8">
      <w:pPr>
        <w:pStyle w:val="Nadpis1"/>
        <w:numPr>
          <w:ilvl w:val="0"/>
          <w:numId w:val="2"/>
        </w:numPr>
        <w:spacing w:before="0"/>
      </w:pPr>
      <w:r>
        <w:t>identifikace zadavatele</w:t>
      </w:r>
    </w:p>
    <w:p w14:paraId="62AEFE30" w14:textId="77777777" w:rsidR="00BE2532" w:rsidRDefault="00BE2532">
      <w:pPr>
        <w:ind w:left="644"/>
      </w:pPr>
    </w:p>
    <w:p w14:paraId="6E5A7264" w14:textId="5689182F" w:rsidR="00BE2532" w:rsidRDefault="006E0CD8">
      <w:pPr>
        <w:pStyle w:val="Normln0"/>
        <w:widowControl/>
        <w:rPr>
          <w:rFonts w:ascii="Arial" w:hAnsi="Arial"/>
          <w:b/>
        </w:rPr>
      </w:pPr>
      <w:r>
        <w:rPr>
          <w:rFonts w:ascii="Arial" w:hAnsi="Arial"/>
        </w:rPr>
        <w:t xml:space="preserve">Název </w:t>
      </w:r>
      <w:proofErr w:type="gramStart"/>
      <w:r>
        <w:rPr>
          <w:rFonts w:ascii="Arial" w:hAnsi="Arial"/>
        </w:rPr>
        <w:t xml:space="preserve">zadavatele:  </w:t>
      </w:r>
      <w:r>
        <w:rPr>
          <w:rFonts w:ascii="Arial" w:hAnsi="Arial"/>
        </w:rPr>
        <w:tab/>
      </w:r>
      <w:proofErr w:type="gramEnd"/>
      <w:r>
        <w:rPr>
          <w:rFonts w:ascii="Arial" w:hAnsi="Arial"/>
        </w:rPr>
        <w:tab/>
      </w:r>
      <w:r>
        <w:rPr>
          <w:rFonts w:ascii="Arial" w:hAnsi="Arial"/>
        </w:rPr>
        <w:tab/>
      </w:r>
      <w:r>
        <w:rPr>
          <w:rFonts w:ascii="Arial" w:hAnsi="Arial"/>
          <w:b/>
        </w:rPr>
        <w:t>Ostravská univerzita</w:t>
      </w:r>
    </w:p>
    <w:p w14:paraId="6471A707" w14:textId="506714DD" w:rsidR="00C70CF0" w:rsidRPr="00C70CF0" w:rsidRDefault="00C70CF0">
      <w:pPr>
        <w:pStyle w:val="Normln0"/>
        <w:widowControl/>
        <w:rPr>
          <w:rFonts w:ascii="Arial" w:hAnsi="Arial"/>
        </w:rPr>
      </w:pPr>
      <w:r>
        <w:rPr>
          <w:rFonts w:ascii="Arial" w:hAnsi="Arial"/>
        </w:rPr>
        <w:t>F</w:t>
      </w:r>
      <w:r w:rsidRPr="00C70CF0">
        <w:rPr>
          <w:rFonts w:ascii="Arial" w:hAnsi="Arial"/>
        </w:rPr>
        <w:t>akulta:</w:t>
      </w:r>
      <w:r w:rsidRPr="00C70CF0">
        <w:rPr>
          <w:rFonts w:ascii="Arial" w:hAnsi="Arial"/>
        </w:rPr>
        <w:tab/>
      </w:r>
      <w:r w:rsidRPr="00C70CF0">
        <w:rPr>
          <w:rFonts w:ascii="Arial" w:hAnsi="Arial"/>
        </w:rPr>
        <w:tab/>
      </w:r>
      <w:r w:rsidRPr="00C70CF0">
        <w:rPr>
          <w:rFonts w:ascii="Arial" w:hAnsi="Arial"/>
        </w:rPr>
        <w:tab/>
      </w:r>
      <w:r w:rsidRPr="00C70CF0">
        <w:rPr>
          <w:rFonts w:ascii="Arial" w:hAnsi="Arial"/>
        </w:rPr>
        <w:tab/>
        <w:t>Přírodovědecká fakulta</w:t>
      </w:r>
    </w:p>
    <w:p w14:paraId="1EE3694E" w14:textId="77777777" w:rsidR="00BE2532" w:rsidRDefault="006E0CD8">
      <w:pPr>
        <w:rPr>
          <w:rFonts w:ascii="Arial" w:hAnsi="Arial"/>
          <w:sz w:val="24"/>
        </w:rPr>
      </w:pPr>
      <w:proofErr w:type="gramStart"/>
      <w:r>
        <w:rPr>
          <w:rFonts w:ascii="Arial" w:hAnsi="Arial"/>
          <w:sz w:val="24"/>
        </w:rPr>
        <w:t xml:space="preserve">Sídlo:   </w:t>
      </w:r>
      <w:proofErr w:type="gramEnd"/>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t>Dvořákova 7, 701 03 Ostrava</w:t>
      </w:r>
    </w:p>
    <w:p w14:paraId="154B9C4C" w14:textId="77777777" w:rsidR="00BE2532" w:rsidRDefault="006E0CD8">
      <w:pPr>
        <w:rPr>
          <w:rFonts w:ascii="Arial" w:hAnsi="Arial"/>
          <w:sz w:val="24"/>
        </w:rPr>
      </w:pPr>
      <w:r>
        <w:rPr>
          <w:rFonts w:ascii="Arial" w:hAnsi="Arial"/>
          <w:sz w:val="24"/>
        </w:rPr>
        <w:t>Právní forma:</w:t>
      </w:r>
      <w:r>
        <w:rPr>
          <w:rFonts w:ascii="Arial" w:hAnsi="Arial"/>
          <w:sz w:val="24"/>
        </w:rPr>
        <w:tab/>
      </w:r>
      <w:r>
        <w:rPr>
          <w:rFonts w:ascii="Arial" w:hAnsi="Arial"/>
          <w:sz w:val="24"/>
        </w:rPr>
        <w:tab/>
      </w:r>
      <w:r>
        <w:rPr>
          <w:rFonts w:ascii="Arial" w:hAnsi="Arial"/>
          <w:sz w:val="24"/>
        </w:rPr>
        <w:tab/>
        <w:t>601 - Vysoká škola</w:t>
      </w:r>
    </w:p>
    <w:p w14:paraId="10B7C39D" w14:textId="05166518" w:rsidR="00BE2532" w:rsidRDefault="006E0CD8">
      <w:pPr>
        <w:ind w:left="3600" w:hanging="3600"/>
        <w:rPr>
          <w:rFonts w:ascii="Arial" w:hAnsi="Arial" w:cs="Arial"/>
          <w:sz w:val="24"/>
        </w:rPr>
      </w:pPr>
      <w:r>
        <w:rPr>
          <w:rFonts w:ascii="Arial" w:hAnsi="Arial"/>
          <w:sz w:val="24"/>
        </w:rPr>
        <w:t>Zastoupená:</w:t>
      </w:r>
      <w:r>
        <w:rPr>
          <w:rFonts w:ascii="Arial" w:hAnsi="Arial"/>
          <w:sz w:val="24"/>
        </w:rPr>
        <w:tab/>
      </w:r>
      <w:r w:rsidR="00B42DC6" w:rsidRPr="00B42DC6">
        <w:rPr>
          <w:rFonts w:ascii="Arial" w:hAnsi="Arial" w:cs="Arial"/>
          <w:sz w:val="24"/>
          <w:szCs w:val="24"/>
        </w:rPr>
        <w:t>doc. RNDr. Jan</w:t>
      </w:r>
      <w:r w:rsidR="00CA5B91">
        <w:rPr>
          <w:rFonts w:ascii="Arial" w:hAnsi="Arial" w:cs="Arial"/>
          <w:sz w:val="24"/>
          <w:szCs w:val="24"/>
        </w:rPr>
        <w:t>em</w:t>
      </w:r>
      <w:r w:rsidR="00B42DC6" w:rsidRPr="00B42DC6">
        <w:rPr>
          <w:rFonts w:ascii="Arial" w:hAnsi="Arial" w:cs="Arial"/>
          <w:sz w:val="24"/>
          <w:szCs w:val="24"/>
        </w:rPr>
        <w:t xml:space="preserve"> Hradecký</w:t>
      </w:r>
      <w:r w:rsidR="00CA5B91">
        <w:rPr>
          <w:rFonts w:ascii="Arial" w:hAnsi="Arial" w:cs="Arial"/>
          <w:sz w:val="24"/>
          <w:szCs w:val="24"/>
        </w:rPr>
        <w:t>m</w:t>
      </w:r>
      <w:r w:rsidR="00B42DC6" w:rsidRPr="00B42DC6">
        <w:rPr>
          <w:rFonts w:ascii="Arial" w:hAnsi="Arial" w:cs="Arial"/>
          <w:sz w:val="24"/>
          <w:szCs w:val="24"/>
        </w:rPr>
        <w:t>, Ph.D.</w:t>
      </w:r>
      <w:r>
        <w:rPr>
          <w:rStyle w:val="Siln"/>
          <w:rFonts w:ascii="Arial" w:hAnsi="Arial" w:cs="Arial"/>
          <w:b w:val="0"/>
          <w:sz w:val="24"/>
        </w:rPr>
        <w:t xml:space="preserve"> – </w:t>
      </w:r>
      <w:r w:rsidR="00B42DC6">
        <w:rPr>
          <w:rStyle w:val="Siln"/>
          <w:rFonts w:ascii="Arial" w:hAnsi="Arial" w:cs="Arial"/>
          <w:b w:val="0"/>
          <w:sz w:val="24"/>
        </w:rPr>
        <w:t>děkan</w:t>
      </w:r>
      <w:r w:rsidR="00CA5B91">
        <w:rPr>
          <w:rStyle w:val="Siln"/>
          <w:rFonts w:ascii="Arial" w:hAnsi="Arial" w:cs="Arial"/>
          <w:b w:val="0"/>
          <w:sz w:val="24"/>
        </w:rPr>
        <w:t>em</w:t>
      </w:r>
      <w:r w:rsidR="00B42DC6">
        <w:rPr>
          <w:rStyle w:val="Siln"/>
          <w:rFonts w:ascii="Arial" w:hAnsi="Arial" w:cs="Arial"/>
          <w:b w:val="0"/>
          <w:sz w:val="24"/>
        </w:rPr>
        <w:t xml:space="preserve"> Přírodovědecké fakulty</w:t>
      </w:r>
      <w:r>
        <w:rPr>
          <w:rStyle w:val="Siln"/>
          <w:rFonts w:ascii="Arial" w:hAnsi="Arial" w:cs="Arial"/>
          <w:b w:val="0"/>
          <w:sz w:val="24"/>
        </w:rPr>
        <w:t xml:space="preserve"> Ostravské univerzity</w:t>
      </w:r>
    </w:p>
    <w:p w14:paraId="74D813C1" w14:textId="4C39D561" w:rsidR="00BE2532" w:rsidRDefault="006E0CD8">
      <w:pPr>
        <w:rPr>
          <w:rFonts w:ascii="Arial" w:hAnsi="Arial" w:cs="Arial"/>
          <w:sz w:val="24"/>
        </w:rPr>
      </w:pPr>
      <w:r>
        <w:rPr>
          <w:rFonts w:ascii="Arial" w:hAnsi="Arial" w:cs="Arial"/>
          <w:sz w:val="24"/>
        </w:rPr>
        <w:t>ve věcech veřejné zakázky:</w:t>
      </w:r>
      <w:r>
        <w:rPr>
          <w:rFonts w:ascii="Arial" w:hAnsi="Arial" w:cs="Arial"/>
          <w:sz w:val="24"/>
        </w:rPr>
        <w:tab/>
        <w:t xml:space="preserve">Bc. Sára </w:t>
      </w:r>
      <w:r w:rsidR="00B42DC6">
        <w:rPr>
          <w:rFonts w:ascii="Arial" w:hAnsi="Arial" w:cs="Arial"/>
          <w:sz w:val="24"/>
        </w:rPr>
        <w:t>Konečná</w:t>
      </w:r>
    </w:p>
    <w:p w14:paraId="207ADC62" w14:textId="77777777" w:rsidR="00BE2532" w:rsidRDefault="006E0CD8">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24656C74" w14:textId="77777777" w:rsidR="00BE2532" w:rsidRDefault="006E0CD8">
      <w:pPr>
        <w:pStyle w:val="Nadpis5"/>
        <w:spacing w:before="0"/>
        <w:ind w:left="0" w:firstLine="0"/>
        <w:rPr>
          <w:rFonts w:ascii="Arial" w:hAnsi="Arial"/>
        </w:rPr>
      </w:pPr>
      <w:r>
        <w:rPr>
          <w:rFonts w:ascii="Arial" w:hAnsi="Arial"/>
        </w:rPr>
        <w:t xml:space="preserve">IČ: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61988987</w:t>
      </w:r>
    </w:p>
    <w:p w14:paraId="61FE513D" w14:textId="77A85B88" w:rsidR="00BE2532" w:rsidRDefault="006E0CD8">
      <w:pPr>
        <w:rPr>
          <w:rFonts w:ascii="Arial" w:hAnsi="Arial"/>
          <w:sz w:val="24"/>
        </w:rPr>
      </w:pPr>
      <w:r>
        <w:rPr>
          <w:rFonts w:ascii="Arial" w:hAnsi="Arial"/>
          <w:sz w:val="24"/>
        </w:rPr>
        <w:t xml:space="preserve">DIČ: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CZ61988987</w:t>
      </w:r>
    </w:p>
    <w:p w14:paraId="5C463679" w14:textId="1AF047A1" w:rsidR="00BE2532" w:rsidRDefault="006E0CD8">
      <w:pPr>
        <w:suppressAutoHyphens w:val="0"/>
        <w:rPr>
          <w:rFonts w:ascii="Tahoma" w:hAnsi="Tahoma" w:cs="Tahoma"/>
          <w:color w:val="000000"/>
          <w:sz w:val="19"/>
          <w:szCs w:val="19"/>
          <w:lang w:eastAsia="cs-CZ"/>
        </w:rPr>
      </w:pPr>
      <w:r>
        <w:rPr>
          <w:rFonts w:ascii="Arial" w:hAnsi="Arial" w:cs="Arial"/>
          <w:sz w:val="24"/>
          <w:szCs w:val="24"/>
        </w:rPr>
        <w:t>URL veřejné zakázky:</w:t>
      </w:r>
      <w:r>
        <w:rPr>
          <w:rFonts w:ascii="Arial" w:hAnsi="Arial" w:cs="Arial"/>
          <w:sz w:val="24"/>
          <w:szCs w:val="24"/>
        </w:rPr>
        <w:tab/>
      </w:r>
      <w:r>
        <w:rPr>
          <w:rFonts w:ascii="Arial" w:hAnsi="Arial" w:cs="Arial"/>
          <w:sz w:val="24"/>
          <w:szCs w:val="24"/>
        </w:rPr>
        <w:tab/>
      </w:r>
      <w:r w:rsidR="002F1E7E" w:rsidRPr="002F1E7E">
        <w:rPr>
          <w:rStyle w:val="Internetovodkaz"/>
          <w:rFonts w:ascii="Arial" w:hAnsi="Arial" w:cs="Arial"/>
          <w:sz w:val="24"/>
        </w:rPr>
        <w:t>https://zakazky.osu.cz/vz00001972</w:t>
      </w:r>
    </w:p>
    <w:p w14:paraId="0CA4B2AD" w14:textId="77777777" w:rsidR="00BE2532" w:rsidRDefault="00BE2532">
      <w:pPr>
        <w:suppressAutoHyphens w:val="0"/>
        <w:rPr>
          <w:rFonts w:ascii="Tahoma" w:hAnsi="Tahoma" w:cs="Tahoma"/>
          <w:color w:val="000000"/>
          <w:sz w:val="19"/>
          <w:szCs w:val="19"/>
          <w:lang w:eastAsia="cs-CZ"/>
        </w:rPr>
      </w:pPr>
    </w:p>
    <w:p w14:paraId="25674DD9" w14:textId="77777777" w:rsidR="00BE2532" w:rsidRDefault="006E0CD8">
      <w:pPr>
        <w:pStyle w:val="Nadpis1"/>
        <w:numPr>
          <w:ilvl w:val="0"/>
          <w:numId w:val="2"/>
        </w:numPr>
        <w:spacing w:before="0"/>
      </w:pPr>
      <w:r>
        <w:lastRenderedPageBreak/>
        <w:t>Předmět veřejné zakázky</w:t>
      </w:r>
    </w:p>
    <w:p w14:paraId="07223DC0" w14:textId="77777777" w:rsidR="00BE2532" w:rsidRDefault="00BE2532">
      <w:pPr>
        <w:ind w:left="644"/>
      </w:pPr>
    </w:p>
    <w:p w14:paraId="47A79FE7" w14:textId="77777777" w:rsidR="00BE2532" w:rsidRDefault="006E0CD8">
      <w:pPr>
        <w:pStyle w:val="Nadpis1"/>
        <w:numPr>
          <w:ilvl w:val="1"/>
          <w:numId w:val="2"/>
        </w:numPr>
        <w:spacing w:before="0"/>
        <w:rPr>
          <w:caps w:val="0"/>
          <w:szCs w:val="32"/>
        </w:rPr>
      </w:pPr>
      <w:r>
        <w:rPr>
          <w:caps w:val="0"/>
          <w:szCs w:val="32"/>
        </w:rPr>
        <w:t>Předmět veřejné zakázky</w:t>
      </w:r>
    </w:p>
    <w:p w14:paraId="04AE40C1" w14:textId="73DD71DF" w:rsidR="00BE2532" w:rsidRDefault="006E0CD8">
      <w:pPr>
        <w:ind w:firstLine="720"/>
        <w:jc w:val="both"/>
        <w:rPr>
          <w:rFonts w:ascii="Arial" w:eastAsia="Droid Sans" w:hAnsi="Arial" w:cs="Arial"/>
          <w:kern w:val="2"/>
          <w:sz w:val="24"/>
          <w:szCs w:val="24"/>
          <w:lang w:bidi="hi-IN"/>
        </w:rPr>
      </w:pPr>
      <w:r>
        <w:rPr>
          <w:rFonts w:ascii="Arial" w:eastAsia="Droid Sans" w:hAnsi="Arial" w:cs="Arial"/>
          <w:kern w:val="2"/>
          <w:sz w:val="24"/>
          <w:szCs w:val="24"/>
          <w:lang w:bidi="hi-IN"/>
        </w:rPr>
        <w:t xml:space="preserve">Předmětem veřejné zakázky je </w:t>
      </w:r>
      <w:r w:rsidR="00B42DC6" w:rsidRPr="00B42DC6">
        <w:rPr>
          <w:rFonts w:ascii="Arial" w:eastAsia="Droid Sans" w:hAnsi="Arial" w:cs="Arial"/>
          <w:kern w:val="2"/>
          <w:sz w:val="24"/>
          <w:szCs w:val="24"/>
          <w:lang w:bidi="hi-IN"/>
        </w:rPr>
        <w:t xml:space="preserve">nákup a instalace části telefonní sítě Ostravské univerzity. Podrobná </w:t>
      </w:r>
      <w:r w:rsidR="00057200">
        <w:rPr>
          <w:rFonts w:ascii="Arial" w:eastAsia="Droid Sans" w:hAnsi="Arial" w:cs="Arial"/>
          <w:kern w:val="2"/>
          <w:sz w:val="24"/>
          <w:szCs w:val="24"/>
          <w:lang w:bidi="hi-IN"/>
        </w:rPr>
        <w:t xml:space="preserve">technická </w:t>
      </w:r>
      <w:r w:rsidR="00B42DC6" w:rsidRPr="00B42DC6">
        <w:rPr>
          <w:rFonts w:ascii="Arial" w:eastAsia="Droid Sans" w:hAnsi="Arial" w:cs="Arial"/>
          <w:kern w:val="2"/>
          <w:sz w:val="24"/>
          <w:szCs w:val="24"/>
          <w:lang w:bidi="hi-IN"/>
        </w:rPr>
        <w:t xml:space="preserve">specifikace plnění je </w:t>
      </w:r>
      <w:r w:rsidR="00B42DC6">
        <w:rPr>
          <w:rFonts w:ascii="Arial" w:eastAsia="Droid Sans" w:hAnsi="Arial" w:cs="Arial"/>
          <w:kern w:val="2"/>
          <w:sz w:val="24"/>
          <w:szCs w:val="24"/>
          <w:lang w:bidi="hi-IN"/>
        </w:rPr>
        <w:t>P</w:t>
      </w:r>
      <w:r w:rsidR="00B42DC6" w:rsidRPr="00B42DC6">
        <w:rPr>
          <w:rFonts w:ascii="Arial" w:eastAsia="Droid Sans" w:hAnsi="Arial" w:cs="Arial"/>
          <w:kern w:val="2"/>
          <w:sz w:val="24"/>
          <w:szCs w:val="24"/>
          <w:lang w:bidi="hi-IN"/>
        </w:rPr>
        <w:t xml:space="preserve">řílohou č. 1 a podmínky nutné k realizaci – připojení do telefonní sítě OU </w:t>
      </w:r>
      <w:r w:rsidR="00B42DC6">
        <w:rPr>
          <w:rFonts w:ascii="Arial" w:eastAsia="Droid Sans" w:hAnsi="Arial" w:cs="Arial"/>
          <w:kern w:val="2"/>
          <w:sz w:val="24"/>
          <w:szCs w:val="24"/>
          <w:lang w:bidi="hi-IN"/>
        </w:rPr>
        <w:t>jsou</w:t>
      </w:r>
      <w:r w:rsidR="00B42DC6" w:rsidRPr="00B42DC6">
        <w:rPr>
          <w:rFonts w:ascii="Arial" w:eastAsia="Droid Sans" w:hAnsi="Arial" w:cs="Arial"/>
          <w:kern w:val="2"/>
          <w:sz w:val="24"/>
          <w:szCs w:val="24"/>
          <w:lang w:bidi="hi-IN"/>
        </w:rPr>
        <w:t xml:space="preserve"> </w:t>
      </w:r>
      <w:r w:rsidR="00B42DC6">
        <w:rPr>
          <w:rFonts w:ascii="Arial" w:eastAsia="Droid Sans" w:hAnsi="Arial" w:cs="Arial"/>
          <w:kern w:val="2"/>
          <w:sz w:val="24"/>
          <w:szCs w:val="24"/>
          <w:lang w:bidi="hi-IN"/>
        </w:rPr>
        <w:t>P</w:t>
      </w:r>
      <w:r w:rsidR="00B42DC6" w:rsidRPr="00B42DC6">
        <w:rPr>
          <w:rFonts w:ascii="Arial" w:eastAsia="Droid Sans" w:hAnsi="Arial" w:cs="Arial"/>
          <w:kern w:val="2"/>
          <w:sz w:val="24"/>
          <w:szCs w:val="24"/>
          <w:lang w:bidi="hi-IN"/>
        </w:rPr>
        <w:t>řílo</w:t>
      </w:r>
      <w:r w:rsidR="00B42DC6">
        <w:rPr>
          <w:rFonts w:ascii="Arial" w:eastAsia="Droid Sans" w:hAnsi="Arial" w:cs="Arial"/>
          <w:kern w:val="2"/>
          <w:sz w:val="24"/>
          <w:szCs w:val="24"/>
          <w:lang w:bidi="hi-IN"/>
        </w:rPr>
        <w:t>hou</w:t>
      </w:r>
      <w:r w:rsidR="00B42DC6" w:rsidRPr="00B42DC6">
        <w:rPr>
          <w:rFonts w:ascii="Arial" w:eastAsia="Droid Sans" w:hAnsi="Arial" w:cs="Arial"/>
          <w:kern w:val="2"/>
          <w:sz w:val="24"/>
          <w:szCs w:val="24"/>
          <w:lang w:bidi="hi-IN"/>
        </w:rPr>
        <w:t xml:space="preserve"> č.</w:t>
      </w:r>
      <w:r w:rsidR="00B42DC6">
        <w:rPr>
          <w:rFonts w:ascii="Arial" w:eastAsia="Droid Sans" w:hAnsi="Arial" w:cs="Arial"/>
          <w:kern w:val="2"/>
          <w:sz w:val="24"/>
          <w:szCs w:val="24"/>
          <w:lang w:bidi="hi-IN"/>
        </w:rPr>
        <w:t xml:space="preserve"> </w:t>
      </w:r>
      <w:r w:rsidR="00B42DC6" w:rsidRPr="00B42DC6">
        <w:rPr>
          <w:rFonts w:ascii="Arial" w:eastAsia="Droid Sans" w:hAnsi="Arial" w:cs="Arial"/>
          <w:kern w:val="2"/>
          <w:sz w:val="24"/>
          <w:szCs w:val="24"/>
          <w:lang w:bidi="hi-IN"/>
        </w:rPr>
        <w:t xml:space="preserve">2 této </w:t>
      </w:r>
      <w:r w:rsidR="00B42DC6">
        <w:rPr>
          <w:rFonts w:ascii="Arial" w:eastAsia="Droid Sans" w:hAnsi="Arial" w:cs="Arial"/>
          <w:kern w:val="2"/>
          <w:sz w:val="24"/>
          <w:szCs w:val="24"/>
          <w:lang w:bidi="hi-IN"/>
        </w:rPr>
        <w:t>zadávací dokumentace</w:t>
      </w:r>
      <w:r w:rsidR="00B42DC6" w:rsidRPr="00B42DC6">
        <w:rPr>
          <w:rFonts w:ascii="Arial" w:eastAsia="Droid Sans" w:hAnsi="Arial" w:cs="Arial"/>
          <w:kern w:val="2"/>
          <w:sz w:val="24"/>
          <w:szCs w:val="24"/>
          <w:lang w:bidi="hi-IN"/>
        </w:rPr>
        <w:t>.</w:t>
      </w:r>
    </w:p>
    <w:p w14:paraId="2BF6EBCE" w14:textId="77777777" w:rsidR="00BE2532" w:rsidRDefault="00BE2532">
      <w:pPr>
        <w:suppressAutoHyphens w:val="0"/>
        <w:jc w:val="both"/>
        <w:rPr>
          <w:rFonts w:ascii="Arial" w:eastAsia="Calibri" w:hAnsi="Arial" w:cs="Arial"/>
          <w:sz w:val="24"/>
          <w:szCs w:val="24"/>
        </w:rPr>
      </w:pPr>
    </w:p>
    <w:p w14:paraId="3AC10073" w14:textId="77777777" w:rsidR="00BE2532" w:rsidRDefault="006E0CD8">
      <w:pPr>
        <w:pStyle w:val="Nadpis1"/>
        <w:numPr>
          <w:ilvl w:val="1"/>
          <w:numId w:val="2"/>
        </w:numPr>
        <w:spacing w:before="0"/>
        <w:rPr>
          <w:caps w:val="0"/>
          <w:szCs w:val="32"/>
        </w:rPr>
      </w:pPr>
      <w:r>
        <w:rPr>
          <w:caps w:val="0"/>
          <w:szCs w:val="32"/>
        </w:rPr>
        <w:t>Předpokládaná hodnota veřejné zakázky</w:t>
      </w:r>
    </w:p>
    <w:p w14:paraId="193B019D" w14:textId="12D3C0EC" w:rsidR="00BE2532" w:rsidRDefault="006E0CD8">
      <w:pPr>
        <w:ind w:firstLine="720"/>
        <w:jc w:val="both"/>
      </w:pPr>
      <w:r>
        <w:rPr>
          <w:rFonts w:ascii="Arial" w:hAnsi="Arial" w:cs="Arial"/>
          <w:sz w:val="24"/>
          <w:szCs w:val="24"/>
        </w:rPr>
        <w:t xml:space="preserve">Předpokládaná hodnota veřejné zakázky činí celkem </w:t>
      </w:r>
      <w:r w:rsidR="00B42DC6">
        <w:rPr>
          <w:rFonts w:ascii="Arial" w:hAnsi="Arial" w:cs="Arial"/>
          <w:b/>
          <w:sz w:val="24"/>
          <w:szCs w:val="24"/>
        </w:rPr>
        <w:t>1 300 000</w:t>
      </w:r>
      <w:r>
        <w:rPr>
          <w:rFonts w:ascii="Arial" w:hAnsi="Arial" w:cs="Arial"/>
          <w:b/>
          <w:sz w:val="24"/>
          <w:szCs w:val="24"/>
        </w:rPr>
        <w:t>,-Kč bez DPH.</w:t>
      </w:r>
      <w:r>
        <w:rPr>
          <w:rFonts w:ascii="Arial" w:hAnsi="Arial" w:cs="Arial"/>
          <w:sz w:val="24"/>
          <w:szCs w:val="24"/>
        </w:rPr>
        <w:t xml:space="preserve"> </w:t>
      </w:r>
    </w:p>
    <w:p w14:paraId="07B9A29B" w14:textId="77777777" w:rsidR="00BE2532" w:rsidRDefault="00BE2532">
      <w:pPr>
        <w:ind w:firstLine="644"/>
        <w:jc w:val="both"/>
        <w:rPr>
          <w:rFonts w:ascii="Arial" w:hAnsi="Arial" w:cs="Arial"/>
          <w:sz w:val="24"/>
          <w:szCs w:val="24"/>
        </w:rPr>
      </w:pPr>
    </w:p>
    <w:p w14:paraId="779FBB1E" w14:textId="77777777" w:rsidR="00BE2532" w:rsidRPr="00382DFC" w:rsidRDefault="006E0CD8">
      <w:pPr>
        <w:ind w:firstLine="644"/>
        <w:jc w:val="both"/>
        <w:rPr>
          <w:rFonts w:ascii="Arial" w:hAnsi="Arial" w:cs="Arial"/>
          <w:sz w:val="28"/>
          <w:szCs w:val="24"/>
        </w:rPr>
      </w:pPr>
      <w:r>
        <w:rPr>
          <w:rFonts w:ascii="Arial" w:hAnsi="Arial" w:cs="Arial"/>
          <w:sz w:val="24"/>
          <w:szCs w:val="23"/>
        </w:rPr>
        <w:t xml:space="preserve">Předpokládaná hodnota je stanovena jako </w:t>
      </w:r>
      <w:r>
        <w:rPr>
          <w:rFonts w:ascii="Arial" w:hAnsi="Arial" w:cs="Arial"/>
          <w:b/>
          <w:bCs/>
          <w:sz w:val="24"/>
          <w:szCs w:val="23"/>
        </w:rPr>
        <w:t xml:space="preserve">limitní. </w:t>
      </w:r>
      <w:r>
        <w:rPr>
          <w:rFonts w:ascii="Arial" w:hAnsi="Arial" w:cs="Arial"/>
          <w:sz w:val="24"/>
          <w:szCs w:val="23"/>
        </w:rPr>
        <w:t xml:space="preserve">Zadavatel nemůže přijmout </w:t>
      </w:r>
      <w:r w:rsidRPr="00382DFC">
        <w:rPr>
          <w:rFonts w:ascii="Arial" w:hAnsi="Arial" w:cs="Arial"/>
          <w:sz w:val="24"/>
          <w:szCs w:val="23"/>
        </w:rPr>
        <w:t xml:space="preserve">nabídku s vyšší nabídkovou cenou. </w:t>
      </w:r>
      <w:r w:rsidRPr="00382DFC">
        <w:rPr>
          <w:rFonts w:ascii="Arial" w:hAnsi="Arial" w:cs="Arial"/>
          <w:sz w:val="24"/>
          <w:szCs w:val="24"/>
        </w:rPr>
        <w:t xml:space="preserve">Nedodržení stanovené limitní ceny znamená nesplnění podmínek stanovených zadavatelem, jehož důsledkem bude vyloučení účastníka z účasti ve výběrovém řízení.  </w:t>
      </w:r>
    </w:p>
    <w:p w14:paraId="45DA718C" w14:textId="77777777" w:rsidR="00BE2532" w:rsidRDefault="00BE2532">
      <w:pPr>
        <w:jc w:val="both"/>
        <w:rPr>
          <w:rFonts w:ascii="Arial" w:hAnsi="Arial" w:cs="Arial"/>
          <w:sz w:val="24"/>
          <w:szCs w:val="24"/>
        </w:rPr>
      </w:pPr>
    </w:p>
    <w:p w14:paraId="6842E73E" w14:textId="77777777" w:rsidR="00BE2532" w:rsidRDefault="006E0CD8">
      <w:pPr>
        <w:pStyle w:val="Nadpis1"/>
        <w:numPr>
          <w:ilvl w:val="1"/>
          <w:numId w:val="2"/>
        </w:numPr>
        <w:spacing w:before="0"/>
        <w:rPr>
          <w:caps w:val="0"/>
          <w:szCs w:val="32"/>
        </w:rPr>
      </w:pPr>
      <w:r>
        <w:rPr>
          <w:caps w:val="0"/>
          <w:szCs w:val="32"/>
        </w:rPr>
        <w:t>Popis předmětu veřejné zakázky</w:t>
      </w:r>
    </w:p>
    <w:p w14:paraId="4BAB2D7C" w14:textId="77777777" w:rsidR="00A5757F" w:rsidRDefault="00B42DC6" w:rsidP="00A5757F">
      <w:pPr>
        <w:pStyle w:val="Standard"/>
        <w:autoSpaceDE w:val="0"/>
        <w:ind w:firstLine="644"/>
        <w:jc w:val="both"/>
        <w:rPr>
          <w:rFonts w:ascii="Arial" w:hAnsi="Arial" w:cs="Arial"/>
        </w:rPr>
      </w:pPr>
      <w:r w:rsidRPr="00B42DC6">
        <w:rPr>
          <w:rFonts w:ascii="Arial" w:hAnsi="Arial" w:cs="Arial"/>
        </w:rPr>
        <w:t>Předmětem veřejné zakázky je nákup a instalace části telefonní sítě Ostravské univerzity</w:t>
      </w:r>
      <w:r w:rsidR="00A5757F">
        <w:rPr>
          <w:rFonts w:ascii="Arial" w:hAnsi="Arial" w:cs="Arial"/>
        </w:rPr>
        <w:t>, tedy:</w:t>
      </w:r>
    </w:p>
    <w:p w14:paraId="72161797" w14:textId="5F412E30" w:rsidR="00B42DC6" w:rsidRPr="00B42DC6" w:rsidRDefault="00B42DC6" w:rsidP="00A5757F">
      <w:pPr>
        <w:pStyle w:val="Standard"/>
        <w:numPr>
          <w:ilvl w:val="0"/>
          <w:numId w:val="21"/>
        </w:numPr>
        <w:autoSpaceDE w:val="0"/>
        <w:jc w:val="both"/>
        <w:rPr>
          <w:rFonts w:ascii="Arial" w:hAnsi="Arial" w:cs="Arial"/>
        </w:rPr>
      </w:pPr>
      <w:r w:rsidRPr="00B42DC6">
        <w:rPr>
          <w:rFonts w:ascii="Arial" w:hAnsi="Arial" w:cs="Arial"/>
        </w:rPr>
        <w:t>nákup vedlejší telefonní ústředny pro budovu L+M Ostravské univerzity, Chittussiho 10, Ostrava</w:t>
      </w:r>
      <w:r>
        <w:rPr>
          <w:rFonts w:ascii="Arial" w:hAnsi="Arial" w:cs="Arial"/>
        </w:rPr>
        <w:t>,</w:t>
      </w:r>
      <w:r w:rsidRPr="00B42DC6">
        <w:rPr>
          <w:rFonts w:ascii="Arial" w:hAnsi="Arial" w:cs="Arial"/>
        </w:rPr>
        <w:t xml:space="preserve"> </w:t>
      </w:r>
    </w:p>
    <w:p w14:paraId="5493EAE6" w14:textId="5130EE4A" w:rsidR="00B42DC6" w:rsidRDefault="00B42DC6" w:rsidP="00B42DC6">
      <w:pPr>
        <w:pStyle w:val="Standard"/>
        <w:numPr>
          <w:ilvl w:val="0"/>
          <w:numId w:val="13"/>
        </w:numPr>
        <w:autoSpaceDE w:val="0"/>
        <w:autoSpaceDN w:val="0"/>
        <w:ind w:left="709"/>
        <w:jc w:val="both"/>
        <w:rPr>
          <w:rFonts w:ascii="Arial" w:hAnsi="Arial" w:cs="Arial"/>
        </w:rPr>
      </w:pPr>
      <w:r w:rsidRPr="00B42DC6">
        <w:rPr>
          <w:rFonts w:ascii="Arial" w:hAnsi="Arial" w:cs="Arial"/>
        </w:rPr>
        <w:t xml:space="preserve">využití jednotného komunikačního protokolu pro plné E1 digitální </w:t>
      </w:r>
      <w:proofErr w:type="spellStart"/>
      <w:r w:rsidRPr="00B42DC6">
        <w:rPr>
          <w:rFonts w:ascii="Arial" w:hAnsi="Arial" w:cs="Arial"/>
        </w:rPr>
        <w:t>příčkování</w:t>
      </w:r>
      <w:proofErr w:type="spellEnd"/>
      <w:r w:rsidRPr="00B42DC6">
        <w:rPr>
          <w:rFonts w:ascii="Arial" w:hAnsi="Arial" w:cs="Arial"/>
        </w:rPr>
        <w:t xml:space="preserve"> dodané vedlejší ústředny, jehož vlastnosti jsou shodné s již využívaným komunikačním protokolem CORNET-NQ, prostřednictvím kterého jsou </w:t>
      </w:r>
      <w:proofErr w:type="spellStart"/>
      <w:r w:rsidRPr="00B42DC6">
        <w:rPr>
          <w:rFonts w:ascii="Arial" w:hAnsi="Arial" w:cs="Arial"/>
        </w:rPr>
        <w:t>zapříčkovány</w:t>
      </w:r>
      <w:proofErr w:type="spellEnd"/>
      <w:r w:rsidRPr="00B42DC6">
        <w:rPr>
          <w:rFonts w:ascii="Arial" w:hAnsi="Arial" w:cs="Arial"/>
        </w:rPr>
        <w:t xml:space="preserve"> všechny současné univerzitní telefonní ústředny do celouniverzitní telefonní sítě přes centrální bod – telefonní ústřednu CIT OS4000 v10 na ulici Bráfova 5</w:t>
      </w:r>
      <w:r>
        <w:rPr>
          <w:rFonts w:ascii="Arial" w:hAnsi="Arial" w:cs="Arial"/>
        </w:rPr>
        <w:t>, Ostrava</w:t>
      </w:r>
      <w:r w:rsidRPr="00B42DC6">
        <w:rPr>
          <w:rFonts w:ascii="Arial" w:hAnsi="Arial" w:cs="Arial"/>
        </w:rPr>
        <w:t>.</w:t>
      </w:r>
    </w:p>
    <w:p w14:paraId="1B2160D1" w14:textId="33850294" w:rsidR="00B42DC6" w:rsidRDefault="00B42DC6" w:rsidP="00B42DC6">
      <w:pPr>
        <w:pStyle w:val="Standard"/>
        <w:autoSpaceDE w:val="0"/>
        <w:autoSpaceDN w:val="0"/>
        <w:ind w:left="709"/>
        <w:jc w:val="both"/>
        <w:rPr>
          <w:rFonts w:ascii="Arial" w:hAnsi="Arial" w:cs="Arial"/>
        </w:rPr>
      </w:pPr>
    </w:p>
    <w:p w14:paraId="10C0BA91" w14:textId="0248634D" w:rsidR="002A6B61" w:rsidRDefault="002A6B61" w:rsidP="002A6B61">
      <w:pPr>
        <w:pStyle w:val="Standard"/>
        <w:autoSpaceDE w:val="0"/>
        <w:autoSpaceDN w:val="0"/>
        <w:ind w:firstLine="709"/>
        <w:jc w:val="both"/>
        <w:rPr>
          <w:rFonts w:ascii="Arial" w:hAnsi="Arial" w:cs="Arial"/>
        </w:rPr>
      </w:pPr>
      <w:r w:rsidRPr="002A6B61">
        <w:rPr>
          <w:rFonts w:ascii="Arial" w:hAnsi="Arial" w:cs="Arial"/>
        </w:rPr>
        <w:t xml:space="preserve">Zadavatel požaduje dodání komunikačního systému s možností implementace analogových a digitálních koncových účastníků. Telefonie ve všech budovách </w:t>
      </w:r>
      <w:proofErr w:type="spellStart"/>
      <w:r>
        <w:rPr>
          <w:rFonts w:ascii="Arial" w:hAnsi="Arial" w:cs="Arial"/>
        </w:rPr>
        <w:t>PřF</w:t>
      </w:r>
      <w:proofErr w:type="spellEnd"/>
      <w:r w:rsidRPr="002A6B61">
        <w:rPr>
          <w:rFonts w:ascii="Arial" w:hAnsi="Arial" w:cs="Arial"/>
        </w:rPr>
        <w:t xml:space="preserve"> </w:t>
      </w:r>
      <w:proofErr w:type="spellStart"/>
      <w:r w:rsidRPr="002A6B61">
        <w:rPr>
          <w:rFonts w:ascii="Arial" w:hAnsi="Arial" w:cs="Arial"/>
        </w:rPr>
        <w:t>Hladnov</w:t>
      </w:r>
      <w:proofErr w:type="spellEnd"/>
      <w:r w:rsidRPr="002A6B61">
        <w:rPr>
          <w:rFonts w:ascii="Arial" w:hAnsi="Arial" w:cs="Arial"/>
        </w:rPr>
        <w:t xml:space="preserve"> (L, M) musí být zabezpečena jedním systémem bez využití externích modulů či převodníků. Síťování více menších komunikačních systémů do jednoho celku není přípustné.</w:t>
      </w:r>
      <w:r>
        <w:rPr>
          <w:rFonts w:ascii="Arial" w:hAnsi="Arial" w:cs="Arial"/>
        </w:rPr>
        <w:t xml:space="preserve"> </w:t>
      </w:r>
      <w:r w:rsidRPr="002A6B61">
        <w:rPr>
          <w:rFonts w:ascii="Arial" w:hAnsi="Arial" w:cs="Arial"/>
        </w:rPr>
        <w:t>Rozsah uživatelských funkcí na digitálních účastnických portech musí být shodný.</w:t>
      </w:r>
    </w:p>
    <w:p w14:paraId="5F2D9CC7" w14:textId="77777777" w:rsidR="00CE4AAC" w:rsidRDefault="00CE4AAC" w:rsidP="00CE4AAC">
      <w:pPr>
        <w:pStyle w:val="Standard"/>
        <w:autoSpaceDE w:val="0"/>
        <w:autoSpaceDN w:val="0"/>
        <w:jc w:val="both"/>
        <w:rPr>
          <w:rFonts w:ascii="Arial" w:hAnsi="Arial" w:cs="Arial"/>
        </w:rPr>
      </w:pPr>
    </w:p>
    <w:p w14:paraId="08A67E51" w14:textId="673FA500" w:rsidR="00CE4AAC" w:rsidRDefault="00CE4AAC" w:rsidP="00CE4AAC">
      <w:pPr>
        <w:pStyle w:val="Standard"/>
        <w:autoSpaceDE w:val="0"/>
        <w:autoSpaceDN w:val="0"/>
        <w:ind w:firstLine="709"/>
        <w:jc w:val="both"/>
        <w:rPr>
          <w:rFonts w:ascii="Arial" w:hAnsi="Arial" w:cs="Arial"/>
        </w:rPr>
      </w:pPr>
      <w:r w:rsidRPr="00CE4AAC">
        <w:rPr>
          <w:rFonts w:ascii="Arial" w:hAnsi="Arial" w:cs="Arial"/>
        </w:rPr>
        <w:t>Dodaný komunikační systém musí obsahovat všechny potřebné SW licence, které budou počtem odpovídat počtu nabízených portů. Nabízené řešení musí obsahovat takové množství licencí, aby byla technologie plně funkční. SW licence v celkovém počtu 174 musí být univerzální, tzn. kdykoliv použitelné a zaměnitelné bez jakýchkoliv nákladů pro všechny typy účastníků (analogové, digitální)</w:t>
      </w:r>
      <w:r>
        <w:rPr>
          <w:rFonts w:ascii="Arial" w:hAnsi="Arial" w:cs="Arial"/>
        </w:rPr>
        <w:t>. P</w:t>
      </w:r>
      <w:r w:rsidRPr="00CE4AAC">
        <w:rPr>
          <w:rFonts w:ascii="Arial" w:hAnsi="Arial" w:cs="Arial"/>
        </w:rPr>
        <w:t xml:space="preserve">okud by licence nebyly univerzální, musí účastník nabídnout a v ceně kalkulovat počet licencí tak, aby bylo kdykoliv možno změnit typ koncových účastníků na plně analogové či plně digitální. </w:t>
      </w:r>
      <w:proofErr w:type="spellStart"/>
      <w:r w:rsidRPr="00CE4AAC">
        <w:rPr>
          <w:rFonts w:ascii="Arial" w:hAnsi="Arial" w:cs="Arial"/>
        </w:rPr>
        <w:t>Zapříčkování</w:t>
      </w:r>
      <w:proofErr w:type="spellEnd"/>
      <w:r w:rsidRPr="00CE4AAC">
        <w:rPr>
          <w:rFonts w:ascii="Arial" w:hAnsi="Arial" w:cs="Arial"/>
        </w:rPr>
        <w:t xml:space="preserve"> nového systému k centrální telefonní ústředně bude provedeno přes 1xISDN PRI (signalizace QSIG s podporou </w:t>
      </w:r>
      <w:proofErr w:type="spellStart"/>
      <w:r w:rsidRPr="00CE4AAC">
        <w:rPr>
          <w:rFonts w:ascii="Arial" w:hAnsi="Arial" w:cs="Arial"/>
        </w:rPr>
        <w:t>Cornet</w:t>
      </w:r>
      <w:proofErr w:type="spellEnd"/>
      <w:r w:rsidRPr="00CE4AAC">
        <w:rPr>
          <w:rFonts w:ascii="Arial" w:hAnsi="Arial" w:cs="Arial"/>
        </w:rPr>
        <w:t>-NQ z důvodu podpory síťových služeb</w:t>
      </w:r>
      <w:r>
        <w:rPr>
          <w:rFonts w:ascii="Arial" w:hAnsi="Arial" w:cs="Arial"/>
        </w:rPr>
        <w:t>).</w:t>
      </w:r>
    </w:p>
    <w:p w14:paraId="6B0FE9A5" w14:textId="77777777" w:rsidR="002A6B61" w:rsidRDefault="002A6B61" w:rsidP="002A6B61">
      <w:pPr>
        <w:pStyle w:val="Standard"/>
        <w:autoSpaceDE w:val="0"/>
        <w:autoSpaceDN w:val="0"/>
        <w:ind w:left="709"/>
        <w:jc w:val="both"/>
        <w:rPr>
          <w:rFonts w:ascii="Arial" w:hAnsi="Arial" w:cs="Arial"/>
        </w:rPr>
      </w:pPr>
    </w:p>
    <w:p w14:paraId="3CE1BFA2" w14:textId="5A9CEA80" w:rsidR="00CA0B1B" w:rsidRDefault="000F2EBF" w:rsidP="00E9155F">
      <w:pPr>
        <w:pStyle w:val="Standard"/>
        <w:autoSpaceDE w:val="0"/>
        <w:autoSpaceDN w:val="0"/>
        <w:ind w:firstLine="709"/>
        <w:jc w:val="both"/>
        <w:rPr>
          <w:rFonts w:ascii="Arial" w:hAnsi="Arial" w:cs="Arial"/>
        </w:rPr>
      </w:pPr>
      <w:r>
        <w:rPr>
          <w:rFonts w:ascii="Arial" w:hAnsi="Arial" w:cs="Arial"/>
        </w:rPr>
        <w:t xml:space="preserve">Součástí předmětu plnění je </w:t>
      </w:r>
      <w:r w:rsidRPr="000F2EBF">
        <w:rPr>
          <w:rFonts w:ascii="Arial" w:hAnsi="Arial" w:cs="Arial"/>
        </w:rPr>
        <w:t xml:space="preserve">doprava, </w:t>
      </w:r>
      <w:r w:rsidR="009A3A1D" w:rsidRPr="000F2EBF">
        <w:rPr>
          <w:rFonts w:ascii="Arial" w:hAnsi="Arial" w:cs="Arial"/>
        </w:rPr>
        <w:t>instalace</w:t>
      </w:r>
      <w:r w:rsidR="009A3A1D">
        <w:rPr>
          <w:rFonts w:ascii="Arial" w:hAnsi="Arial" w:cs="Arial"/>
        </w:rPr>
        <w:t>,</w:t>
      </w:r>
      <w:r w:rsidR="009A3A1D" w:rsidRPr="000F2EBF">
        <w:rPr>
          <w:rFonts w:ascii="Arial" w:hAnsi="Arial" w:cs="Arial"/>
        </w:rPr>
        <w:t xml:space="preserve"> </w:t>
      </w:r>
      <w:r w:rsidRPr="000F2EBF">
        <w:rPr>
          <w:rFonts w:ascii="Arial" w:hAnsi="Arial" w:cs="Arial"/>
        </w:rPr>
        <w:t xml:space="preserve">sestavení a konfigurace ústředny, přepojení poboček, import </w:t>
      </w:r>
      <w:proofErr w:type="spellStart"/>
      <w:r w:rsidRPr="000F2EBF">
        <w:rPr>
          <w:rFonts w:ascii="Arial" w:hAnsi="Arial" w:cs="Arial"/>
        </w:rPr>
        <w:t>cfg</w:t>
      </w:r>
      <w:proofErr w:type="spellEnd"/>
      <w:r w:rsidRPr="000F2EBF">
        <w:rPr>
          <w:rFonts w:ascii="Arial" w:hAnsi="Arial" w:cs="Arial"/>
        </w:rPr>
        <w:t xml:space="preserve"> dat, definice odpovědných osob, akceptační testy, odzkoušení provozu </w:t>
      </w:r>
      <w:r w:rsidR="006D7CB5">
        <w:rPr>
          <w:rFonts w:ascii="Arial" w:hAnsi="Arial" w:cs="Arial"/>
        </w:rPr>
        <w:t xml:space="preserve">v </w:t>
      </w:r>
      <w:r w:rsidR="006D7CB5" w:rsidRPr="006D7CB5">
        <w:rPr>
          <w:rFonts w:ascii="Arial" w:hAnsi="Arial" w:cs="Arial"/>
        </w:rPr>
        <w:t>Centru informačních technologií</w:t>
      </w:r>
      <w:r w:rsidR="006D7CB5">
        <w:rPr>
          <w:rFonts w:ascii="Arial" w:hAnsi="Arial" w:cs="Arial"/>
        </w:rPr>
        <w:t xml:space="preserve"> (dále jen „</w:t>
      </w:r>
      <w:r w:rsidRPr="000F2EBF">
        <w:rPr>
          <w:rFonts w:ascii="Arial" w:hAnsi="Arial" w:cs="Arial"/>
        </w:rPr>
        <w:t>CIT</w:t>
      </w:r>
      <w:r w:rsidR="006D7CB5">
        <w:rPr>
          <w:rFonts w:ascii="Arial" w:hAnsi="Arial" w:cs="Arial"/>
        </w:rPr>
        <w:t>“)</w:t>
      </w:r>
      <w:r w:rsidR="00E9155F">
        <w:rPr>
          <w:rFonts w:ascii="Arial" w:hAnsi="Arial" w:cs="Arial"/>
        </w:rPr>
        <w:t xml:space="preserve">, předání </w:t>
      </w:r>
      <w:r w:rsidR="00CA0B1B" w:rsidRPr="00CA0B1B">
        <w:rPr>
          <w:rFonts w:ascii="Arial" w:hAnsi="Arial" w:cs="Arial"/>
        </w:rPr>
        <w:t>vešker</w:t>
      </w:r>
      <w:r w:rsidR="00E9155F">
        <w:rPr>
          <w:rFonts w:ascii="Arial" w:hAnsi="Arial" w:cs="Arial"/>
        </w:rPr>
        <w:t>é</w:t>
      </w:r>
      <w:r w:rsidR="00CA0B1B" w:rsidRPr="00CA0B1B">
        <w:rPr>
          <w:rFonts w:ascii="Arial" w:hAnsi="Arial" w:cs="Arial"/>
        </w:rPr>
        <w:t xml:space="preserve"> dokumentac</w:t>
      </w:r>
      <w:r w:rsidR="00E9155F">
        <w:rPr>
          <w:rFonts w:ascii="Arial" w:hAnsi="Arial" w:cs="Arial"/>
        </w:rPr>
        <w:t>e</w:t>
      </w:r>
      <w:r w:rsidR="00CA0B1B" w:rsidRPr="00CA0B1B">
        <w:rPr>
          <w:rFonts w:ascii="Arial" w:hAnsi="Arial" w:cs="Arial"/>
        </w:rPr>
        <w:t xml:space="preserve"> vztahující se k zařízení, která je potřebná pro nakládání s </w:t>
      </w:r>
      <w:r w:rsidR="00CA0B1B" w:rsidRPr="00CA0B1B">
        <w:rPr>
          <w:rFonts w:ascii="Arial" w:hAnsi="Arial" w:cs="Arial"/>
        </w:rPr>
        <w:lastRenderedPageBreak/>
        <w:t>přístrojem a pro jeho provoz, nebo kterou vyžadují příslušné obecně závazné právní předpisy a české a evropské normy ČSN a EN (návod k použití v českém nebo anglickém jazyce, technická dokumentace, pokyny pro údržbu, prohlášení o shodě, o době záruky, o plné kompatibilitě se stávající telefonní sítí apod.).</w:t>
      </w:r>
    </w:p>
    <w:p w14:paraId="60489622" w14:textId="5BB47206" w:rsidR="00635D68" w:rsidRDefault="00635D68" w:rsidP="00B42DC6">
      <w:pPr>
        <w:pStyle w:val="Standard"/>
        <w:autoSpaceDE w:val="0"/>
        <w:jc w:val="both"/>
        <w:rPr>
          <w:rFonts w:ascii="Arial" w:hAnsi="Arial" w:cs="Arial"/>
        </w:rPr>
      </w:pPr>
    </w:p>
    <w:p w14:paraId="34874645" w14:textId="39AEF112" w:rsidR="00635D68" w:rsidRDefault="00635D68" w:rsidP="00635D68">
      <w:pPr>
        <w:pStyle w:val="Standard"/>
        <w:autoSpaceDE w:val="0"/>
        <w:ind w:firstLine="720"/>
        <w:jc w:val="both"/>
        <w:rPr>
          <w:rFonts w:ascii="Arial" w:hAnsi="Arial" w:cs="Arial"/>
        </w:rPr>
      </w:pPr>
      <w:r w:rsidRPr="00635D68">
        <w:rPr>
          <w:rFonts w:ascii="Arial" w:hAnsi="Arial" w:cs="Arial"/>
        </w:rPr>
        <w:t>Součástí nabídky musí být podrobná a přesná specifikace nabízeného předmětu veřejné zakázky minimálně v rozsahu parametrů požadovaných v Příloze č. 1 této zadávací dokumentace – Technické specifikaci předmětu plnění. Skutečné parametry nabízeného zboží musí být svojí kvalitou stejné nebo vyšší než parametry předepsané.</w:t>
      </w:r>
    </w:p>
    <w:p w14:paraId="30D4C39E" w14:textId="116C8D96" w:rsidR="00BE2532" w:rsidRDefault="00BE2532">
      <w:pPr>
        <w:suppressAutoHyphens w:val="0"/>
        <w:jc w:val="both"/>
        <w:rPr>
          <w:rFonts w:ascii="Arial" w:hAnsi="Arial" w:cs="Arial"/>
          <w:sz w:val="24"/>
          <w:szCs w:val="24"/>
        </w:rPr>
      </w:pPr>
    </w:p>
    <w:p w14:paraId="6DF333EE" w14:textId="77777777" w:rsidR="00E9155F" w:rsidRDefault="00E9155F" w:rsidP="00E9155F">
      <w:pPr>
        <w:pStyle w:val="Standard"/>
        <w:autoSpaceDE w:val="0"/>
        <w:ind w:firstLine="709"/>
        <w:jc w:val="both"/>
        <w:rPr>
          <w:rFonts w:ascii="Arial" w:hAnsi="Arial" w:cs="Arial"/>
        </w:rPr>
      </w:pPr>
      <w:r>
        <w:rPr>
          <w:rFonts w:ascii="Arial" w:hAnsi="Arial" w:cs="Arial"/>
        </w:rPr>
        <w:t>Podrobná technická</w:t>
      </w:r>
      <w:r w:rsidRPr="00B42DC6">
        <w:rPr>
          <w:rFonts w:ascii="Arial" w:hAnsi="Arial" w:cs="Arial"/>
        </w:rPr>
        <w:t xml:space="preserve"> specifikace předmětu plnění je </w:t>
      </w:r>
      <w:r>
        <w:rPr>
          <w:rFonts w:ascii="Arial" w:hAnsi="Arial" w:cs="Arial"/>
        </w:rPr>
        <w:t>P</w:t>
      </w:r>
      <w:r w:rsidRPr="00B42DC6">
        <w:rPr>
          <w:rFonts w:ascii="Arial" w:hAnsi="Arial" w:cs="Arial"/>
        </w:rPr>
        <w:t xml:space="preserve">řílohou č. 1 této </w:t>
      </w:r>
      <w:r>
        <w:rPr>
          <w:rFonts w:ascii="Arial" w:hAnsi="Arial" w:cs="Arial"/>
        </w:rPr>
        <w:t>zadávací dokumentace</w:t>
      </w:r>
      <w:r w:rsidRPr="00B42DC6">
        <w:rPr>
          <w:rFonts w:ascii="Arial" w:hAnsi="Arial" w:cs="Arial"/>
        </w:rPr>
        <w:t>.</w:t>
      </w:r>
    </w:p>
    <w:p w14:paraId="0C806F83" w14:textId="77777777" w:rsidR="00E9155F" w:rsidRDefault="00E9155F">
      <w:pPr>
        <w:suppressAutoHyphens w:val="0"/>
        <w:jc w:val="both"/>
        <w:rPr>
          <w:rFonts w:ascii="Arial" w:hAnsi="Arial" w:cs="Arial"/>
          <w:sz w:val="24"/>
          <w:szCs w:val="24"/>
        </w:rPr>
      </w:pPr>
    </w:p>
    <w:p w14:paraId="6D614CDA" w14:textId="77777777" w:rsidR="00BE2532" w:rsidRPr="00BF4A9C" w:rsidRDefault="006E0CD8">
      <w:pPr>
        <w:pStyle w:val="Odstavecseseznamem"/>
        <w:numPr>
          <w:ilvl w:val="1"/>
          <w:numId w:val="2"/>
        </w:numPr>
        <w:spacing w:after="0" w:line="240" w:lineRule="auto"/>
        <w:ind w:left="1145"/>
      </w:pPr>
      <w:r w:rsidRPr="00BF4A9C">
        <w:rPr>
          <w:rFonts w:ascii="Arial" w:hAnsi="Arial" w:cs="Arial"/>
          <w:b/>
          <w:sz w:val="32"/>
          <w:szCs w:val="32"/>
        </w:rPr>
        <w:t>Podmínky odpovědného zadávání</w:t>
      </w:r>
    </w:p>
    <w:p w14:paraId="48CE39D6" w14:textId="77777777" w:rsidR="00BE2532" w:rsidRDefault="006E0CD8">
      <w:pPr>
        <w:ind w:firstLine="720"/>
        <w:jc w:val="both"/>
        <w:rPr>
          <w:rFonts w:ascii="Arial" w:hAnsi="Arial" w:cs="Arial"/>
          <w:sz w:val="24"/>
          <w:szCs w:val="24"/>
        </w:rPr>
      </w:pPr>
      <w:r>
        <w:rPr>
          <w:rFonts w:ascii="Arial" w:hAnsi="Arial" w:cs="Arial"/>
          <w:sz w:val="24"/>
          <w:szCs w:val="24"/>
        </w:rPr>
        <w:t>Na základě ustanovení § 6 odst. 4 zákona zadavatel v zadávací dokumentaci zohlednil povinnost dodržovat zásady odpovědného zadávání veřejných zakázek, a to do té míry, kterou považuje k povaze a smyslu zadávané veřejné zakázky za možnou a přiměřenou i s ohledem na ostatní zásady uvedené v § 6 zákona a principy účelnosti, hospodárnosti a efektivity.</w:t>
      </w:r>
    </w:p>
    <w:p w14:paraId="2A8D9D49" w14:textId="77777777" w:rsidR="00BE2532" w:rsidRDefault="00BE2532">
      <w:pPr>
        <w:jc w:val="both"/>
        <w:rPr>
          <w:rFonts w:ascii="Arial" w:hAnsi="Arial" w:cs="Arial"/>
          <w:sz w:val="24"/>
          <w:szCs w:val="24"/>
        </w:rPr>
      </w:pPr>
    </w:p>
    <w:p w14:paraId="15D7CB7E" w14:textId="77777777" w:rsidR="00BE2532" w:rsidRDefault="006E0CD8">
      <w:pPr>
        <w:ind w:firstLine="720"/>
        <w:jc w:val="both"/>
        <w:rPr>
          <w:rFonts w:ascii="Arial" w:hAnsi="Arial" w:cs="Arial"/>
          <w:sz w:val="24"/>
          <w:szCs w:val="24"/>
        </w:rPr>
      </w:pPr>
      <w:r>
        <w:rPr>
          <w:rFonts w:ascii="Arial" w:hAnsi="Arial" w:cs="Arial"/>
          <w:sz w:val="24"/>
          <w:szCs w:val="24"/>
        </w:rPr>
        <w:t xml:space="preserve">V rámci </w:t>
      </w:r>
      <w:r w:rsidRPr="002F1E7E">
        <w:rPr>
          <w:rFonts w:ascii="Arial" w:hAnsi="Arial" w:cs="Arial"/>
          <w:sz w:val="24"/>
          <w:szCs w:val="24"/>
          <w:u w:val="single"/>
        </w:rPr>
        <w:t>sociálně odpovědného zadávání</w:t>
      </w:r>
      <w:r>
        <w:rPr>
          <w:rFonts w:ascii="Arial" w:hAnsi="Arial" w:cs="Arial"/>
          <w:sz w:val="24"/>
          <w:szCs w:val="24"/>
        </w:rPr>
        <w:t xml:space="preserve"> zadavatel v obchodních podmínkách zohlednil téma důstojných pracovních podmínek prostřednictvím povinnosti zajistit dodržování platných pracovněprávních předpisů v celém dodavatelském řetězci. </w:t>
      </w:r>
    </w:p>
    <w:p w14:paraId="12A66FAD" w14:textId="77777777" w:rsidR="00BE2532" w:rsidRDefault="00BE2532">
      <w:pPr>
        <w:ind w:firstLine="720"/>
        <w:jc w:val="both"/>
        <w:rPr>
          <w:rFonts w:ascii="Arial" w:hAnsi="Arial" w:cs="Arial"/>
          <w:sz w:val="24"/>
          <w:szCs w:val="24"/>
        </w:rPr>
      </w:pPr>
    </w:p>
    <w:p w14:paraId="1616FD97" w14:textId="5B00B845" w:rsidR="00BE2532" w:rsidRDefault="006E0CD8">
      <w:pPr>
        <w:ind w:firstLine="720"/>
        <w:jc w:val="both"/>
        <w:rPr>
          <w:rFonts w:ascii="Arial" w:eastAsia="Arial Unicode MS" w:hAnsi="Arial" w:cs="Arial"/>
          <w:sz w:val="24"/>
          <w:szCs w:val="24"/>
        </w:rPr>
      </w:pPr>
      <w:r>
        <w:rPr>
          <w:rFonts w:ascii="Arial" w:eastAsia="Arial Unicode MS" w:hAnsi="Arial" w:cs="Arial"/>
          <w:sz w:val="24"/>
          <w:szCs w:val="24"/>
        </w:rPr>
        <w:t xml:space="preserve">V rámci </w:t>
      </w:r>
      <w:r w:rsidRPr="002F1E7E">
        <w:rPr>
          <w:rFonts w:ascii="Arial" w:eastAsia="Arial Unicode MS" w:hAnsi="Arial" w:cs="Arial"/>
          <w:sz w:val="24"/>
          <w:szCs w:val="24"/>
          <w:u w:val="single"/>
        </w:rPr>
        <w:t>environmentálně odpovědného zadávání</w:t>
      </w:r>
      <w:r>
        <w:rPr>
          <w:rFonts w:ascii="Arial" w:eastAsia="Arial Unicode MS" w:hAnsi="Arial" w:cs="Arial"/>
          <w:sz w:val="24"/>
          <w:szCs w:val="24"/>
        </w:rPr>
        <w:t xml:space="preserve"> zadavatel stanovil, že veřejná zakázka je zadávána elektronicky, stejně jako veškeré ostatní úkony. Dokumenty zadavatele budou vždy, pokud to bude možné, pořizovány elektronicky tak, aby se minimalizovala potřeba tištěných výstupů. Zadavatel současně zohlednil environmentálně odpovědné zadávání, když v obchodních podmínkách stanovil podmínku, že je dodavatel při realizaci předmětu plnění veřejné zakázky povinen minimalizovat množství obalového materiálu a veškeré použité obaly budou šetrné k životnímu prostředí, tedy budou recyklované nebo recyklovatelné. </w:t>
      </w:r>
    </w:p>
    <w:p w14:paraId="17D22158" w14:textId="77777777" w:rsidR="006E0CD8" w:rsidRPr="006E0CD8" w:rsidRDefault="006E0CD8" w:rsidP="006E0CD8">
      <w:pPr>
        <w:jc w:val="both"/>
        <w:rPr>
          <w:rFonts w:ascii="Arial" w:eastAsia="Arial Unicode MS" w:hAnsi="Arial" w:cs="Arial"/>
          <w:sz w:val="24"/>
          <w:szCs w:val="24"/>
        </w:rPr>
      </w:pPr>
    </w:p>
    <w:p w14:paraId="27FD005E" w14:textId="7355F6B2" w:rsidR="006E0CD8" w:rsidRDefault="006E0CD8" w:rsidP="006E0CD8">
      <w:pPr>
        <w:ind w:firstLine="720"/>
        <w:jc w:val="both"/>
        <w:rPr>
          <w:rFonts w:ascii="Arial" w:eastAsia="Arial Unicode MS" w:hAnsi="Arial" w:cs="Arial"/>
          <w:sz w:val="24"/>
          <w:szCs w:val="24"/>
        </w:rPr>
      </w:pPr>
      <w:r w:rsidRPr="006E0CD8">
        <w:rPr>
          <w:rFonts w:ascii="Arial" w:eastAsia="Arial Unicode MS" w:hAnsi="Arial" w:cs="Arial"/>
          <w:sz w:val="24"/>
          <w:szCs w:val="24"/>
        </w:rPr>
        <w:t xml:space="preserve">V rámci </w:t>
      </w:r>
      <w:r w:rsidRPr="002F1E7E">
        <w:rPr>
          <w:rFonts w:ascii="Arial" w:eastAsia="Arial Unicode MS" w:hAnsi="Arial" w:cs="Arial"/>
          <w:sz w:val="24"/>
          <w:szCs w:val="24"/>
          <w:u w:val="single"/>
        </w:rPr>
        <w:t>inovací</w:t>
      </w:r>
      <w:r w:rsidRPr="006E0CD8">
        <w:rPr>
          <w:rFonts w:ascii="Arial" w:eastAsia="Arial Unicode MS" w:hAnsi="Arial" w:cs="Arial"/>
          <w:sz w:val="24"/>
          <w:szCs w:val="24"/>
        </w:rPr>
        <w:t xml:space="preserve"> se odpovědné zadávání u této zakázky neuplatňuje, jelikož dodávky jsou uskutečňovány podle již vyhotovené specifikace a inovace u takové zakázky nepřichází v úvahu, protože by zvýšila ekonomickou náročnost plnění.</w:t>
      </w:r>
    </w:p>
    <w:p w14:paraId="0B0B571C" w14:textId="77777777" w:rsidR="00BE2532" w:rsidRDefault="00BE2532">
      <w:pPr>
        <w:ind w:firstLine="720"/>
        <w:jc w:val="both"/>
        <w:rPr>
          <w:rFonts w:ascii="Arial" w:eastAsia="Arial Unicode MS" w:hAnsi="Arial" w:cs="Arial"/>
          <w:sz w:val="24"/>
          <w:szCs w:val="24"/>
        </w:rPr>
      </w:pPr>
    </w:p>
    <w:p w14:paraId="4D198B10" w14:textId="77777777" w:rsidR="00BE2532" w:rsidRDefault="006E0CD8">
      <w:pPr>
        <w:ind w:firstLine="644"/>
        <w:jc w:val="both"/>
        <w:rPr>
          <w:rFonts w:ascii="Arial" w:hAnsi="Arial" w:cs="Arial"/>
          <w:sz w:val="24"/>
          <w:szCs w:val="24"/>
        </w:rPr>
      </w:pPr>
      <w:r>
        <w:rPr>
          <w:rFonts w:ascii="Arial" w:hAnsi="Arial" w:cs="Arial"/>
          <w:sz w:val="24"/>
          <w:szCs w:val="24"/>
        </w:rPr>
        <w:t>S ohledem na povahu veřejné zakázky zadavatel neidentifikoval žádná další témata odpovědného zadávání, která by byla v souladu s vymezeným účelem této veřejné zakázky, jejím předmětem, zásadami rovného přístupu a zákazu diskriminace ve vztahu k dodavatelům a principy hospodárnosti a efektivnosti.</w:t>
      </w:r>
      <w:bookmarkStart w:id="0" w:name="_Hlk63406341"/>
      <w:bookmarkEnd w:id="0"/>
    </w:p>
    <w:p w14:paraId="67F8C000" w14:textId="77777777" w:rsidR="00BE2532" w:rsidRDefault="00BE2532">
      <w:pPr>
        <w:jc w:val="both"/>
        <w:rPr>
          <w:rFonts w:ascii="Arial" w:hAnsi="Arial" w:cs="Arial"/>
          <w:sz w:val="24"/>
          <w:szCs w:val="24"/>
        </w:rPr>
      </w:pPr>
    </w:p>
    <w:p w14:paraId="4CEA9C03" w14:textId="77777777" w:rsidR="00BE2532" w:rsidRDefault="00BE2532">
      <w:pPr>
        <w:suppressAutoHyphens w:val="0"/>
        <w:jc w:val="both"/>
        <w:rPr>
          <w:rFonts w:ascii="Arial" w:hAnsi="Arial" w:cs="Arial"/>
          <w:sz w:val="24"/>
          <w:szCs w:val="24"/>
        </w:rPr>
      </w:pPr>
    </w:p>
    <w:p w14:paraId="5F6FFB06" w14:textId="77777777" w:rsidR="00BE2532" w:rsidRDefault="006E0CD8">
      <w:pPr>
        <w:pStyle w:val="Nadpis1"/>
        <w:numPr>
          <w:ilvl w:val="0"/>
          <w:numId w:val="2"/>
        </w:numPr>
        <w:spacing w:before="0"/>
      </w:pPr>
      <w:r>
        <w:t>lhůta A MÍSTO plnění veřejné Zakázky</w:t>
      </w:r>
    </w:p>
    <w:p w14:paraId="65FE1082" w14:textId="77777777" w:rsidR="00BE2532" w:rsidRDefault="00BE2532">
      <w:pPr>
        <w:ind w:left="644"/>
      </w:pPr>
    </w:p>
    <w:p w14:paraId="5ECC4AAE" w14:textId="77777777" w:rsidR="00BE2532" w:rsidRDefault="006E0CD8">
      <w:pPr>
        <w:pStyle w:val="Nadpis1"/>
        <w:numPr>
          <w:ilvl w:val="1"/>
          <w:numId w:val="2"/>
        </w:numPr>
        <w:spacing w:before="0"/>
        <w:rPr>
          <w:caps w:val="0"/>
          <w:szCs w:val="32"/>
        </w:rPr>
      </w:pPr>
      <w:r>
        <w:rPr>
          <w:caps w:val="0"/>
          <w:szCs w:val="32"/>
        </w:rPr>
        <w:t>Doba plnění veřejné zakázky</w:t>
      </w:r>
    </w:p>
    <w:p w14:paraId="5E59CDED" w14:textId="77777777" w:rsidR="00BE2532" w:rsidRDefault="006E0CD8">
      <w:pPr>
        <w:ind w:firstLine="644"/>
        <w:jc w:val="both"/>
        <w:rPr>
          <w:rFonts w:ascii="Arial" w:hAnsi="Arial" w:cs="Arial"/>
          <w:sz w:val="24"/>
          <w:szCs w:val="24"/>
        </w:rPr>
      </w:pPr>
      <w:r>
        <w:rPr>
          <w:rFonts w:ascii="Arial" w:hAnsi="Arial" w:cs="Arial"/>
          <w:sz w:val="24"/>
          <w:szCs w:val="24"/>
        </w:rPr>
        <w:t>Zadavatel pro zpracování nabídky stanoví následující podmínky vztahující se ke lhůtě plnění:</w:t>
      </w:r>
    </w:p>
    <w:p w14:paraId="363DD956" w14:textId="77777777" w:rsidR="00BE2532" w:rsidRDefault="00BE2532">
      <w:pPr>
        <w:ind w:left="1080"/>
        <w:jc w:val="both"/>
        <w:rPr>
          <w:rFonts w:ascii="Arial" w:hAnsi="Arial" w:cs="Arial"/>
          <w:sz w:val="24"/>
          <w:szCs w:val="24"/>
        </w:rPr>
      </w:pPr>
    </w:p>
    <w:p w14:paraId="7DC782B8" w14:textId="6FFFE88A" w:rsidR="00BE2532" w:rsidRDefault="006E0CD8">
      <w:pPr>
        <w:ind w:firstLine="644"/>
        <w:jc w:val="both"/>
        <w:rPr>
          <w:rFonts w:ascii="Arial" w:hAnsi="Arial" w:cs="Arial"/>
          <w:b/>
          <w:sz w:val="24"/>
          <w:szCs w:val="24"/>
        </w:rPr>
      </w:pPr>
      <w:r>
        <w:rPr>
          <w:rFonts w:ascii="Arial" w:hAnsi="Arial" w:cs="Arial"/>
          <w:b/>
          <w:sz w:val="24"/>
          <w:szCs w:val="24"/>
        </w:rPr>
        <w:t xml:space="preserve">Termín dodání předmětu plnění je do </w:t>
      </w:r>
      <w:r w:rsidR="00B42DC6">
        <w:rPr>
          <w:rFonts w:ascii="Arial" w:hAnsi="Arial" w:cs="Arial"/>
          <w:b/>
          <w:sz w:val="24"/>
          <w:szCs w:val="24"/>
        </w:rPr>
        <w:t>8</w:t>
      </w:r>
      <w:r>
        <w:rPr>
          <w:rFonts w:ascii="Arial" w:hAnsi="Arial" w:cs="Arial"/>
          <w:b/>
          <w:sz w:val="24"/>
          <w:szCs w:val="24"/>
        </w:rPr>
        <w:t xml:space="preserve"> </w:t>
      </w:r>
      <w:r w:rsidR="00B42DC6">
        <w:rPr>
          <w:rFonts w:ascii="Arial" w:hAnsi="Arial" w:cs="Arial"/>
          <w:b/>
          <w:sz w:val="24"/>
          <w:szCs w:val="24"/>
        </w:rPr>
        <w:t>tý</w:t>
      </w:r>
      <w:r>
        <w:rPr>
          <w:rFonts w:ascii="Arial" w:hAnsi="Arial" w:cs="Arial"/>
          <w:b/>
          <w:sz w:val="24"/>
          <w:szCs w:val="24"/>
        </w:rPr>
        <w:t>dnů ode dne nabytí účinnosti smlouvy na veřejnou zakázku.</w:t>
      </w:r>
      <w:r>
        <w:rPr>
          <w:rFonts w:ascii="Arial" w:hAnsi="Arial" w:cs="Arial"/>
          <w:b/>
          <w:sz w:val="24"/>
          <w:szCs w:val="24"/>
        </w:rPr>
        <w:tab/>
      </w:r>
    </w:p>
    <w:p w14:paraId="69EEBBCF" w14:textId="77777777" w:rsidR="00BE2532" w:rsidRDefault="00BE2532">
      <w:pPr>
        <w:ind w:left="4320"/>
        <w:jc w:val="both"/>
        <w:rPr>
          <w:rFonts w:ascii="Arial" w:hAnsi="Arial" w:cs="Arial"/>
          <w:b/>
          <w:sz w:val="24"/>
          <w:szCs w:val="24"/>
        </w:rPr>
      </w:pPr>
    </w:p>
    <w:p w14:paraId="06A7F4DB" w14:textId="77777777" w:rsidR="00BE2532" w:rsidRDefault="006E0CD8">
      <w:pPr>
        <w:ind w:firstLine="644"/>
        <w:jc w:val="both"/>
        <w:rPr>
          <w:rFonts w:ascii="Arial" w:hAnsi="Arial" w:cs="Arial"/>
          <w:sz w:val="24"/>
          <w:szCs w:val="24"/>
        </w:rPr>
      </w:pPr>
      <w:r>
        <w:rPr>
          <w:rFonts w:ascii="Arial" w:hAnsi="Arial" w:cs="Arial"/>
          <w:sz w:val="24"/>
          <w:szCs w:val="24"/>
        </w:rPr>
        <w:t>Termín plnění je podmíněn řádným ukončením výběrového řízení.</w:t>
      </w:r>
    </w:p>
    <w:p w14:paraId="74692450" w14:textId="77777777" w:rsidR="00BE2532" w:rsidRDefault="00BE2532">
      <w:pPr>
        <w:pStyle w:val="Textodstavce"/>
        <w:spacing w:before="0" w:after="0"/>
        <w:rPr>
          <w:rFonts w:ascii="Arial" w:hAnsi="Arial" w:cs="Arial"/>
        </w:rPr>
      </w:pPr>
    </w:p>
    <w:p w14:paraId="00A2F818" w14:textId="77777777" w:rsidR="00BE2532" w:rsidRDefault="006E0CD8">
      <w:pPr>
        <w:pStyle w:val="Nadpis1"/>
        <w:numPr>
          <w:ilvl w:val="1"/>
          <w:numId w:val="2"/>
        </w:numPr>
        <w:spacing w:before="0"/>
        <w:rPr>
          <w:caps w:val="0"/>
          <w:szCs w:val="32"/>
        </w:rPr>
      </w:pPr>
      <w:r>
        <w:rPr>
          <w:caps w:val="0"/>
          <w:szCs w:val="32"/>
        </w:rPr>
        <w:t>Místo plnění</w:t>
      </w:r>
    </w:p>
    <w:p w14:paraId="32F033E0" w14:textId="200BCFC4" w:rsidR="00BE2532" w:rsidRDefault="006E0CD8" w:rsidP="002A6B61">
      <w:pPr>
        <w:ind w:firstLine="426"/>
        <w:jc w:val="both"/>
        <w:rPr>
          <w:rFonts w:ascii="Arial" w:hAnsi="Arial" w:cs="Arial"/>
          <w:sz w:val="24"/>
          <w:szCs w:val="24"/>
        </w:rPr>
      </w:pPr>
      <w:r>
        <w:rPr>
          <w:rFonts w:ascii="Arial" w:hAnsi="Arial" w:cs="Arial"/>
          <w:sz w:val="24"/>
          <w:szCs w:val="24"/>
        </w:rPr>
        <w:t xml:space="preserve">Místem plnění je </w:t>
      </w:r>
      <w:r w:rsidR="00B42DC6">
        <w:rPr>
          <w:rFonts w:ascii="Arial" w:hAnsi="Arial" w:cs="Arial"/>
          <w:sz w:val="24"/>
          <w:szCs w:val="24"/>
        </w:rPr>
        <w:t xml:space="preserve">budova </w:t>
      </w:r>
      <w:r w:rsidR="00B42DC6" w:rsidRPr="00B42DC6">
        <w:rPr>
          <w:rFonts w:ascii="Arial" w:hAnsi="Arial" w:cs="Arial"/>
          <w:sz w:val="24"/>
          <w:szCs w:val="24"/>
        </w:rPr>
        <w:t>Ostravské univerzity, Chittussiho 10, Ostrava 9, místnost L321, 710 00 Ostrava (dále jen „budova L+M“)</w:t>
      </w:r>
      <w:r w:rsidR="00B42DC6">
        <w:rPr>
          <w:rFonts w:ascii="Arial" w:hAnsi="Arial" w:cs="Arial"/>
          <w:sz w:val="24"/>
          <w:szCs w:val="24"/>
        </w:rPr>
        <w:t>.</w:t>
      </w:r>
    </w:p>
    <w:p w14:paraId="002E6334" w14:textId="0EA082EF" w:rsidR="00542222" w:rsidRDefault="00542222" w:rsidP="002A6B61">
      <w:pPr>
        <w:ind w:firstLine="426"/>
        <w:jc w:val="both"/>
        <w:rPr>
          <w:rFonts w:ascii="Arial" w:hAnsi="Arial" w:cs="Arial"/>
          <w:sz w:val="24"/>
          <w:szCs w:val="24"/>
        </w:rPr>
      </w:pPr>
    </w:p>
    <w:p w14:paraId="3ECBB16A" w14:textId="77777777" w:rsidR="00542222" w:rsidRPr="002A6B61" w:rsidRDefault="00542222" w:rsidP="002A6B61">
      <w:pPr>
        <w:ind w:firstLine="426"/>
        <w:jc w:val="both"/>
        <w:rPr>
          <w:rFonts w:ascii="Arial" w:hAnsi="Arial" w:cs="Arial"/>
          <w:sz w:val="24"/>
          <w:szCs w:val="24"/>
        </w:rPr>
      </w:pPr>
    </w:p>
    <w:p w14:paraId="4402E331" w14:textId="77777777" w:rsidR="00BE2532" w:rsidRDefault="006E0CD8">
      <w:pPr>
        <w:pStyle w:val="Nadpis1"/>
        <w:numPr>
          <w:ilvl w:val="0"/>
          <w:numId w:val="2"/>
        </w:numPr>
        <w:spacing w:before="0"/>
      </w:pPr>
      <w:r>
        <w:t xml:space="preserve">OBCHODNÍ a platební PODMÍNKY </w:t>
      </w:r>
    </w:p>
    <w:p w14:paraId="3DD2A395" w14:textId="77777777" w:rsidR="00BE2532" w:rsidRDefault="00BE2532">
      <w:pPr>
        <w:ind w:left="644"/>
      </w:pPr>
    </w:p>
    <w:p w14:paraId="54DA65F1" w14:textId="77777777" w:rsidR="00BE2532" w:rsidRDefault="006E0CD8">
      <w:pPr>
        <w:pStyle w:val="Nadpis1"/>
        <w:numPr>
          <w:ilvl w:val="1"/>
          <w:numId w:val="2"/>
        </w:numPr>
        <w:spacing w:before="0"/>
        <w:rPr>
          <w:caps w:val="0"/>
          <w:szCs w:val="32"/>
        </w:rPr>
      </w:pPr>
      <w:r>
        <w:rPr>
          <w:caps w:val="0"/>
          <w:szCs w:val="32"/>
        </w:rPr>
        <w:t>Obchodní a platební podmínky pro plnění předmětu zakázky</w:t>
      </w:r>
    </w:p>
    <w:p w14:paraId="5985AE15" w14:textId="4F01376E" w:rsidR="00BE2532" w:rsidRDefault="006E0CD8">
      <w:pPr>
        <w:suppressAutoHyphens w:val="0"/>
        <w:ind w:firstLine="720"/>
        <w:jc w:val="both"/>
        <w:rPr>
          <w:rFonts w:ascii="Arial" w:hAnsi="Arial" w:cs="Arial"/>
          <w:sz w:val="24"/>
          <w:szCs w:val="24"/>
          <w:lang w:eastAsia="cs-CZ"/>
        </w:rPr>
      </w:pPr>
      <w:r>
        <w:rPr>
          <w:rFonts w:ascii="Arial" w:hAnsi="Arial" w:cs="Arial"/>
          <w:sz w:val="24"/>
          <w:szCs w:val="24"/>
          <w:lang w:eastAsia="cs-CZ"/>
        </w:rPr>
        <w:t xml:space="preserve">Zadavatel jako součást zadávací dokumentace předkládá obchodní a platební podmínky (dále jen „obchodní podmínky“). Obchodní podmínky stanovené pro veřejnou zakázku jsou vymezeny </w:t>
      </w:r>
      <w:r w:rsidRPr="00057200">
        <w:rPr>
          <w:rFonts w:ascii="Arial" w:hAnsi="Arial" w:cs="Arial"/>
          <w:sz w:val="24"/>
          <w:szCs w:val="24"/>
          <w:lang w:eastAsia="cs-CZ"/>
        </w:rPr>
        <w:t xml:space="preserve">v Příloze č. </w:t>
      </w:r>
      <w:r w:rsidR="00057200" w:rsidRPr="00057200">
        <w:rPr>
          <w:rFonts w:ascii="Arial" w:hAnsi="Arial" w:cs="Arial"/>
          <w:sz w:val="24"/>
          <w:szCs w:val="24"/>
          <w:lang w:eastAsia="cs-CZ"/>
        </w:rPr>
        <w:t>7</w:t>
      </w:r>
      <w:r w:rsidRPr="00057200">
        <w:rPr>
          <w:rFonts w:ascii="Arial" w:hAnsi="Arial" w:cs="Arial"/>
          <w:sz w:val="24"/>
          <w:szCs w:val="24"/>
          <w:lang w:eastAsia="cs-CZ"/>
        </w:rPr>
        <w:t xml:space="preserve"> této</w:t>
      </w:r>
      <w:r>
        <w:rPr>
          <w:rFonts w:ascii="Arial" w:hAnsi="Arial" w:cs="Arial"/>
          <w:sz w:val="24"/>
          <w:szCs w:val="24"/>
          <w:lang w:eastAsia="cs-CZ"/>
        </w:rPr>
        <w:t xml:space="preserve"> zadávací dokumentace.</w:t>
      </w:r>
    </w:p>
    <w:p w14:paraId="78744C2B" w14:textId="77777777" w:rsidR="00BE2532" w:rsidRDefault="00BE2532">
      <w:pPr>
        <w:suppressAutoHyphens w:val="0"/>
        <w:ind w:firstLine="720"/>
        <w:jc w:val="both"/>
        <w:rPr>
          <w:rFonts w:ascii="Arial" w:hAnsi="Arial" w:cs="Arial"/>
          <w:sz w:val="24"/>
          <w:szCs w:val="24"/>
          <w:lang w:eastAsia="cs-CZ"/>
        </w:rPr>
      </w:pPr>
    </w:p>
    <w:p w14:paraId="766B7509" w14:textId="74D445F2" w:rsidR="00BE2532" w:rsidRDefault="006E0CD8" w:rsidP="00BE3AF2">
      <w:pPr>
        <w:suppressAutoHyphens w:val="0"/>
        <w:ind w:firstLine="720"/>
        <w:jc w:val="both"/>
        <w:rPr>
          <w:rFonts w:ascii="Arial" w:hAnsi="Arial" w:cs="Arial"/>
          <w:sz w:val="24"/>
          <w:szCs w:val="24"/>
          <w:lang w:eastAsia="cs-CZ"/>
        </w:rPr>
      </w:pPr>
      <w:r>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0E8C5BDE" w14:textId="77777777" w:rsidR="00844CDF" w:rsidRPr="00BE3AF2" w:rsidRDefault="00844CDF" w:rsidP="00BE3AF2">
      <w:pPr>
        <w:suppressAutoHyphens w:val="0"/>
        <w:ind w:firstLine="720"/>
        <w:jc w:val="both"/>
        <w:rPr>
          <w:rFonts w:ascii="Arial" w:hAnsi="Arial" w:cs="Arial"/>
          <w:sz w:val="24"/>
          <w:szCs w:val="24"/>
          <w:lang w:eastAsia="cs-CZ"/>
        </w:rPr>
      </w:pPr>
    </w:p>
    <w:p w14:paraId="1375D441" w14:textId="77777777" w:rsidR="00BE2532" w:rsidRDefault="006E0CD8">
      <w:pPr>
        <w:pStyle w:val="Nadpis1"/>
        <w:numPr>
          <w:ilvl w:val="1"/>
          <w:numId w:val="2"/>
        </w:numPr>
        <w:spacing w:before="0"/>
        <w:rPr>
          <w:caps w:val="0"/>
          <w:szCs w:val="32"/>
        </w:rPr>
      </w:pPr>
      <w:r>
        <w:rPr>
          <w:caps w:val="0"/>
          <w:szCs w:val="32"/>
        </w:rPr>
        <w:t>Závaznost obchodních podmínek</w:t>
      </w:r>
    </w:p>
    <w:p w14:paraId="2A5C905D" w14:textId="77777777" w:rsidR="00BE2532" w:rsidRDefault="006E0CD8">
      <w:pPr>
        <w:ind w:firstLine="720"/>
        <w:jc w:val="both"/>
        <w:rPr>
          <w:rFonts w:ascii="Arial" w:hAnsi="Arial" w:cs="Arial"/>
          <w:sz w:val="24"/>
          <w:szCs w:val="24"/>
        </w:rPr>
      </w:pPr>
      <w:r>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3C1B15F4" w14:textId="77777777" w:rsidR="00BE2532" w:rsidRDefault="00BE2532">
      <w:pPr>
        <w:ind w:left="1364"/>
        <w:jc w:val="both"/>
        <w:rPr>
          <w:rFonts w:ascii="Arial" w:hAnsi="Arial" w:cs="Arial"/>
          <w:sz w:val="24"/>
          <w:szCs w:val="24"/>
        </w:rPr>
      </w:pPr>
    </w:p>
    <w:p w14:paraId="76260721" w14:textId="77777777" w:rsidR="00BE2532" w:rsidRDefault="006E0CD8">
      <w:pPr>
        <w:pStyle w:val="Nadpis1"/>
        <w:numPr>
          <w:ilvl w:val="1"/>
          <w:numId w:val="2"/>
        </w:numPr>
        <w:spacing w:before="0"/>
        <w:rPr>
          <w:caps w:val="0"/>
          <w:szCs w:val="32"/>
        </w:rPr>
      </w:pPr>
      <w:r>
        <w:rPr>
          <w:caps w:val="0"/>
          <w:szCs w:val="32"/>
        </w:rPr>
        <w:t>Vysvětlení obchodních podmínek</w:t>
      </w:r>
    </w:p>
    <w:p w14:paraId="2BEC86DC" w14:textId="0CDCDC12" w:rsidR="00BE2532" w:rsidRDefault="006E0CD8">
      <w:pPr>
        <w:ind w:firstLine="644"/>
        <w:jc w:val="both"/>
        <w:rPr>
          <w:rFonts w:ascii="Arial" w:hAnsi="Arial"/>
          <w:sz w:val="24"/>
        </w:rPr>
      </w:pPr>
      <w:r>
        <w:rPr>
          <w:rFonts w:ascii="Arial" w:hAnsi="Arial"/>
          <w:sz w:val="24"/>
        </w:rPr>
        <w:t xml:space="preserve">V případě nejasností v obsahu obchodních podmínek mají dodavatelé možnost si písemně požádat o jejich vysvětlení v průběhu lhůty pro podání nabídek způsobem stanoveným v </w:t>
      </w:r>
      <w:r w:rsidRPr="00057200">
        <w:rPr>
          <w:rFonts w:ascii="Arial" w:hAnsi="Arial"/>
          <w:sz w:val="24"/>
        </w:rPr>
        <w:t>čl. 1</w:t>
      </w:r>
      <w:r w:rsidR="00057200" w:rsidRPr="00057200">
        <w:rPr>
          <w:rFonts w:ascii="Arial" w:hAnsi="Arial"/>
          <w:sz w:val="24"/>
        </w:rPr>
        <w:t>3</w:t>
      </w:r>
      <w:r w:rsidRPr="00057200">
        <w:rPr>
          <w:rFonts w:ascii="Arial" w:hAnsi="Arial"/>
          <w:sz w:val="24"/>
        </w:rPr>
        <w:t xml:space="preserve"> této zadávací dokumentace</w:t>
      </w:r>
      <w:r>
        <w:rPr>
          <w:rFonts w:ascii="Arial" w:hAnsi="Arial"/>
          <w:sz w:val="24"/>
        </w:rPr>
        <w:t>.</w:t>
      </w:r>
    </w:p>
    <w:p w14:paraId="2BFE61CB" w14:textId="77777777" w:rsidR="00BE2532" w:rsidRDefault="00BE2532">
      <w:pPr>
        <w:ind w:firstLine="644"/>
        <w:jc w:val="both"/>
        <w:rPr>
          <w:rFonts w:ascii="Arial" w:hAnsi="Arial"/>
          <w:sz w:val="24"/>
        </w:rPr>
      </w:pPr>
    </w:p>
    <w:p w14:paraId="58FA613E" w14:textId="77777777" w:rsidR="00BE2532" w:rsidRDefault="00BE2532">
      <w:pPr>
        <w:tabs>
          <w:tab w:val="left" w:pos="1035"/>
        </w:tabs>
        <w:ind w:left="644"/>
      </w:pPr>
    </w:p>
    <w:p w14:paraId="18715FB7" w14:textId="77777777" w:rsidR="00BE2532" w:rsidRDefault="006E0CD8">
      <w:pPr>
        <w:pStyle w:val="Nadpis1"/>
        <w:numPr>
          <w:ilvl w:val="0"/>
          <w:numId w:val="2"/>
        </w:numPr>
        <w:spacing w:before="0"/>
      </w:pPr>
      <w:r>
        <w:t>POŽADAVeK NA způsob zpracování nabídkové ceny</w:t>
      </w:r>
    </w:p>
    <w:p w14:paraId="5071C14D" w14:textId="77777777" w:rsidR="00BE2532" w:rsidRDefault="00BE2532">
      <w:pPr>
        <w:ind w:left="644"/>
      </w:pPr>
    </w:p>
    <w:p w14:paraId="37118E4D" w14:textId="77777777" w:rsidR="00BE2532" w:rsidRDefault="006E0CD8">
      <w:pPr>
        <w:pStyle w:val="Nadpis1"/>
        <w:numPr>
          <w:ilvl w:val="1"/>
          <w:numId w:val="2"/>
        </w:numPr>
        <w:spacing w:before="0"/>
        <w:rPr>
          <w:caps w:val="0"/>
          <w:szCs w:val="32"/>
        </w:rPr>
      </w:pPr>
      <w:r>
        <w:rPr>
          <w:caps w:val="0"/>
          <w:szCs w:val="32"/>
        </w:rPr>
        <w:t>Nabídková cena a podmínky pro její zpracování</w:t>
      </w:r>
    </w:p>
    <w:p w14:paraId="378CE5F5" w14:textId="3225ECDF" w:rsidR="00BE2532" w:rsidRDefault="006E0CD8">
      <w:pPr>
        <w:ind w:firstLine="644"/>
        <w:jc w:val="both"/>
        <w:rPr>
          <w:rFonts w:ascii="Arial" w:hAnsi="Arial"/>
          <w:sz w:val="24"/>
        </w:rPr>
      </w:pPr>
      <w:r>
        <w:rPr>
          <w:rFonts w:ascii="Arial" w:hAnsi="Arial"/>
          <w:sz w:val="24"/>
        </w:rPr>
        <w:t xml:space="preserve">Nabídkovou cenou se pro účely výběrového řízení rozumí celková cena za předmět veřejné zakázky dle čl. 3 zadávací dokumentace a dle požadované specifikace uvedené v Příloze č. 1 zadávací dokumentace. </w:t>
      </w:r>
    </w:p>
    <w:p w14:paraId="335EB482" w14:textId="77777777" w:rsidR="00BE2532" w:rsidRDefault="00BE2532">
      <w:pPr>
        <w:ind w:firstLine="644"/>
        <w:jc w:val="both"/>
        <w:rPr>
          <w:rFonts w:ascii="Arial" w:hAnsi="Arial"/>
          <w:sz w:val="24"/>
        </w:rPr>
      </w:pPr>
    </w:p>
    <w:p w14:paraId="39ACFCEF" w14:textId="3385230C" w:rsidR="00844CDF" w:rsidRDefault="006E0CD8" w:rsidP="00844CDF">
      <w:pPr>
        <w:pStyle w:val="Standard"/>
        <w:autoSpaceDE w:val="0"/>
        <w:autoSpaceDN w:val="0"/>
        <w:ind w:firstLine="709"/>
        <w:jc w:val="both"/>
        <w:rPr>
          <w:rFonts w:ascii="Arial" w:hAnsi="Arial" w:cs="Arial"/>
        </w:rPr>
      </w:pPr>
      <w:r>
        <w:rPr>
          <w:rFonts w:ascii="Arial" w:hAnsi="Arial" w:cs="Arial"/>
        </w:rPr>
        <w:lastRenderedPageBreak/>
        <w:t xml:space="preserve">Nabídková cena musí být definována jako cena konečná a nejvýše přípustná a musí obsahovat veškeré nutné náklady k řádné realizaci zakázky, včetně všech nákladů souvisejících (např. doprava na místo plnění, </w:t>
      </w:r>
      <w:r w:rsidR="00057200" w:rsidRPr="00057200">
        <w:rPr>
          <w:rFonts w:ascii="Arial" w:hAnsi="Arial" w:cs="Arial"/>
        </w:rPr>
        <w:t>instalace</w:t>
      </w:r>
      <w:r>
        <w:rPr>
          <w:rFonts w:ascii="Arial" w:hAnsi="Arial" w:cs="Arial"/>
        </w:rPr>
        <w:t xml:space="preserve">, </w:t>
      </w:r>
      <w:r w:rsidR="00844CDF" w:rsidRPr="000F2EBF">
        <w:rPr>
          <w:rFonts w:ascii="Arial" w:hAnsi="Arial" w:cs="Arial"/>
        </w:rPr>
        <w:t xml:space="preserve">sestavení a konfigurace ústředny, přepojení poboček, import </w:t>
      </w:r>
      <w:proofErr w:type="spellStart"/>
      <w:r w:rsidR="00844CDF" w:rsidRPr="000F2EBF">
        <w:rPr>
          <w:rFonts w:ascii="Arial" w:hAnsi="Arial" w:cs="Arial"/>
        </w:rPr>
        <w:t>cfg</w:t>
      </w:r>
      <w:proofErr w:type="spellEnd"/>
      <w:r w:rsidR="00844CDF" w:rsidRPr="000F2EBF">
        <w:rPr>
          <w:rFonts w:ascii="Arial" w:hAnsi="Arial" w:cs="Arial"/>
        </w:rPr>
        <w:t xml:space="preserve"> dat, definice odpovědných osob, akceptační testy, odzkoušení provozu </w:t>
      </w:r>
      <w:r w:rsidR="00844CDF">
        <w:rPr>
          <w:rFonts w:ascii="Arial" w:hAnsi="Arial" w:cs="Arial"/>
        </w:rPr>
        <w:t xml:space="preserve">na CIT, </w:t>
      </w:r>
      <w:r w:rsidR="00E9155F">
        <w:rPr>
          <w:rFonts w:ascii="Arial" w:hAnsi="Arial" w:cs="Arial"/>
        </w:rPr>
        <w:t xml:space="preserve">předání </w:t>
      </w:r>
      <w:r w:rsidR="00E9155F" w:rsidRPr="00CA0B1B">
        <w:rPr>
          <w:rFonts w:ascii="Arial" w:hAnsi="Arial" w:cs="Arial"/>
        </w:rPr>
        <w:t>vešker</w:t>
      </w:r>
      <w:r w:rsidR="00E9155F">
        <w:rPr>
          <w:rFonts w:ascii="Arial" w:hAnsi="Arial" w:cs="Arial"/>
        </w:rPr>
        <w:t>é</w:t>
      </w:r>
      <w:r w:rsidR="00E9155F" w:rsidRPr="00CA0B1B">
        <w:rPr>
          <w:rFonts w:ascii="Arial" w:hAnsi="Arial" w:cs="Arial"/>
        </w:rPr>
        <w:t xml:space="preserve"> dokumentac</w:t>
      </w:r>
      <w:r w:rsidR="00E9155F">
        <w:rPr>
          <w:rFonts w:ascii="Arial" w:hAnsi="Arial" w:cs="Arial"/>
        </w:rPr>
        <w:t>e</w:t>
      </w:r>
      <w:r w:rsidR="00E9155F" w:rsidRPr="00CA0B1B">
        <w:rPr>
          <w:rFonts w:ascii="Arial" w:hAnsi="Arial" w:cs="Arial"/>
        </w:rPr>
        <w:t xml:space="preserve"> vztahující se k zařízení, která je potřebná pro nakládání s přístrojem a pro jeho provoz, nebo kterou vyžadují příslušné obecně závazné právní předpisy a české a evropské normy ČSN a EN</w:t>
      </w:r>
      <w:r w:rsidR="00E9155F">
        <w:rPr>
          <w:rFonts w:ascii="Arial" w:hAnsi="Arial" w:cs="Arial"/>
        </w:rPr>
        <w:t>,</w:t>
      </w:r>
      <w:r w:rsidR="00E9155F" w:rsidRPr="00CA0B1B">
        <w:rPr>
          <w:rFonts w:ascii="Arial" w:hAnsi="Arial" w:cs="Arial"/>
        </w:rPr>
        <w:t xml:space="preserve"> </w:t>
      </w:r>
      <w:r>
        <w:rPr>
          <w:rFonts w:ascii="Arial" w:hAnsi="Arial" w:cs="Arial"/>
        </w:rPr>
        <w:t xml:space="preserve">poplatky, cla apod.). </w:t>
      </w:r>
    </w:p>
    <w:p w14:paraId="4B8996EE" w14:textId="77777777" w:rsidR="00BE2532" w:rsidRDefault="00BE2532" w:rsidP="00844CDF">
      <w:pPr>
        <w:jc w:val="both"/>
        <w:rPr>
          <w:rFonts w:ascii="Arial" w:hAnsi="Arial" w:cs="Arial"/>
          <w:sz w:val="24"/>
          <w:szCs w:val="24"/>
        </w:rPr>
      </w:pPr>
    </w:p>
    <w:p w14:paraId="787000B9" w14:textId="1FA08FB9" w:rsidR="00BE2532" w:rsidRDefault="006E0CD8">
      <w:pPr>
        <w:ind w:firstLine="720"/>
        <w:jc w:val="both"/>
        <w:rPr>
          <w:rFonts w:ascii="Arial" w:hAnsi="Arial" w:cs="Arial"/>
          <w:sz w:val="24"/>
          <w:szCs w:val="24"/>
        </w:rPr>
      </w:pPr>
      <w:r>
        <w:rPr>
          <w:rFonts w:ascii="Arial" w:hAnsi="Arial" w:cs="Arial"/>
          <w:sz w:val="24"/>
          <w:szCs w:val="24"/>
        </w:rPr>
        <w:t xml:space="preserve">Nabídková cena bude zpracována formou doplnění </w:t>
      </w:r>
      <w:r w:rsidRPr="00057200">
        <w:rPr>
          <w:rFonts w:ascii="Arial" w:hAnsi="Arial" w:cs="Arial"/>
          <w:sz w:val="24"/>
          <w:szCs w:val="24"/>
        </w:rPr>
        <w:t xml:space="preserve">Přílohy č. </w:t>
      </w:r>
      <w:r w:rsidR="00057200" w:rsidRPr="00057200">
        <w:rPr>
          <w:rFonts w:ascii="Arial" w:hAnsi="Arial" w:cs="Arial"/>
          <w:sz w:val="24"/>
          <w:szCs w:val="24"/>
        </w:rPr>
        <w:t>3 – Nabídkový list</w:t>
      </w:r>
      <w:r>
        <w:rPr>
          <w:rFonts w:ascii="Arial" w:hAnsi="Arial" w:cs="Arial"/>
          <w:sz w:val="24"/>
          <w:szCs w:val="24"/>
        </w:rPr>
        <w:t xml:space="preserve"> této zadávací dokumentace a bude uvedena v české měně v členění cena bez DPH, výše DPH a cena včetně DPH. Celková nabídková cena bude rovněž uvedena v návrhu kupní smlouvy a v krycím listu. </w:t>
      </w:r>
    </w:p>
    <w:p w14:paraId="6E60BACA" w14:textId="77777777" w:rsidR="00BE2532" w:rsidRDefault="00BE2532" w:rsidP="00057200">
      <w:pPr>
        <w:jc w:val="both"/>
        <w:rPr>
          <w:rFonts w:ascii="Arial" w:hAnsi="Arial" w:cs="Arial"/>
          <w:sz w:val="24"/>
          <w:szCs w:val="24"/>
        </w:rPr>
      </w:pPr>
    </w:p>
    <w:p w14:paraId="0FEAC994" w14:textId="77777777" w:rsidR="00BE2532" w:rsidRDefault="00BE2532">
      <w:pPr>
        <w:ind w:firstLine="720"/>
        <w:jc w:val="both"/>
        <w:rPr>
          <w:rFonts w:ascii="Arial" w:hAnsi="Arial" w:cs="Arial"/>
          <w:sz w:val="24"/>
          <w:szCs w:val="24"/>
        </w:rPr>
      </w:pPr>
    </w:p>
    <w:p w14:paraId="3D43DF59" w14:textId="77777777" w:rsidR="00BE2532" w:rsidRDefault="006E0CD8">
      <w:pPr>
        <w:pStyle w:val="Nadpis1"/>
        <w:numPr>
          <w:ilvl w:val="0"/>
          <w:numId w:val="2"/>
        </w:numPr>
        <w:spacing w:before="0"/>
      </w:pPr>
      <w:r>
        <w:t>Výhrada změny závazku</w:t>
      </w:r>
    </w:p>
    <w:p w14:paraId="6FDC3617" w14:textId="77777777" w:rsidR="00BE2532" w:rsidRDefault="006E0CD8">
      <w:pPr>
        <w:ind w:firstLine="720"/>
        <w:jc w:val="both"/>
        <w:rPr>
          <w:rFonts w:ascii="Arial" w:hAnsi="Arial"/>
          <w:sz w:val="24"/>
        </w:rPr>
      </w:pPr>
      <w:r>
        <w:rPr>
          <w:rFonts w:ascii="Arial" w:hAnsi="Arial"/>
          <w:sz w:val="24"/>
        </w:rPr>
        <w:t>Sjednané ceny je možné změnit, pouze pokud v průběhu platnosti smlouvy dojde ke změnám sazeb DPH podle zákona č. 235/2004 Sb., o dani z přidané hodnoty.</w:t>
      </w:r>
    </w:p>
    <w:p w14:paraId="6E140B9C" w14:textId="301300D5" w:rsidR="00BE2532" w:rsidRDefault="00BE2532">
      <w:pPr>
        <w:ind w:firstLine="720"/>
        <w:jc w:val="both"/>
        <w:rPr>
          <w:rFonts w:ascii="Arial" w:hAnsi="Arial"/>
          <w:sz w:val="24"/>
        </w:rPr>
      </w:pPr>
    </w:p>
    <w:p w14:paraId="6413AE5D" w14:textId="77777777" w:rsidR="00F721AD" w:rsidRDefault="00F721AD">
      <w:pPr>
        <w:ind w:firstLine="720"/>
        <w:jc w:val="both"/>
        <w:rPr>
          <w:rFonts w:ascii="Arial" w:hAnsi="Arial"/>
          <w:sz w:val="24"/>
        </w:rPr>
      </w:pPr>
    </w:p>
    <w:p w14:paraId="120E583C" w14:textId="77777777" w:rsidR="00BE2532" w:rsidRDefault="006E0CD8">
      <w:pPr>
        <w:pStyle w:val="Nadpis1"/>
        <w:numPr>
          <w:ilvl w:val="0"/>
          <w:numId w:val="2"/>
        </w:numPr>
      </w:pPr>
      <w:r>
        <w:t>technické podmínky</w:t>
      </w:r>
    </w:p>
    <w:p w14:paraId="4B5BB350" w14:textId="77777777" w:rsidR="00BE2532" w:rsidRDefault="006E0CD8">
      <w:pPr>
        <w:ind w:firstLine="644"/>
        <w:jc w:val="both"/>
        <w:rPr>
          <w:sz w:val="22"/>
        </w:rPr>
      </w:pPr>
      <w:r>
        <w:rPr>
          <w:rFonts w:ascii="Arial" w:hAnsi="Arial" w:cs="Arial"/>
          <w:sz w:val="24"/>
          <w:szCs w:val="22"/>
        </w:rPr>
        <w:t>Technickými podmínkami se rozumí charakteristiky a požadavky na dodávky stanovené objektivně a jednoznačně způsobem vyjadřujícím účel využití požadovaného plnění zamýšlený zadavatelem.</w:t>
      </w:r>
    </w:p>
    <w:p w14:paraId="17FAE2C6" w14:textId="77777777" w:rsidR="00BE2532" w:rsidRDefault="00BE2532">
      <w:pPr>
        <w:ind w:firstLine="709"/>
        <w:jc w:val="both"/>
        <w:rPr>
          <w:rFonts w:ascii="Arial" w:hAnsi="Arial" w:cs="Arial"/>
          <w:sz w:val="24"/>
          <w:szCs w:val="22"/>
        </w:rPr>
      </w:pPr>
    </w:p>
    <w:p w14:paraId="71DA3523" w14:textId="43E600AD" w:rsidR="00BE2532" w:rsidRPr="006E0CD8" w:rsidRDefault="006E0CD8" w:rsidP="006E0CD8">
      <w:pPr>
        <w:ind w:firstLine="644"/>
        <w:jc w:val="both"/>
        <w:rPr>
          <w:sz w:val="22"/>
        </w:rPr>
      </w:pPr>
      <w:r>
        <w:rPr>
          <w:rFonts w:ascii="Arial" w:hAnsi="Arial" w:cs="Arial"/>
          <w:sz w:val="24"/>
          <w:szCs w:val="22"/>
        </w:rPr>
        <w:t>Technické podmínky jsou stanoveny v Příloze č. 1 zadávací dokumentace, která je podkladem pro vypracování nabídek na veřejnou zakázku. Veškeré zde uvedené technické parametry je účastník povinen respektovat s výjimkou případných odkazů na určité dodavatele nebo výrobky, nebo patenty na vynálezy, užitné vzory, průmyslové vzory, ochranné známky nebo označení původu, uvedených v popisu. U každého takového odkazu zadavatel připouští možnost nabídnout rovnocenné řešení.</w:t>
      </w:r>
    </w:p>
    <w:p w14:paraId="2C0AA853" w14:textId="77777777" w:rsidR="00057200" w:rsidRDefault="00057200">
      <w:pPr>
        <w:ind w:firstLine="644"/>
        <w:jc w:val="both"/>
        <w:rPr>
          <w:rFonts w:ascii="Arial" w:hAnsi="Arial" w:cs="Arial"/>
          <w:sz w:val="24"/>
          <w:szCs w:val="22"/>
        </w:rPr>
      </w:pPr>
    </w:p>
    <w:p w14:paraId="2AA21859" w14:textId="6C4AACB4" w:rsidR="00BE2532" w:rsidRDefault="006E0CD8" w:rsidP="00057200">
      <w:pPr>
        <w:ind w:firstLine="644"/>
        <w:jc w:val="both"/>
        <w:rPr>
          <w:rFonts w:ascii="Arial" w:hAnsi="Arial" w:cs="Arial"/>
          <w:sz w:val="24"/>
          <w:szCs w:val="22"/>
        </w:rPr>
      </w:pPr>
      <w:r>
        <w:rPr>
          <w:rFonts w:ascii="Arial" w:hAnsi="Arial" w:cs="Arial"/>
          <w:sz w:val="24"/>
          <w:szCs w:val="22"/>
        </w:rPr>
        <w:t xml:space="preserve">Pokud jsou technické podmínky stanovené v technické specifikaci prostřednictvím odkazu na normy nebo technické dokumenty, pak jsou použity v pořadí dle § 90 zákona. </w:t>
      </w:r>
    </w:p>
    <w:p w14:paraId="07D05514" w14:textId="77777777" w:rsidR="00EC51D5" w:rsidRPr="00057200" w:rsidRDefault="00EC51D5" w:rsidP="00057200">
      <w:pPr>
        <w:ind w:firstLine="644"/>
        <w:jc w:val="both"/>
        <w:rPr>
          <w:sz w:val="22"/>
        </w:rPr>
      </w:pPr>
    </w:p>
    <w:p w14:paraId="278CE4A7" w14:textId="77777777" w:rsidR="00BE2532" w:rsidRDefault="006E0CD8">
      <w:pPr>
        <w:ind w:firstLine="709"/>
        <w:jc w:val="both"/>
      </w:pPr>
      <w:r>
        <w:rPr>
          <w:rFonts w:ascii="Arial" w:hAnsi="Arial" w:cs="Arial"/>
          <w:sz w:val="24"/>
          <w:szCs w:val="22"/>
        </w:rPr>
        <w:t>U každého takového odkazu zadavatel připouští možnost nabídnout rovnocenné řešení, pokud dodavatel prokáže, že nabízené dodávky splňují rovnocenným způsobem požadavky vymezené takovými technickými podmínkami. Tuto skutečnost dodavatel prokáže ve své nabídce vhodným prostředkem, a to zejména technickou dokumentací výrobce nebo zkušebním protokolem nebo osvědčením vydaným osobou, která vykonává činnosti v oblasti posuzování shody včetně kalibrace, testování, certifikace a inspekce a která splňuje požadavky přímo použitelného předpisu Evropské unie</w:t>
      </w:r>
      <w:r>
        <w:rPr>
          <w:rFonts w:ascii="Arial" w:hAnsi="Arial" w:cs="Arial"/>
          <w:sz w:val="22"/>
          <w:szCs w:val="22"/>
        </w:rPr>
        <w:t>.</w:t>
      </w:r>
    </w:p>
    <w:p w14:paraId="632C97BC" w14:textId="77777777" w:rsidR="00BE2532" w:rsidRDefault="00BE2532">
      <w:pPr>
        <w:jc w:val="both"/>
        <w:rPr>
          <w:rFonts w:ascii="Arial" w:hAnsi="Arial"/>
          <w:sz w:val="24"/>
        </w:rPr>
      </w:pPr>
    </w:p>
    <w:p w14:paraId="40C5E28F" w14:textId="35033079" w:rsidR="00BE2532" w:rsidRDefault="00BE2532">
      <w:pPr>
        <w:jc w:val="both"/>
        <w:rPr>
          <w:rFonts w:ascii="Arial" w:hAnsi="Arial"/>
          <w:sz w:val="24"/>
        </w:rPr>
      </w:pPr>
    </w:p>
    <w:p w14:paraId="566761FB" w14:textId="77777777" w:rsidR="00BA2651" w:rsidRDefault="00BA2651">
      <w:pPr>
        <w:jc w:val="both"/>
        <w:rPr>
          <w:rFonts w:ascii="Arial" w:hAnsi="Arial"/>
          <w:sz w:val="24"/>
        </w:rPr>
      </w:pPr>
    </w:p>
    <w:p w14:paraId="02916AEF" w14:textId="77777777" w:rsidR="00BE2532" w:rsidRDefault="006E0CD8">
      <w:pPr>
        <w:pStyle w:val="Nadpis1"/>
        <w:numPr>
          <w:ilvl w:val="0"/>
          <w:numId w:val="2"/>
        </w:numPr>
        <w:spacing w:before="0"/>
      </w:pPr>
      <w:r>
        <w:lastRenderedPageBreak/>
        <w:t>POŽADAVKY NA KVALIFIKACi</w:t>
      </w:r>
    </w:p>
    <w:p w14:paraId="1FC00447" w14:textId="77777777" w:rsidR="00BE2532" w:rsidRDefault="00BE2532">
      <w:pPr>
        <w:ind w:left="644"/>
        <w:jc w:val="both"/>
        <w:rPr>
          <w:rFonts w:ascii="Arial" w:eastAsia="MS Mincho" w:hAnsi="Arial" w:cs="Arial"/>
          <w:sz w:val="24"/>
          <w:szCs w:val="18"/>
        </w:rPr>
      </w:pPr>
    </w:p>
    <w:p w14:paraId="2470ED24" w14:textId="77777777" w:rsidR="00BE2532" w:rsidRDefault="006E0CD8">
      <w:pPr>
        <w:pStyle w:val="Nadpis1"/>
        <w:numPr>
          <w:ilvl w:val="1"/>
          <w:numId w:val="2"/>
        </w:numPr>
        <w:spacing w:before="0"/>
      </w:pPr>
      <w:r>
        <w:rPr>
          <w:caps w:val="0"/>
          <w:szCs w:val="32"/>
        </w:rPr>
        <w:t>Kvalifikace dodavatele</w:t>
      </w:r>
    </w:p>
    <w:p w14:paraId="1B46444A" w14:textId="77777777" w:rsidR="00BE2532" w:rsidRDefault="006E0CD8">
      <w:pPr>
        <w:ind w:firstLine="720"/>
        <w:jc w:val="both"/>
        <w:rPr>
          <w:rFonts w:ascii="Arial" w:hAnsi="Arial" w:cs="Arial"/>
          <w:sz w:val="24"/>
          <w:szCs w:val="24"/>
        </w:rPr>
      </w:pPr>
      <w:r>
        <w:rPr>
          <w:rFonts w:ascii="Arial" w:hAnsi="Arial" w:cs="Arial"/>
          <w:sz w:val="24"/>
          <w:szCs w:val="24"/>
        </w:rPr>
        <w:t>Dodavatel je povinen nejpozději do konce lhůty stanovené pro podání nabídek prokázat svoji kvalifikaci. Splněním kvalifikace se rozumí:</w:t>
      </w:r>
    </w:p>
    <w:p w14:paraId="71B685EC" w14:textId="77777777" w:rsidR="00BE2532" w:rsidRDefault="006E0CD8">
      <w:pPr>
        <w:numPr>
          <w:ilvl w:val="0"/>
          <w:numId w:val="3"/>
        </w:numPr>
        <w:suppressAutoHyphens w:val="0"/>
        <w:jc w:val="both"/>
        <w:rPr>
          <w:rFonts w:ascii="Arial" w:hAnsi="Arial" w:cs="Arial"/>
          <w:sz w:val="24"/>
          <w:szCs w:val="24"/>
        </w:rPr>
      </w:pPr>
      <w:r>
        <w:rPr>
          <w:rFonts w:ascii="Arial" w:hAnsi="Arial" w:cs="Arial"/>
          <w:sz w:val="24"/>
          <w:szCs w:val="24"/>
        </w:rPr>
        <w:t>splnění základní způsobilosti podle § 74 zákona</w:t>
      </w:r>
    </w:p>
    <w:p w14:paraId="6DD37623" w14:textId="594066C2" w:rsidR="00BE2532" w:rsidRPr="00057200" w:rsidRDefault="006E0CD8" w:rsidP="00057200">
      <w:pPr>
        <w:numPr>
          <w:ilvl w:val="0"/>
          <w:numId w:val="3"/>
        </w:numPr>
        <w:suppressAutoHyphens w:val="0"/>
        <w:jc w:val="both"/>
        <w:rPr>
          <w:rFonts w:ascii="Arial" w:hAnsi="Arial" w:cs="Arial"/>
          <w:sz w:val="24"/>
          <w:szCs w:val="24"/>
        </w:rPr>
      </w:pPr>
      <w:r>
        <w:rPr>
          <w:rFonts w:ascii="Arial" w:hAnsi="Arial" w:cs="Arial"/>
          <w:sz w:val="24"/>
          <w:szCs w:val="24"/>
        </w:rPr>
        <w:t>splnění profesní způsobilosti podle § 77 odst. 1 zákona</w:t>
      </w:r>
    </w:p>
    <w:p w14:paraId="646817BF" w14:textId="77777777" w:rsidR="00BE2532" w:rsidRDefault="00BE2532">
      <w:pPr>
        <w:ind w:left="644"/>
      </w:pPr>
    </w:p>
    <w:p w14:paraId="0863F50C" w14:textId="77777777" w:rsidR="00BE2532" w:rsidRDefault="006E0CD8">
      <w:pPr>
        <w:pStyle w:val="Nadpis1"/>
        <w:numPr>
          <w:ilvl w:val="1"/>
          <w:numId w:val="2"/>
        </w:numPr>
        <w:spacing w:before="0"/>
        <w:rPr>
          <w:caps w:val="0"/>
          <w:szCs w:val="32"/>
        </w:rPr>
      </w:pPr>
      <w:r>
        <w:rPr>
          <w:caps w:val="0"/>
          <w:szCs w:val="32"/>
        </w:rPr>
        <w:t>Pravost dokladů</w:t>
      </w:r>
    </w:p>
    <w:p w14:paraId="7DBC8E18" w14:textId="77777777" w:rsidR="00BE2532" w:rsidRDefault="006E0CD8">
      <w:pPr>
        <w:ind w:firstLine="720"/>
        <w:jc w:val="both"/>
        <w:rPr>
          <w:rFonts w:ascii="Arial" w:hAnsi="Arial" w:cs="Arial"/>
          <w:sz w:val="24"/>
        </w:rPr>
      </w:pPr>
      <w:r>
        <w:rPr>
          <w:rFonts w:ascii="Arial" w:hAnsi="Arial" w:cs="Arial"/>
          <w:sz w:val="24"/>
        </w:rPr>
        <w:t xml:space="preserve">Není-li dále stanoveno jinak, předkládá dodavatel kopie dokladů prokazujících splnění kvalifikace. </w:t>
      </w:r>
    </w:p>
    <w:p w14:paraId="45A42C86" w14:textId="77777777" w:rsidR="00BE2532" w:rsidRDefault="00BE2532">
      <w:pPr>
        <w:ind w:left="1364"/>
        <w:jc w:val="both"/>
        <w:rPr>
          <w:rFonts w:ascii="Arial" w:hAnsi="Arial" w:cs="Arial"/>
          <w:sz w:val="24"/>
        </w:rPr>
      </w:pPr>
    </w:p>
    <w:p w14:paraId="464CE99F" w14:textId="77777777" w:rsidR="00BE2532" w:rsidRDefault="006E0CD8">
      <w:pPr>
        <w:pStyle w:val="Nadpis1"/>
        <w:numPr>
          <w:ilvl w:val="1"/>
          <w:numId w:val="2"/>
        </w:numPr>
        <w:spacing w:before="0"/>
        <w:rPr>
          <w:caps w:val="0"/>
          <w:szCs w:val="32"/>
        </w:rPr>
      </w:pPr>
      <w:r>
        <w:rPr>
          <w:caps w:val="0"/>
          <w:szCs w:val="32"/>
        </w:rPr>
        <w:t>Předložení dokladů odkazem</w:t>
      </w:r>
    </w:p>
    <w:p w14:paraId="0FAB438B" w14:textId="77777777" w:rsidR="00BE2532" w:rsidRDefault="006E0CD8">
      <w:pPr>
        <w:ind w:firstLine="720"/>
        <w:jc w:val="both"/>
        <w:rPr>
          <w:rFonts w:ascii="Arial" w:hAnsi="Arial" w:cs="Arial"/>
          <w:sz w:val="24"/>
          <w:szCs w:val="24"/>
        </w:rPr>
      </w:pPr>
      <w:r>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384AE99D" w14:textId="77777777" w:rsidR="00BE2532" w:rsidRDefault="00BE2532">
      <w:pPr>
        <w:ind w:left="1364"/>
        <w:jc w:val="both"/>
        <w:rPr>
          <w:rFonts w:ascii="Arial" w:hAnsi="Arial" w:cs="Arial"/>
          <w:sz w:val="24"/>
          <w:szCs w:val="24"/>
        </w:rPr>
      </w:pPr>
    </w:p>
    <w:p w14:paraId="2CF0F5C4" w14:textId="77777777" w:rsidR="00BE2532" w:rsidRDefault="006E0CD8">
      <w:pPr>
        <w:pStyle w:val="Nadpis1"/>
        <w:numPr>
          <w:ilvl w:val="1"/>
          <w:numId w:val="2"/>
        </w:numPr>
        <w:spacing w:before="0"/>
        <w:rPr>
          <w:caps w:val="0"/>
          <w:szCs w:val="32"/>
        </w:rPr>
      </w:pPr>
      <w:r>
        <w:rPr>
          <w:caps w:val="0"/>
          <w:szCs w:val="32"/>
        </w:rPr>
        <w:t>Stáří dokladů</w:t>
      </w:r>
    </w:p>
    <w:p w14:paraId="33112FDA" w14:textId="1749D165" w:rsidR="00BE2532" w:rsidRDefault="006E0CD8">
      <w:pPr>
        <w:ind w:firstLine="644"/>
        <w:jc w:val="both"/>
        <w:rPr>
          <w:rFonts w:ascii="Arial" w:hAnsi="Arial" w:cs="Arial"/>
          <w:sz w:val="24"/>
        </w:rPr>
      </w:pPr>
      <w:r>
        <w:rPr>
          <w:rFonts w:ascii="Arial" w:hAnsi="Arial" w:cs="Arial"/>
          <w:sz w:val="24"/>
        </w:rPr>
        <w:t xml:space="preserve">Doklady prokazující základní způsobilost podle § 74 a </w:t>
      </w:r>
      <w:r w:rsidR="00057200">
        <w:rPr>
          <w:rFonts w:ascii="Arial" w:hAnsi="Arial" w:cs="Arial"/>
          <w:sz w:val="24"/>
        </w:rPr>
        <w:t>v</w:t>
      </w:r>
      <w:r>
        <w:rPr>
          <w:rFonts w:ascii="Arial" w:hAnsi="Arial" w:cs="Arial"/>
          <w:sz w:val="24"/>
        </w:rPr>
        <w:t>ýpis z obchodního rejstříku nebo jiné obdobné evidence musí prokazovat splnění požadovaného kritéria způsobilosti nejpozději v době 3 měsíců přede dnem podání nabídky.</w:t>
      </w:r>
    </w:p>
    <w:p w14:paraId="35659B42" w14:textId="77777777" w:rsidR="00BE2532" w:rsidRDefault="00BE2532">
      <w:pPr>
        <w:ind w:left="644"/>
      </w:pPr>
    </w:p>
    <w:p w14:paraId="1601FD62" w14:textId="77777777" w:rsidR="00BE2532" w:rsidRDefault="00BE2532">
      <w:pPr>
        <w:ind w:left="644"/>
      </w:pPr>
    </w:p>
    <w:p w14:paraId="65625A3D" w14:textId="77777777" w:rsidR="00BE2532" w:rsidRDefault="006E0CD8">
      <w:pPr>
        <w:pStyle w:val="Nadpis1"/>
        <w:numPr>
          <w:ilvl w:val="0"/>
          <w:numId w:val="2"/>
        </w:numPr>
        <w:spacing w:before="0"/>
      </w:pPr>
      <w:r>
        <w:t>základní způsobilost a způsob jejího prokázání</w:t>
      </w:r>
    </w:p>
    <w:p w14:paraId="092CB480" w14:textId="77777777" w:rsidR="00BE2532" w:rsidRDefault="00BE2532">
      <w:pPr>
        <w:ind w:left="644"/>
      </w:pPr>
    </w:p>
    <w:p w14:paraId="131539EA" w14:textId="77777777" w:rsidR="00BE2532" w:rsidRDefault="006E0CD8">
      <w:pPr>
        <w:pStyle w:val="Nadpis1"/>
        <w:numPr>
          <w:ilvl w:val="1"/>
          <w:numId w:val="2"/>
        </w:numPr>
        <w:spacing w:before="0"/>
        <w:rPr>
          <w:caps w:val="0"/>
          <w:szCs w:val="32"/>
        </w:rPr>
      </w:pPr>
      <w:r>
        <w:rPr>
          <w:caps w:val="0"/>
          <w:szCs w:val="32"/>
        </w:rPr>
        <w:t>Základní způsobilost</w:t>
      </w:r>
    </w:p>
    <w:p w14:paraId="305B8E51" w14:textId="77777777" w:rsidR="00BE2532" w:rsidRDefault="006E0CD8" w:rsidP="00057200">
      <w:pPr>
        <w:suppressAutoHyphens w:val="0"/>
        <w:ind w:firstLine="720"/>
        <w:contextualSpacing/>
        <w:jc w:val="both"/>
        <w:rPr>
          <w:rFonts w:ascii="Arial" w:hAnsi="Arial" w:cs="Arial"/>
          <w:sz w:val="24"/>
        </w:rPr>
      </w:pPr>
      <w:r>
        <w:rPr>
          <w:rFonts w:ascii="Arial" w:hAnsi="Arial" w:cs="Arial"/>
          <w:sz w:val="24"/>
        </w:rPr>
        <w:t xml:space="preserve">Zadavatel požaduje splnění základní způsobilosti podle § 74 zákona. </w:t>
      </w:r>
    </w:p>
    <w:p w14:paraId="436F77C4" w14:textId="77777777" w:rsidR="00BE2532" w:rsidRDefault="00BE2532" w:rsidP="00057200">
      <w:pPr>
        <w:pStyle w:val="Odstavecseseznamem"/>
        <w:suppressAutoHyphens w:val="0"/>
        <w:spacing w:after="0" w:line="240" w:lineRule="auto"/>
        <w:ind w:left="709"/>
        <w:contextualSpacing/>
        <w:jc w:val="both"/>
        <w:rPr>
          <w:rFonts w:ascii="Arial" w:hAnsi="Arial" w:cs="Arial"/>
          <w:sz w:val="24"/>
        </w:rPr>
      </w:pPr>
    </w:p>
    <w:p w14:paraId="265278D7" w14:textId="77777777" w:rsidR="00BE2532" w:rsidRDefault="006E0CD8">
      <w:pPr>
        <w:pStyle w:val="Nadpis1"/>
        <w:numPr>
          <w:ilvl w:val="1"/>
          <w:numId w:val="2"/>
        </w:numPr>
        <w:spacing w:before="0"/>
        <w:rPr>
          <w:caps w:val="0"/>
          <w:szCs w:val="32"/>
        </w:rPr>
      </w:pPr>
      <w:r>
        <w:rPr>
          <w:caps w:val="0"/>
          <w:szCs w:val="32"/>
        </w:rPr>
        <w:t>Způsob prokázání základní způsobilosti</w:t>
      </w:r>
    </w:p>
    <w:p w14:paraId="57B599EB" w14:textId="5E40BF47" w:rsidR="006E0CD8" w:rsidRDefault="006E0CD8" w:rsidP="00057200">
      <w:pPr>
        <w:ind w:firstLine="644"/>
        <w:jc w:val="both"/>
        <w:rPr>
          <w:rFonts w:ascii="Arial" w:hAnsi="Arial" w:cs="Arial"/>
          <w:sz w:val="24"/>
        </w:rPr>
      </w:pPr>
      <w:r>
        <w:rPr>
          <w:rFonts w:ascii="Arial" w:hAnsi="Arial" w:cs="Arial"/>
          <w:sz w:val="24"/>
        </w:rPr>
        <w:t xml:space="preserve">Dodavatel prokazuje splnění základní způsobilosti podle § 74 odst. 1 písm. a) až e) zákona předložením čestného prohlášení (vzor čestného prohlášení je přílohou </w:t>
      </w:r>
      <w:r w:rsidR="00057200">
        <w:rPr>
          <w:rFonts w:ascii="Arial" w:hAnsi="Arial" w:cs="Arial"/>
          <w:sz w:val="24"/>
        </w:rPr>
        <w:t>z</w:t>
      </w:r>
      <w:r>
        <w:rPr>
          <w:rFonts w:ascii="Arial" w:hAnsi="Arial" w:cs="Arial"/>
          <w:sz w:val="24"/>
        </w:rPr>
        <w:t>adávací dokumentace – za obsah vzorového listu nenese zadavatel žádnou odpovědnost, je věcí účastníka, zda přiložený vzor použije).</w:t>
      </w:r>
    </w:p>
    <w:p w14:paraId="74F6EE0B" w14:textId="40170160" w:rsidR="00BE3AF2" w:rsidRDefault="00BE3AF2" w:rsidP="00057200">
      <w:pPr>
        <w:ind w:firstLine="644"/>
        <w:jc w:val="both"/>
        <w:rPr>
          <w:rFonts w:ascii="Arial" w:hAnsi="Arial" w:cs="Arial"/>
          <w:sz w:val="24"/>
        </w:rPr>
      </w:pPr>
    </w:p>
    <w:p w14:paraId="4D9C9093" w14:textId="77777777" w:rsidR="00BE3AF2" w:rsidRDefault="00BE3AF2" w:rsidP="00057200">
      <w:pPr>
        <w:ind w:firstLine="644"/>
        <w:jc w:val="both"/>
        <w:rPr>
          <w:rFonts w:ascii="Arial" w:hAnsi="Arial" w:cs="Arial"/>
          <w:sz w:val="24"/>
        </w:rPr>
      </w:pPr>
    </w:p>
    <w:p w14:paraId="7C9724CA" w14:textId="77777777" w:rsidR="00BE2532" w:rsidRDefault="006E0CD8">
      <w:pPr>
        <w:pStyle w:val="Nadpis1"/>
        <w:numPr>
          <w:ilvl w:val="0"/>
          <w:numId w:val="2"/>
        </w:numPr>
        <w:spacing w:before="0"/>
      </w:pPr>
      <w:r>
        <w:t>profesní způsobilost a způsob jejího prokázání</w:t>
      </w:r>
    </w:p>
    <w:p w14:paraId="4D6B504B" w14:textId="77777777" w:rsidR="00BE2532" w:rsidRDefault="00BE2532">
      <w:pPr>
        <w:ind w:left="1364"/>
        <w:jc w:val="both"/>
        <w:rPr>
          <w:rFonts w:ascii="Arial" w:hAnsi="Arial" w:cs="Arial"/>
          <w:sz w:val="24"/>
        </w:rPr>
      </w:pPr>
    </w:p>
    <w:p w14:paraId="28F43147" w14:textId="77777777" w:rsidR="00BE2532" w:rsidRDefault="006E0CD8">
      <w:pPr>
        <w:pStyle w:val="Nadpis1"/>
        <w:numPr>
          <w:ilvl w:val="1"/>
          <w:numId w:val="2"/>
        </w:numPr>
        <w:spacing w:before="0"/>
        <w:rPr>
          <w:caps w:val="0"/>
          <w:szCs w:val="32"/>
        </w:rPr>
      </w:pPr>
      <w:r>
        <w:rPr>
          <w:caps w:val="0"/>
          <w:szCs w:val="32"/>
        </w:rPr>
        <w:t>Profesní způsobilost</w:t>
      </w:r>
    </w:p>
    <w:p w14:paraId="3B133714" w14:textId="77777777" w:rsidR="00BE2532" w:rsidRDefault="006E0CD8">
      <w:pPr>
        <w:ind w:firstLine="720"/>
        <w:jc w:val="both"/>
        <w:rPr>
          <w:rFonts w:ascii="Arial" w:hAnsi="Arial" w:cs="Arial"/>
          <w:sz w:val="24"/>
          <w:szCs w:val="24"/>
        </w:rPr>
      </w:pPr>
      <w:r>
        <w:rPr>
          <w:rFonts w:ascii="Arial" w:hAnsi="Arial" w:cs="Arial"/>
          <w:sz w:val="24"/>
          <w:szCs w:val="24"/>
        </w:rPr>
        <w:t>Zadavatel požaduje splnění profesní způsobilosti dodavatele podle § 77 odst. 1 zákona, tzn., že profesní způsobilost splňuje dodavatel, který předloží:</w:t>
      </w:r>
    </w:p>
    <w:p w14:paraId="190687EF" w14:textId="6769BF1A" w:rsidR="00BE2532" w:rsidRPr="00C37136" w:rsidRDefault="006E0CD8" w:rsidP="00C37136">
      <w:pPr>
        <w:numPr>
          <w:ilvl w:val="0"/>
          <w:numId w:val="4"/>
        </w:numPr>
        <w:jc w:val="both"/>
        <w:rPr>
          <w:rFonts w:ascii="Arial" w:hAnsi="Arial" w:cs="Arial"/>
          <w:sz w:val="24"/>
          <w:szCs w:val="24"/>
        </w:rPr>
      </w:pPr>
      <w:r>
        <w:rPr>
          <w:rFonts w:ascii="Arial" w:hAnsi="Arial" w:cs="Arial"/>
          <w:sz w:val="24"/>
          <w:szCs w:val="24"/>
        </w:rPr>
        <w:t>výpis z obchodního rejstříku nebo jiné obdobné evidence, pokud jiný právní předpis zápis do takové evidence vyžaduje.</w:t>
      </w:r>
    </w:p>
    <w:p w14:paraId="2A998E07" w14:textId="77777777" w:rsidR="00BE2532" w:rsidRDefault="006E0CD8">
      <w:pPr>
        <w:pStyle w:val="Nadpis1"/>
        <w:numPr>
          <w:ilvl w:val="0"/>
          <w:numId w:val="2"/>
        </w:numPr>
        <w:spacing w:before="0"/>
      </w:pPr>
      <w:r>
        <w:lastRenderedPageBreak/>
        <w:t>pravidla pro hodnocení nabídek</w:t>
      </w:r>
    </w:p>
    <w:p w14:paraId="5FEA70D7" w14:textId="77777777" w:rsidR="00BE2532" w:rsidRDefault="00BE2532">
      <w:pPr>
        <w:ind w:left="644"/>
      </w:pPr>
    </w:p>
    <w:p w14:paraId="3FF7E131" w14:textId="77777777" w:rsidR="00BE2532" w:rsidRDefault="006E0CD8">
      <w:pPr>
        <w:pStyle w:val="Nadpis1"/>
        <w:numPr>
          <w:ilvl w:val="1"/>
          <w:numId w:val="2"/>
        </w:numPr>
        <w:spacing w:before="0"/>
        <w:rPr>
          <w:caps w:val="0"/>
          <w:szCs w:val="32"/>
        </w:rPr>
      </w:pPr>
      <w:r>
        <w:rPr>
          <w:caps w:val="0"/>
          <w:szCs w:val="32"/>
        </w:rPr>
        <w:t>Kritéria hodnocení</w:t>
      </w:r>
    </w:p>
    <w:p w14:paraId="2386DCA9" w14:textId="77777777" w:rsidR="00BE2532" w:rsidRDefault="006E0CD8">
      <w:pPr>
        <w:ind w:left="426" w:firstLine="294"/>
        <w:jc w:val="both"/>
        <w:rPr>
          <w:rFonts w:ascii="Arial" w:hAnsi="Arial" w:cs="Arial"/>
          <w:sz w:val="24"/>
        </w:rPr>
      </w:pPr>
      <w:r>
        <w:rPr>
          <w:rFonts w:ascii="Arial" w:hAnsi="Arial" w:cs="Arial"/>
          <w:sz w:val="24"/>
        </w:rPr>
        <w:t>Ekonomická výhodnost nabídek bude hodnocena podle nejnižší nabídkové</w:t>
      </w:r>
    </w:p>
    <w:p w14:paraId="07CBFA4B" w14:textId="77777777" w:rsidR="00BE2532" w:rsidRDefault="006E0CD8">
      <w:pPr>
        <w:jc w:val="both"/>
        <w:rPr>
          <w:rFonts w:ascii="Arial" w:hAnsi="Arial" w:cs="Arial"/>
          <w:sz w:val="24"/>
        </w:rPr>
      </w:pPr>
      <w:r>
        <w:rPr>
          <w:rFonts w:ascii="Arial" w:hAnsi="Arial" w:cs="Arial"/>
          <w:sz w:val="24"/>
        </w:rPr>
        <w:t xml:space="preserve">ceny. </w:t>
      </w:r>
    </w:p>
    <w:p w14:paraId="374DB9E2" w14:textId="77777777" w:rsidR="00BE2532" w:rsidRDefault="00BE2532">
      <w:pPr>
        <w:ind w:left="426" w:firstLine="294"/>
        <w:jc w:val="both"/>
        <w:rPr>
          <w:rFonts w:ascii="Arial" w:hAnsi="Arial" w:cs="Arial"/>
          <w:sz w:val="24"/>
        </w:rPr>
      </w:pPr>
    </w:p>
    <w:p w14:paraId="3BE0D424" w14:textId="77777777" w:rsidR="00BE2532" w:rsidRDefault="006E0CD8">
      <w:pPr>
        <w:ind w:firstLine="720"/>
        <w:jc w:val="both"/>
        <w:rPr>
          <w:rFonts w:ascii="Arial" w:hAnsi="Arial" w:cs="Arial"/>
          <w:sz w:val="24"/>
        </w:rPr>
      </w:pPr>
      <w:r>
        <w:rPr>
          <w:rFonts w:ascii="Arial" w:hAnsi="Arial" w:cs="Arial"/>
          <w:sz w:val="24"/>
        </w:rPr>
        <w:t>Nabídková cena bude stanovena postupem uvedeným v </w:t>
      </w:r>
      <w:r w:rsidRPr="00057200">
        <w:rPr>
          <w:rFonts w:ascii="Arial" w:hAnsi="Arial" w:cs="Arial"/>
          <w:sz w:val="24"/>
        </w:rPr>
        <w:t>čl. 6.1 zadávací</w:t>
      </w:r>
      <w:r>
        <w:rPr>
          <w:rFonts w:ascii="Arial" w:hAnsi="Arial" w:cs="Arial"/>
          <w:sz w:val="24"/>
        </w:rPr>
        <w:t xml:space="preserve"> dokumentace. Při hodnocení nabídkové ceny je rozhodná výše nabídkové ceny bez daně z přidané hodnoty.</w:t>
      </w:r>
    </w:p>
    <w:p w14:paraId="3B373608" w14:textId="77777777" w:rsidR="00BE2532" w:rsidRDefault="00BE2532">
      <w:pPr>
        <w:ind w:left="1353"/>
        <w:jc w:val="both"/>
        <w:rPr>
          <w:rFonts w:ascii="Arial" w:hAnsi="Arial" w:cs="Arial"/>
          <w:sz w:val="24"/>
        </w:rPr>
      </w:pPr>
    </w:p>
    <w:p w14:paraId="50209949" w14:textId="77777777" w:rsidR="00BE2532" w:rsidRDefault="006E0CD8">
      <w:pPr>
        <w:pStyle w:val="Nadpis1"/>
        <w:numPr>
          <w:ilvl w:val="1"/>
          <w:numId w:val="2"/>
        </w:numPr>
        <w:spacing w:before="0"/>
        <w:rPr>
          <w:caps w:val="0"/>
          <w:szCs w:val="32"/>
        </w:rPr>
      </w:pPr>
      <w:r>
        <w:rPr>
          <w:caps w:val="0"/>
          <w:szCs w:val="32"/>
        </w:rPr>
        <w:t xml:space="preserve"> Metoda vyhodnocení nabídek</w:t>
      </w:r>
    </w:p>
    <w:p w14:paraId="0DA57132" w14:textId="77777777" w:rsidR="00BE2532" w:rsidRDefault="006E0CD8">
      <w:pPr>
        <w:ind w:firstLine="644"/>
        <w:jc w:val="both"/>
        <w:rPr>
          <w:rFonts w:ascii="Arial" w:hAnsi="Arial" w:cs="Arial"/>
          <w:sz w:val="24"/>
        </w:rPr>
      </w:pPr>
      <w:r>
        <w:rPr>
          <w:rFonts w:ascii="Arial" w:hAnsi="Arial" w:cs="Arial"/>
          <w:sz w:val="24"/>
        </w:rPr>
        <w:t>Nabídky budou vyhodnoceny podle absolutní hodnoty nabídkové ceny od nejnižší po nejvyšší. Nejvýhodnější je nabídka s nejnižší nabídkovou cenou.</w:t>
      </w:r>
    </w:p>
    <w:p w14:paraId="1EF43F51" w14:textId="77777777" w:rsidR="00BE2532" w:rsidRDefault="00BE2532">
      <w:pPr>
        <w:ind w:firstLine="644"/>
        <w:jc w:val="both"/>
        <w:rPr>
          <w:rFonts w:ascii="Arial" w:hAnsi="Arial" w:cs="Arial"/>
          <w:sz w:val="24"/>
        </w:rPr>
      </w:pPr>
    </w:p>
    <w:p w14:paraId="631FFBD7" w14:textId="77777777" w:rsidR="007F6D28" w:rsidRDefault="007F6D28" w:rsidP="003F238D">
      <w:pPr>
        <w:jc w:val="both"/>
        <w:rPr>
          <w:rFonts w:ascii="Arial" w:hAnsi="Arial" w:cs="Arial"/>
          <w:sz w:val="24"/>
        </w:rPr>
      </w:pPr>
    </w:p>
    <w:p w14:paraId="46AE88A8" w14:textId="77777777" w:rsidR="00BE2532" w:rsidRDefault="006E0CD8">
      <w:pPr>
        <w:pStyle w:val="Nadpis1"/>
        <w:numPr>
          <w:ilvl w:val="0"/>
          <w:numId w:val="2"/>
        </w:numPr>
        <w:spacing w:before="0"/>
      </w:pPr>
      <w:r>
        <w:t>zadávací dokumentace</w:t>
      </w:r>
    </w:p>
    <w:p w14:paraId="30BD66A1" w14:textId="77777777" w:rsidR="00BE2532" w:rsidRDefault="00BE2532">
      <w:pPr>
        <w:ind w:left="644"/>
      </w:pPr>
    </w:p>
    <w:p w14:paraId="6D1700E8" w14:textId="77777777" w:rsidR="00BE2532" w:rsidRDefault="006E0CD8">
      <w:pPr>
        <w:pStyle w:val="Nadpis1"/>
        <w:numPr>
          <w:ilvl w:val="1"/>
          <w:numId w:val="2"/>
        </w:numPr>
        <w:spacing w:before="0"/>
        <w:rPr>
          <w:caps w:val="0"/>
          <w:szCs w:val="32"/>
        </w:rPr>
      </w:pPr>
      <w:r>
        <w:rPr>
          <w:caps w:val="0"/>
          <w:szCs w:val="32"/>
        </w:rPr>
        <w:t xml:space="preserve"> Obsah zadávací dokumentace</w:t>
      </w:r>
    </w:p>
    <w:p w14:paraId="268ABCFE" w14:textId="77777777" w:rsidR="00BE2532" w:rsidRDefault="006E0CD8">
      <w:pPr>
        <w:ind w:firstLine="720"/>
        <w:jc w:val="both"/>
        <w:rPr>
          <w:rFonts w:ascii="Arial" w:hAnsi="Arial" w:cs="Arial"/>
          <w:sz w:val="24"/>
        </w:rPr>
      </w:pPr>
      <w:r>
        <w:rPr>
          <w:rFonts w:ascii="Arial" w:hAnsi="Arial" w:cs="Arial"/>
          <w:sz w:val="24"/>
        </w:rPr>
        <w:t>Zadávací dokumentaci tvoří souhrn údajů a dokumentů nezbytných pro zpracování nabídky. Součástí zadávací dokumentace jsou:</w:t>
      </w:r>
    </w:p>
    <w:p w14:paraId="338127BA" w14:textId="77777777" w:rsidR="00BE2532" w:rsidRDefault="00BE2532">
      <w:pPr>
        <w:ind w:left="1364"/>
        <w:jc w:val="both"/>
        <w:rPr>
          <w:rFonts w:ascii="Arial" w:hAnsi="Arial" w:cs="Arial"/>
          <w:sz w:val="24"/>
        </w:rPr>
      </w:pPr>
    </w:p>
    <w:p w14:paraId="7CDDE109" w14:textId="77777777" w:rsidR="00BE2532" w:rsidRPr="00057200" w:rsidRDefault="006E0CD8">
      <w:pPr>
        <w:numPr>
          <w:ilvl w:val="0"/>
          <w:numId w:val="5"/>
        </w:numPr>
        <w:jc w:val="both"/>
        <w:rPr>
          <w:rFonts w:ascii="Arial" w:hAnsi="Arial" w:cs="Arial"/>
          <w:sz w:val="24"/>
        </w:rPr>
      </w:pPr>
      <w:r w:rsidRPr="00057200">
        <w:rPr>
          <w:rFonts w:ascii="Arial" w:hAnsi="Arial" w:cs="Arial"/>
          <w:sz w:val="24"/>
        </w:rPr>
        <w:t>Zadávací dokumentace – Podmínky a požadavky pro zpracování nabídky včetně příloh</w:t>
      </w:r>
    </w:p>
    <w:p w14:paraId="670F07A2" w14:textId="076D1C2A" w:rsidR="00BE2532" w:rsidRDefault="006E0CD8">
      <w:pPr>
        <w:numPr>
          <w:ilvl w:val="0"/>
          <w:numId w:val="5"/>
        </w:numPr>
        <w:jc w:val="both"/>
        <w:rPr>
          <w:rFonts w:ascii="Arial" w:hAnsi="Arial" w:cs="Arial"/>
          <w:sz w:val="24"/>
        </w:rPr>
      </w:pPr>
      <w:r w:rsidRPr="00057200">
        <w:rPr>
          <w:rFonts w:ascii="Arial" w:hAnsi="Arial" w:cs="Arial"/>
          <w:sz w:val="24"/>
        </w:rPr>
        <w:t>Příloha č. 1 – Technická specifikace předmětu plnění</w:t>
      </w:r>
    </w:p>
    <w:p w14:paraId="7FDE191F" w14:textId="1DC14280" w:rsidR="00057200" w:rsidRPr="00E621DD" w:rsidRDefault="00057200" w:rsidP="00E621DD">
      <w:pPr>
        <w:numPr>
          <w:ilvl w:val="0"/>
          <w:numId w:val="5"/>
        </w:numPr>
        <w:jc w:val="both"/>
        <w:rPr>
          <w:rFonts w:ascii="Arial" w:hAnsi="Arial" w:cs="Arial"/>
          <w:sz w:val="24"/>
        </w:rPr>
      </w:pPr>
      <w:r>
        <w:rPr>
          <w:rFonts w:ascii="Arial" w:hAnsi="Arial" w:cs="Arial"/>
          <w:sz w:val="24"/>
        </w:rPr>
        <w:t xml:space="preserve">Příloha č. 2 – Akceptační protokol </w:t>
      </w:r>
      <w:r w:rsidR="00E621DD" w:rsidRPr="00E621DD">
        <w:rPr>
          <w:rFonts w:ascii="Arial" w:hAnsi="Arial" w:cs="Arial"/>
          <w:sz w:val="24"/>
        </w:rPr>
        <w:t>pro integraci nové telefonní pobočkové</w:t>
      </w:r>
      <w:r w:rsidR="00E621DD">
        <w:rPr>
          <w:rFonts w:ascii="Arial" w:hAnsi="Arial" w:cs="Arial"/>
          <w:sz w:val="24"/>
        </w:rPr>
        <w:t xml:space="preserve"> </w:t>
      </w:r>
      <w:r w:rsidR="00E621DD" w:rsidRPr="00E621DD">
        <w:rPr>
          <w:rFonts w:ascii="Arial" w:hAnsi="Arial" w:cs="Arial"/>
          <w:sz w:val="24"/>
        </w:rPr>
        <w:t>ústředny do telekomunikační sítě zadavatele</w:t>
      </w:r>
    </w:p>
    <w:p w14:paraId="1DCF6546" w14:textId="4904FCCC" w:rsidR="00057200" w:rsidRPr="00057200" w:rsidRDefault="00057200">
      <w:pPr>
        <w:numPr>
          <w:ilvl w:val="0"/>
          <w:numId w:val="5"/>
        </w:numPr>
        <w:jc w:val="both"/>
        <w:rPr>
          <w:rFonts w:ascii="Arial" w:hAnsi="Arial" w:cs="Arial"/>
          <w:sz w:val="24"/>
        </w:rPr>
      </w:pPr>
      <w:r>
        <w:rPr>
          <w:rFonts w:ascii="Arial" w:hAnsi="Arial" w:cs="Arial"/>
          <w:sz w:val="24"/>
        </w:rPr>
        <w:t>Příloha č. 3 – Nabídkový list</w:t>
      </w:r>
    </w:p>
    <w:p w14:paraId="46A4CB4F" w14:textId="1C6334BA" w:rsidR="00BE2532" w:rsidRPr="00057200" w:rsidRDefault="006E0CD8">
      <w:pPr>
        <w:numPr>
          <w:ilvl w:val="0"/>
          <w:numId w:val="5"/>
        </w:numPr>
        <w:jc w:val="both"/>
        <w:rPr>
          <w:rFonts w:ascii="Arial" w:hAnsi="Arial" w:cs="Arial"/>
          <w:sz w:val="24"/>
        </w:rPr>
      </w:pPr>
      <w:r w:rsidRPr="00057200">
        <w:rPr>
          <w:rFonts w:ascii="Arial" w:hAnsi="Arial" w:cs="Arial"/>
          <w:sz w:val="24"/>
        </w:rPr>
        <w:t xml:space="preserve">Příloha č. </w:t>
      </w:r>
      <w:r w:rsidR="00057200">
        <w:rPr>
          <w:rFonts w:ascii="Arial" w:hAnsi="Arial" w:cs="Arial"/>
          <w:sz w:val="24"/>
        </w:rPr>
        <w:t>4</w:t>
      </w:r>
      <w:r w:rsidRPr="00057200">
        <w:rPr>
          <w:rFonts w:ascii="Arial" w:hAnsi="Arial" w:cs="Arial"/>
          <w:sz w:val="24"/>
        </w:rPr>
        <w:t xml:space="preserve"> – Krycí list</w:t>
      </w:r>
    </w:p>
    <w:p w14:paraId="3B188066" w14:textId="54DF96C2" w:rsidR="00BE2532" w:rsidRPr="00057200" w:rsidRDefault="006E0CD8">
      <w:pPr>
        <w:numPr>
          <w:ilvl w:val="0"/>
          <w:numId w:val="5"/>
        </w:numPr>
        <w:jc w:val="both"/>
        <w:rPr>
          <w:rFonts w:ascii="Arial" w:hAnsi="Arial" w:cs="Arial"/>
          <w:sz w:val="24"/>
        </w:rPr>
      </w:pPr>
      <w:r w:rsidRPr="00057200">
        <w:rPr>
          <w:rFonts w:ascii="Arial" w:hAnsi="Arial" w:cs="Arial"/>
          <w:sz w:val="24"/>
        </w:rPr>
        <w:t>Příloha č. </w:t>
      </w:r>
      <w:r w:rsidR="00057200">
        <w:rPr>
          <w:rFonts w:ascii="Arial" w:hAnsi="Arial" w:cs="Arial"/>
          <w:sz w:val="24"/>
        </w:rPr>
        <w:t>5</w:t>
      </w:r>
      <w:r w:rsidRPr="00057200">
        <w:rPr>
          <w:rFonts w:ascii="Arial" w:hAnsi="Arial" w:cs="Arial"/>
          <w:sz w:val="24"/>
        </w:rPr>
        <w:t> – Vzor čestného prohlášení o splnění základní způsobilosti</w:t>
      </w:r>
    </w:p>
    <w:p w14:paraId="360295B5" w14:textId="7340362A" w:rsidR="00BE2532" w:rsidRPr="00057200" w:rsidRDefault="006E0CD8">
      <w:pPr>
        <w:pStyle w:val="Odstavecseseznamem"/>
        <w:numPr>
          <w:ilvl w:val="0"/>
          <w:numId w:val="5"/>
        </w:numPr>
        <w:spacing w:after="0" w:line="240" w:lineRule="auto"/>
        <w:ind w:left="357" w:hanging="357"/>
        <w:rPr>
          <w:rFonts w:ascii="Arial" w:eastAsia="Times New Roman" w:hAnsi="Arial" w:cs="Arial"/>
          <w:sz w:val="24"/>
          <w:szCs w:val="20"/>
        </w:rPr>
      </w:pPr>
      <w:r w:rsidRPr="00057200">
        <w:rPr>
          <w:rFonts w:ascii="Arial" w:hAnsi="Arial" w:cs="Arial"/>
          <w:sz w:val="24"/>
        </w:rPr>
        <w:t xml:space="preserve">Příloha č. </w:t>
      </w:r>
      <w:r w:rsidR="00057200">
        <w:rPr>
          <w:rFonts w:ascii="Arial" w:hAnsi="Arial" w:cs="Arial"/>
          <w:sz w:val="24"/>
        </w:rPr>
        <w:t>6</w:t>
      </w:r>
      <w:r w:rsidRPr="00057200">
        <w:rPr>
          <w:rFonts w:ascii="Arial" w:hAnsi="Arial" w:cs="Arial"/>
          <w:sz w:val="24"/>
        </w:rPr>
        <w:t xml:space="preserve"> – </w:t>
      </w:r>
      <w:r w:rsidRPr="00057200">
        <w:rPr>
          <w:rFonts w:ascii="Arial" w:eastAsia="Times New Roman" w:hAnsi="Arial" w:cs="Arial"/>
          <w:sz w:val="24"/>
          <w:szCs w:val="20"/>
        </w:rPr>
        <w:t xml:space="preserve">Prohlášení dodavatele dle čl. </w:t>
      </w:r>
      <w:r w:rsidR="0015418C">
        <w:rPr>
          <w:rFonts w:ascii="Arial" w:eastAsia="Times New Roman" w:hAnsi="Arial" w:cs="Arial"/>
          <w:sz w:val="24"/>
          <w:szCs w:val="20"/>
        </w:rPr>
        <w:t>14.4.</w:t>
      </w:r>
      <w:r w:rsidRPr="00057200">
        <w:rPr>
          <w:rFonts w:ascii="Arial" w:eastAsia="Times New Roman" w:hAnsi="Arial" w:cs="Arial"/>
          <w:sz w:val="24"/>
          <w:szCs w:val="20"/>
        </w:rPr>
        <w:t xml:space="preserve"> zadávací dokumentace</w:t>
      </w:r>
    </w:p>
    <w:p w14:paraId="619BB6EB" w14:textId="21DC3D53" w:rsidR="00BE2532" w:rsidRPr="00057200" w:rsidRDefault="006E0CD8">
      <w:pPr>
        <w:numPr>
          <w:ilvl w:val="0"/>
          <w:numId w:val="5"/>
        </w:numPr>
        <w:jc w:val="both"/>
        <w:rPr>
          <w:rFonts w:ascii="Arial" w:hAnsi="Arial" w:cs="Arial"/>
          <w:sz w:val="24"/>
        </w:rPr>
      </w:pPr>
      <w:r w:rsidRPr="00057200">
        <w:rPr>
          <w:rFonts w:ascii="Arial" w:hAnsi="Arial" w:cs="Arial"/>
          <w:sz w:val="24"/>
        </w:rPr>
        <w:t xml:space="preserve">Příloha č. </w:t>
      </w:r>
      <w:r w:rsidR="00057200">
        <w:rPr>
          <w:rFonts w:ascii="Arial" w:hAnsi="Arial" w:cs="Arial"/>
          <w:sz w:val="24"/>
        </w:rPr>
        <w:t>7</w:t>
      </w:r>
      <w:r w:rsidRPr="00057200">
        <w:rPr>
          <w:rFonts w:ascii="Arial" w:hAnsi="Arial" w:cs="Arial"/>
          <w:sz w:val="24"/>
        </w:rPr>
        <w:t xml:space="preserve"> – Návrh kupní smlouvy</w:t>
      </w:r>
    </w:p>
    <w:p w14:paraId="2DC52E63" w14:textId="77777777" w:rsidR="00BE2532" w:rsidRDefault="00BE2532">
      <w:pPr>
        <w:ind w:left="360"/>
        <w:jc w:val="both"/>
        <w:rPr>
          <w:rFonts w:ascii="Arial" w:hAnsi="Arial" w:cs="Arial"/>
          <w:sz w:val="24"/>
        </w:rPr>
      </w:pPr>
    </w:p>
    <w:p w14:paraId="00915DB7" w14:textId="77777777" w:rsidR="00BE2532" w:rsidRDefault="006E0CD8">
      <w:pPr>
        <w:pStyle w:val="Nadpis1"/>
        <w:numPr>
          <w:ilvl w:val="1"/>
          <w:numId w:val="2"/>
        </w:numPr>
        <w:spacing w:before="0"/>
        <w:rPr>
          <w:caps w:val="0"/>
          <w:szCs w:val="32"/>
        </w:rPr>
      </w:pPr>
      <w:r>
        <w:rPr>
          <w:caps w:val="0"/>
          <w:szCs w:val="32"/>
        </w:rPr>
        <w:t>Vysvětlení zadávací dokumentace</w:t>
      </w:r>
    </w:p>
    <w:p w14:paraId="63C4EF79" w14:textId="0F27C669" w:rsidR="00BE2532" w:rsidRDefault="006E0CD8">
      <w:pPr>
        <w:ind w:firstLine="720"/>
        <w:jc w:val="both"/>
        <w:rPr>
          <w:rFonts w:ascii="Arial" w:hAnsi="Arial" w:cs="Arial"/>
          <w:sz w:val="24"/>
        </w:rPr>
      </w:pPr>
      <w:r>
        <w:rPr>
          <w:rFonts w:ascii="Arial" w:hAnsi="Arial" w:cs="Arial"/>
          <w:sz w:val="24"/>
        </w:rPr>
        <w:t xml:space="preserve">Zadavatel je oprávněn poskytnout dodavatelům vysvětlení k zadávacím podmínkám. </w:t>
      </w:r>
      <w:r w:rsidR="00706917" w:rsidRPr="00706917">
        <w:rPr>
          <w:rFonts w:ascii="Arial" w:hAnsi="Arial" w:cs="Arial"/>
          <w:sz w:val="24"/>
        </w:rPr>
        <w:t>Vysvětlení zadávací dokumentace zadavatel uveřejní na profilu zadavatele.</w:t>
      </w:r>
    </w:p>
    <w:p w14:paraId="1523E56E" w14:textId="77777777" w:rsidR="00BE2532" w:rsidRDefault="00BE2532">
      <w:pPr>
        <w:ind w:left="1364"/>
        <w:jc w:val="both"/>
        <w:rPr>
          <w:rFonts w:ascii="Arial" w:hAnsi="Arial" w:cs="Arial"/>
          <w:sz w:val="24"/>
        </w:rPr>
      </w:pPr>
    </w:p>
    <w:p w14:paraId="1D255E31" w14:textId="77777777" w:rsidR="00BE2532" w:rsidRDefault="006E0CD8">
      <w:pPr>
        <w:pStyle w:val="Nadpis1"/>
        <w:numPr>
          <w:ilvl w:val="1"/>
          <w:numId w:val="2"/>
        </w:numPr>
        <w:spacing w:before="0"/>
        <w:rPr>
          <w:caps w:val="0"/>
          <w:szCs w:val="32"/>
        </w:rPr>
      </w:pPr>
      <w:r>
        <w:rPr>
          <w:caps w:val="0"/>
          <w:szCs w:val="32"/>
        </w:rPr>
        <w:t xml:space="preserve"> Vysvětlení zadávací dokumentace na žádost dodavatele</w:t>
      </w:r>
    </w:p>
    <w:p w14:paraId="2932CA31" w14:textId="4E88F419" w:rsidR="0015418C" w:rsidRDefault="006E0CD8" w:rsidP="0015418C">
      <w:pPr>
        <w:ind w:firstLine="720"/>
        <w:jc w:val="both"/>
        <w:rPr>
          <w:rFonts w:ascii="Arial" w:hAnsi="Arial" w:cs="Arial"/>
          <w:sz w:val="24"/>
          <w:szCs w:val="24"/>
        </w:rPr>
      </w:pPr>
      <w:r>
        <w:rPr>
          <w:rFonts w:ascii="Arial" w:hAnsi="Arial" w:cs="Arial"/>
          <w:sz w:val="24"/>
          <w:szCs w:val="24"/>
        </w:rPr>
        <w:t>Dodavatel je oprávněn požadovat po zadavateli vysvětlení zadávací dokumentace. Žádost musí být písemná, zaslaná zadavateli v elektronické podobě. Zadavatel preferuje doručení žádosti prostřednictvím elektronického nástroje E-ZAK. Žádost musí být zadavateli doručena nejpozději 4 pracovní dny před uplynutím lhůty pro podání nabídek.</w:t>
      </w:r>
    </w:p>
    <w:p w14:paraId="08C58BCB" w14:textId="77777777" w:rsidR="0015418C" w:rsidRPr="00A7072A" w:rsidRDefault="0015418C" w:rsidP="0015418C">
      <w:pPr>
        <w:jc w:val="both"/>
        <w:rPr>
          <w:rFonts w:ascii="Arial" w:hAnsi="Arial" w:cs="Arial"/>
          <w:sz w:val="24"/>
          <w:szCs w:val="24"/>
        </w:rPr>
      </w:pPr>
    </w:p>
    <w:p w14:paraId="1D9093F6" w14:textId="77777777" w:rsidR="0015418C" w:rsidRPr="00A7072A" w:rsidRDefault="0015418C" w:rsidP="0015418C">
      <w:pPr>
        <w:ind w:firstLine="720"/>
        <w:jc w:val="both"/>
        <w:rPr>
          <w:rFonts w:ascii="Arial" w:hAnsi="Arial" w:cs="Arial"/>
          <w:sz w:val="24"/>
          <w:szCs w:val="24"/>
        </w:rPr>
      </w:pPr>
      <w:r w:rsidRPr="00A7072A">
        <w:rPr>
          <w:rFonts w:ascii="Arial" w:hAnsi="Arial" w:cs="Arial"/>
          <w:sz w:val="24"/>
          <w:szCs w:val="24"/>
        </w:rPr>
        <w:t xml:space="preserve">Na základě žádosti o vysvětlení zadávací dokumentace zadavatel odešle vysvětlení zadávací podmínek a uveřejní vysvětlení zadávacích podmínek včetně </w:t>
      </w:r>
      <w:r w:rsidRPr="00A7072A">
        <w:rPr>
          <w:rFonts w:ascii="Arial" w:hAnsi="Arial" w:cs="Arial"/>
          <w:sz w:val="24"/>
          <w:szCs w:val="24"/>
        </w:rPr>
        <w:lastRenderedPageBreak/>
        <w:t>přesného znění žádosti současně na profilu zadavatele, a to nejpozději do 2 pracovních dnů po doručení žádosti podle předchozího odstavce.</w:t>
      </w:r>
    </w:p>
    <w:p w14:paraId="74CBDD10" w14:textId="77777777" w:rsidR="00BE2532" w:rsidRDefault="00BE2532" w:rsidP="0015418C">
      <w:pPr>
        <w:jc w:val="both"/>
        <w:rPr>
          <w:rFonts w:ascii="Arial" w:hAnsi="Arial" w:cs="Arial"/>
          <w:sz w:val="24"/>
          <w:szCs w:val="24"/>
        </w:rPr>
      </w:pPr>
    </w:p>
    <w:p w14:paraId="4BECA593" w14:textId="77777777" w:rsidR="00BE2532" w:rsidRDefault="006E0CD8">
      <w:pPr>
        <w:pStyle w:val="Nadpis1"/>
        <w:numPr>
          <w:ilvl w:val="1"/>
          <w:numId w:val="2"/>
        </w:numPr>
        <w:spacing w:before="0"/>
        <w:rPr>
          <w:caps w:val="0"/>
          <w:szCs w:val="32"/>
        </w:rPr>
      </w:pPr>
      <w:r>
        <w:rPr>
          <w:caps w:val="0"/>
          <w:szCs w:val="32"/>
        </w:rPr>
        <w:t xml:space="preserve"> Změna nebo doplnění zadávací dokumentace</w:t>
      </w:r>
    </w:p>
    <w:p w14:paraId="5098CE7F" w14:textId="77777777" w:rsidR="00BE2532" w:rsidRDefault="006E0CD8">
      <w:pPr>
        <w:ind w:firstLine="644"/>
        <w:jc w:val="both"/>
        <w:rPr>
          <w:rFonts w:ascii="Arial" w:hAnsi="Arial" w:cs="Arial"/>
          <w:sz w:val="24"/>
          <w:szCs w:val="24"/>
        </w:rPr>
      </w:pPr>
      <w:r>
        <w:rPr>
          <w:rFonts w:ascii="Arial" w:hAnsi="Arial" w:cs="Arial"/>
          <w:sz w:val="24"/>
          <w:szCs w:val="24"/>
        </w:rPr>
        <w:t>Zadavatel může změnit nebo doplnit zadávací podmínky obsažené v zadávací dokumentaci před uplynutím lhůty pro podání nabídek. Změna nebo doplnění zadávací dokumentace musí být uveřejněna nebo oznámena dodavatelům stejným způsobem jako zadávací podmínka, která byla změněna nebo doplněna.</w:t>
      </w:r>
    </w:p>
    <w:p w14:paraId="1136ACAA" w14:textId="7C1E678F" w:rsidR="00BE2532" w:rsidRDefault="00BE2532"/>
    <w:p w14:paraId="3577D2A2" w14:textId="77777777" w:rsidR="0015418C" w:rsidRDefault="0015418C"/>
    <w:p w14:paraId="59A8148B" w14:textId="1D590B97" w:rsidR="0015418C" w:rsidRPr="00054F24" w:rsidRDefault="0015418C" w:rsidP="0015418C">
      <w:pPr>
        <w:pStyle w:val="Nadpis1"/>
        <w:numPr>
          <w:ilvl w:val="0"/>
          <w:numId w:val="2"/>
        </w:numPr>
        <w:spacing w:before="0"/>
      </w:pPr>
      <w:r w:rsidRPr="00054F24">
        <w:t>Ostatní podmínky výběrového řízení, práva zadavatele</w:t>
      </w:r>
    </w:p>
    <w:p w14:paraId="245BFE45" w14:textId="77777777" w:rsidR="0015418C" w:rsidRDefault="0015418C"/>
    <w:p w14:paraId="798AB704" w14:textId="77777777" w:rsidR="00BE2532" w:rsidRDefault="006E0CD8">
      <w:pPr>
        <w:pStyle w:val="Nadpis1"/>
        <w:numPr>
          <w:ilvl w:val="1"/>
          <w:numId w:val="2"/>
        </w:numPr>
        <w:spacing w:before="0"/>
        <w:rPr>
          <w:caps w:val="0"/>
          <w:szCs w:val="32"/>
        </w:rPr>
      </w:pPr>
      <w:r>
        <w:rPr>
          <w:caps w:val="0"/>
          <w:szCs w:val="32"/>
        </w:rPr>
        <w:t xml:space="preserve"> Požadavky na varianty nabídek</w:t>
      </w:r>
    </w:p>
    <w:p w14:paraId="5504D504" w14:textId="4E402CFE" w:rsidR="00BE2532" w:rsidRDefault="006E0CD8" w:rsidP="007F6D28">
      <w:pPr>
        <w:ind w:firstLine="720"/>
        <w:jc w:val="both"/>
        <w:rPr>
          <w:rFonts w:ascii="Arial" w:hAnsi="Arial" w:cs="Arial"/>
          <w:sz w:val="24"/>
          <w:szCs w:val="24"/>
        </w:rPr>
      </w:pPr>
      <w:r>
        <w:rPr>
          <w:rFonts w:ascii="Arial" w:hAnsi="Arial" w:cs="Arial"/>
          <w:sz w:val="24"/>
          <w:szCs w:val="24"/>
        </w:rPr>
        <w:t>Zadavatel nepřipouští varianty nabídek.</w:t>
      </w:r>
    </w:p>
    <w:p w14:paraId="0F0AF3D4" w14:textId="77777777" w:rsidR="00F62504" w:rsidRPr="007F6D28" w:rsidRDefault="00F62504" w:rsidP="007F6D28">
      <w:pPr>
        <w:ind w:firstLine="720"/>
        <w:jc w:val="both"/>
        <w:rPr>
          <w:rFonts w:ascii="Arial" w:hAnsi="Arial" w:cs="Arial"/>
          <w:sz w:val="24"/>
          <w:szCs w:val="24"/>
        </w:rPr>
      </w:pPr>
    </w:p>
    <w:p w14:paraId="356CCED3" w14:textId="77777777" w:rsidR="00BE2532" w:rsidRDefault="006E0CD8">
      <w:pPr>
        <w:pStyle w:val="Nadpis1"/>
        <w:numPr>
          <w:ilvl w:val="1"/>
          <w:numId w:val="2"/>
        </w:numPr>
        <w:spacing w:before="0"/>
        <w:rPr>
          <w:caps w:val="0"/>
          <w:szCs w:val="32"/>
        </w:rPr>
      </w:pPr>
      <w:r>
        <w:rPr>
          <w:caps w:val="0"/>
          <w:szCs w:val="32"/>
        </w:rPr>
        <w:t xml:space="preserve"> Zrušení výběrového řízení</w:t>
      </w:r>
    </w:p>
    <w:p w14:paraId="2A473C5C" w14:textId="77777777" w:rsidR="00BE2532" w:rsidRDefault="006E0CD8">
      <w:pPr>
        <w:ind w:firstLine="720"/>
        <w:jc w:val="both"/>
        <w:rPr>
          <w:rFonts w:ascii="Arial" w:hAnsi="Arial"/>
          <w:sz w:val="24"/>
        </w:rPr>
      </w:pPr>
      <w:r>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09E368BF" w14:textId="77777777" w:rsidR="00BE2532" w:rsidRDefault="00BE2532">
      <w:pPr>
        <w:ind w:left="1364"/>
        <w:jc w:val="both"/>
        <w:rPr>
          <w:rFonts w:ascii="Arial" w:hAnsi="Arial"/>
          <w:sz w:val="24"/>
        </w:rPr>
      </w:pPr>
    </w:p>
    <w:p w14:paraId="74361A43" w14:textId="77777777" w:rsidR="00BE2532" w:rsidRDefault="006E0CD8">
      <w:pPr>
        <w:pStyle w:val="Nadpis1"/>
        <w:numPr>
          <w:ilvl w:val="1"/>
          <w:numId w:val="2"/>
        </w:numPr>
        <w:spacing w:before="0"/>
        <w:rPr>
          <w:caps w:val="0"/>
          <w:szCs w:val="32"/>
        </w:rPr>
      </w:pPr>
      <w:r>
        <w:rPr>
          <w:caps w:val="0"/>
          <w:szCs w:val="32"/>
        </w:rPr>
        <w:t xml:space="preserve"> Zadávací lhůta</w:t>
      </w:r>
    </w:p>
    <w:p w14:paraId="5A9A62FE" w14:textId="77777777" w:rsidR="00BE2532" w:rsidRDefault="006E0CD8">
      <w:pPr>
        <w:ind w:firstLine="720"/>
        <w:jc w:val="both"/>
        <w:rPr>
          <w:rFonts w:ascii="Arial" w:hAnsi="Arial" w:cs="Arial"/>
          <w:sz w:val="24"/>
        </w:rPr>
      </w:pPr>
      <w:r>
        <w:rPr>
          <w:rFonts w:ascii="Arial" w:hAnsi="Arial" w:cs="Arial"/>
          <w:sz w:val="24"/>
        </w:rPr>
        <w:t xml:space="preserve">Zadávací lhůta začíná běžet okamžikem skončení lhůty pro podání nabídek. Délka zadávací lhůty činí 90 kalendářních dnů. </w:t>
      </w:r>
    </w:p>
    <w:p w14:paraId="4B164913" w14:textId="74994979" w:rsidR="00BE2532" w:rsidRDefault="00BE2532" w:rsidP="0015418C">
      <w:pPr>
        <w:pStyle w:val="Nadpis1"/>
        <w:spacing w:before="0"/>
        <w:ind w:left="0" w:firstLine="0"/>
        <w:rPr>
          <w:sz w:val="24"/>
          <w:szCs w:val="24"/>
          <w:lang w:eastAsia="cs-CZ"/>
        </w:rPr>
      </w:pPr>
    </w:p>
    <w:p w14:paraId="5CF8113A" w14:textId="7CEF214F" w:rsidR="00BE2532" w:rsidRPr="0092557F" w:rsidRDefault="006E0CD8" w:rsidP="0092557F">
      <w:pPr>
        <w:pStyle w:val="Odstavecseseznamem"/>
        <w:numPr>
          <w:ilvl w:val="1"/>
          <w:numId w:val="2"/>
        </w:numPr>
        <w:spacing w:after="0" w:line="240" w:lineRule="auto"/>
        <w:ind w:left="1145"/>
        <w:jc w:val="both"/>
        <w:rPr>
          <w:rFonts w:ascii="Arial" w:hAnsi="Arial" w:cs="Arial"/>
          <w:b/>
          <w:kern w:val="2"/>
          <w:sz w:val="32"/>
        </w:rPr>
      </w:pPr>
      <w:r>
        <w:rPr>
          <w:rFonts w:ascii="Arial" w:hAnsi="Arial" w:cs="Arial"/>
          <w:b/>
          <w:kern w:val="2"/>
          <w:sz w:val="32"/>
        </w:rPr>
        <w:t>Prohlášení dodavatele</w:t>
      </w:r>
      <w:r w:rsidR="0015418C">
        <w:rPr>
          <w:rFonts w:ascii="Arial" w:hAnsi="Arial" w:cs="Arial"/>
          <w:b/>
          <w:kern w:val="2"/>
          <w:sz w:val="32"/>
        </w:rPr>
        <w:t xml:space="preserve"> k mezinárodním sankcím</w:t>
      </w:r>
    </w:p>
    <w:p w14:paraId="337D1F48" w14:textId="433175B2" w:rsidR="00BE2532" w:rsidRDefault="00057200">
      <w:pPr>
        <w:ind w:firstLine="644"/>
        <w:jc w:val="both"/>
        <w:rPr>
          <w:rFonts w:ascii="Arial" w:hAnsi="Arial" w:cs="Arial"/>
          <w:sz w:val="24"/>
          <w:szCs w:val="24"/>
          <w:lang w:eastAsia="cs-CZ"/>
        </w:rPr>
      </w:pPr>
      <w:r w:rsidRPr="00057200">
        <w:rPr>
          <w:rFonts w:ascii="Arial" w:eastAsia="DejaVu Sans" w:hAnsi="Arial" w:cs="Arial"/>
          <w:sz w:val="24"/>
          <w:szCs w:val="24"/>
          <w:lang w:eastAsia="cs-CZ"/>
        </w:rPr>
        <w:t xml:space="preserve">Dodavatel jako součást své nabídky předloží čestné prohlášení, že se na jeho osobu nebo na plnění, které je jím nabízeno, nevztahují mezinárodní sankce (vzor je Přílohou č. </w:t>
      </w:r>
      <w:r w:rsidR="00F444CB">
        <w:rPr>
          <w:rFonts w:ascii="Arial" w:eastAsia="DejaVu Sans" w:hAnsi="Arial" w:cs="Arial"/>
          <w:sz w:val="24"/>
          <w:szCs w:val="24"/>
          <w:lang w:eastAsia="cs-CZ"/>
        </w:rPr>
        <w:t>6</w:t>
      </w:r>
      <w:r w:rsidRPr="00057200">
        <w:rPr>
          <w:rFonts w:ascii="Arial" w:eastAsia="DejaVu Sans" w:hAnsi="Arial" w:cs="Arial"/>
          <w:sz w:val="24"/>
          <w:szCs w:val="24"/>
          <w:lang w:eastAsia="cs-CZ"/>
        </w:rPr>
        <w:t xml:space="preserve"> této zadávací dokumentace).</w:t>
      </w:r>
    </w:p>
    <w:p w14:paraId="6225E63F" w14:textId="37A48ECF" w:rsidR="00BE2532" w:rsidRDefault="00BE2532">
      <w:pPr>
        <w:jc w:val="both"/>
        <w:rPr>
          <w:rFonts w:ascii="Arial" w:hAnsi="Arial" w:cs="Arial"/>
          <w:sz w:val="24"/>
        </w:rPr>
      </w:pPr>
    </w:p>
    <w:p w14:paraId="10465EE7" w14:textId="76086F0C" w:rsidR="00E621DD" w:rsidRPr="00EC51D5" w:rsidRDefault="00E621DD" w:rsidP="00E621DD">
      <w:pPr>
        <w:pStyle w:val="Odstavecseseznamem"/>
        <w:numPr>
          <w:ilvl w:val="1"/>
          <w:numId w:val="2"/>
        </w:numPr>
        <w:spacing w:after="0" w:line="240" w:lineRule="auto"/>
        <w:ind w:left="1145"/>
        <w:rPr>
          <w:rFonts w:ascii="Arial" w:hAnsi="Arial" w:cs="Arial"/>
          <w:b/>
          <w:sz w:val="32"/>
          <w:szCs w:val="24"/>
        </w:rPr>
      </w:pPr>
      <w:r w:rsidRPr="00EC51D5">
        <w:rPr>
          <w:rFonts w:ascii="Arial" w:hAnsi="Arial" w:cs="Arial"/>
          <w:b/>
          <w:sz w:val="32"/>
          <w:szCs w:val="24"/>
        </w:rPr>
        <w:t xml:space="preserve">Akceptační protokol pro integraci nové telefonní pobočkové ústředny do telekomunikační sítě zadavatele </w:t>
      </w:r>
    </w:p>
    <w:p w14:paraId="2603F4B3" w14:textId="1526C590" w:rsidR="00EC51D5" w:rsidRPr="00EC51D5" w:rsidRDefault="00EC51D5" w:rsidP="00E621DD">
      <w:pPr>
        <w:ind w:firstLine="720"/>
        <w:jc w:val="both"/>
        <w:rPr>
          <w:rFonts w:ascii="Arial" w:hAnsi="Arial" w:cs="Arial"/>
          <w:sz w:val="24"/>
          <w:szCs w:val="24"/>
        </w:rPr>
      </w:pPr>
      <w:r w:rsidRPr="00EC51D5">
        <w:rPr>
          <w:rFonts w:ascii="Arial" w:hAnsi="Arial" w:cs="Arial"/>
          <w:sz w:val="24"/>
          <w:szCs w:val="24"/>
        </w:rPr>
        <w:t xml:space="preserve">Dodavatel jako součást své nabídky </w:t>
      </w:r>
      <w:r w:rsidR="00EB4B9B">
        <w:rPr>
          <w:rFonts w:ascii="Arial" w:hAnsi="Arial" w:cs="Arial"/>
          <w:sz w:val="24"/>
          <w:szCs w:val="24"/>
        </w:rPr>
        <w:t>předloží</w:t>
      </w:r>
      <w:r w:rsidRPr="00EC51D5">
        <w:rPr>
          <w:rFonts w:ascii="Arial" w:hAnsi="Arial" w:cs="Arial"/>
          <w:sz w:val="24"/>
          <w:szCs w:val="24"/>
        </w:rPr>
        <w:t xml:space="preserve"> podepsaný akceptační protokol pro integraci nové pobočkové ústředny do telekomunikační sítě zadavatele, který je Přílohou č. 2 této zadávací dokumentace. Tento akceptační protokol bude sloužit jako garance </w:t>
      </w:r>
      <w:proofErr w:type="spellStart"/>
      <w:r w:rsidRPr="00EC51D5">
        <w:rPr>
          <w:rFonts w:ascii="Arial" w:hAnsi="Arial" w:cs="Arial"/>
          <w:sz w:val="24"/>
          <w:szCs w:val="24"/>
        </w:rPr>
        <w:t>připo</w:t>
      </w:r>
      <w:r w:rsidR="0040450F">
        <w:rPr>
          <w:rFonts w:ascii="Arial" w:hAnsi="Arial" w:cs="Arial"/>
          <w:sz w:val="24"/>
          <w:szCs w:val="24"/>
        </w:rPr>
        <w:t>jit</w:t>
      </w:r>
      <w:r w:rsidRPr="00EC51D5">
        <w:rPr>
          <w:rFonts w:ascii="Arial" w:hAnsi="Arial" w:cs="Arial"/>
          <w:sz w:val="24"/>
          <w:szCs w:val="24"/>
        </w:rPr>
        <w:t>elnosti</w:t>
      </w:r>
      <w:proofErr w:type="spellEnd"/>
      <w:r w:rsidRPr="00EC51D5">
        <w:rPr>
          <w:rFonts w:ascii="Arial" w:hAnsi="Arial" w:cs="Arial"/>
          <w:sz w:val="24"/>
          <w:szCs w:val="24"/>
        </w:rPr>
        <w:t xml:space="preserve"> nového telefonního systému do jednotné telefonní sítě.</w:t>
      </w:r>
    </w:p>
    <w:p w14:paraId="3F076BBF" w14:textId="1ABD6258" w:rsidR="0015418C" w:rsidRDefault="0015418C">
      <w:pPr>
        <w:jc w:val="both"/>
        <w:rPr>
          <w:rFonts w:ascii="Arial" w:hAnsi="Arial" w:cs="Arial"/>
          <w:sz w:val="24"/>
        </w:rPr>
      </w:pPr>
    </w:p>
    <w:p w14:paraId="3B097BA7" w14:textId="77777777" w:rsidR="0015418C" w:rsidRDefault="0015418C" w:rsidP="0015418C">
      <w:pPr>
        <w:pStyle w:val="Nadpis1"/>
        <w:numPr>
          <w:ilvl w:val="1"/>
          <w:numId w:val="2"/>
        </w:numPr>
        <w:spacing w:before="0"/>
        <w:rPr>
          <w:caps w:val="0"/>
          <w:szCs w:val="32"/>
        </w:rPr>
      </w:pPr>
      <w:r>
        <w:rPr>
          <w:caps w:val="0"/>
          <w:szCs w:val="32"/>
        </w:rPr>
        <w:t>Další podmínky</w:t>
      </w:r>
    </w:p>
    <w:p w14:paraId="75D9901A" w14:textId="77777777" w:rsidR="0015418C" w:rsidRDefault="0015418C" w:rsidP="0015418C">
      <w:pPr>
        <w:ind w:firstLine="644"/>
        <w:jc w:val="both"/>
        <w:rPr>
          <w:rFonts w:ascii="Arial" w:hAnsi="Arial" w:cs="Arial"/>
          <w:sz w:val="24"/>
        </w:rPr>
      </w:pPr>
      <w:r>
        <w:rPr>
          <w:rFonts w:ascii="Arial" w:hAnsi="Arial" w:cs="Arial"/>
          <w:sz w:val="24"/>
        </w:rPr>
        <w:t>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účastník postupovat analogicky podle zákona č. 134/2016 Sb., o zadávání veřejných zakázek.</w:t>
      </w:r>
    </w:p>
    <w:p w14:paraId="367A3EDD" w14:textId="77777777" w:rsidR="0015418C" w:rsidRDefault="0015418C" w:rsidP="0015418C">
      <w:pPr>
        <w:ind w:left="1364"/>
        <w:jc w:val="both"/>
        <w:rPr>
          <w:rFonts w:ascii="Arial" w:hAnsi="Arial" w:cs="Arial"/>
          <w:sz w:val="24"/>
        </w:rPr>
      </w:pPr>
    </w:p>
    <w:p w14:paraId="0ACA8339" w14:textId="77777777" w:rsidR="0015418C" w:rsidRDefault="0015418C" w:rsidP="0015418C">
      <w:pPr>
        <w:ind w:firstLine="644"/>
        <w:jc w:val="both"/>
        <w:rPr>
          <w:rFonts w:ascii="Arial" w:hAnsi="Arial" w:cs="Arial"/>
          <w:sz w:val="24"/>
        </w:rPr>
      </w:pPr>
      <w:r>
        <w:rPr>
          <w:rFonts w:ascii="Arial" w:hAnsi="Arial" w:cs="Arial"/>
          <w:sz w:val="24"/>
        </w:rPr>
        <w:lastRenderedPageBreak/>
        <w:t>Nabídka musí být zpracována dle zadávacích podmínek uvedených v této zadávací dokumentaci. Nabídka, která bude v rozporu se zadávacími podmínkami, bude mít za následek vyloučení účastníka z výběrového řízení.</w:t>
      </w:r>
    </w:p>
    <w:p w14:paraId="1618DA81" w14:textId="77777777" w:rsidR="0015418C" w:rsidRDefault="0015418C" w:rsidP="0015418C">
      <w:pPr>
        <w:ind w:firstLine="644"/>
        <w:jc w:val="both"/>
        <w:rPr>
          <w:rFonts w:ascii="Arial" w:hAnsi="Arial" w:cs="Arial"/>
          <w:sz w:val="24"/>
        </w:rPr>
      </w:pPr>
      <w:r>
        <w:rPr>
          <w:rFonts w:ascii="Arial" w:hAnsi="Arial" w:cs="Arial"/>
          <w:sz w:val="24"/>
        </w:rPr>
        <w:t>Účastník nese veškeré náklady spojené s účastí ve výběrovém řízení.</w:t>
      </w:r>
    </w:p>
    <w:p w14:paraId="52835490" w14:textId="77777777" w:rsidR="0015418C" w:rsidRDefault="0015418C" w:rsidP="0015418C">
      <w:pPr>
        <w:jc w:val="both"/>
        <w:rPr>
          <w:rFonts w:ascii="Arial" w:hAnsi="Arial" w:cs="Arial"/>
          <w:sz w:val="24"/>
        </w:rPr>
      </w:pPr>
    </w:p>
    <w:p w14:paraId="13500004" w14:textId="77777777" w:rsidR="0015418C" w:rsidRDefault="0015418C" w:rsidP="0015418C">
      <w:pPr>
        <w:ind w:firstLine="644"/>
        <w:jc w:val="both"/>
        <w:rPr>
          <w:rFonts w:ascii="Arial" w:hAnsi="Arial" w:cs="Arial"/>
          <w:sz w:val="24"/>
          <w:szCs w:val="24"/>
          <w:lang w:eastAsia="cs-CZ"/>
        </w:rPr>
      </w:pPr>
      <w:r>
        <w:rPr>
          <w:rFonts w:ascii="Arial" w:hAnsi="Arial" w:cs="Arial"/>
          <w:sz w:val="24"/>
          <w:szCs w:val="24"/>
          <w:lang w:eastAsia="cs-CZ"/>
        </w:rPr>
        <w:t>Pokud zadávací podmínky obsahují odkazy na určité dodavatele nebo výrobky, nebo patenty na vynálezy, užitné vzory, průmyslové vzory, ochranné známky nebo označení původu, pak u každého takového odkazu zadavatel připouští možnost nabídnout rovnocenné řešení.</w:t>
      </w:r>
    </w:p>
    <w:p w14:paraId="6E728948" w14:textId="77777777" w:rsidR="0015418C" w:rsidRDefault="0015418C">
      <w:pPr>
        <w:jc w:val="both"/>
        <w:rPr>
          <w:rFonts w:ascii="Arial" w:hAnsi="Arial" w:cs="Arial"/>
          <w:sz w:val="24"/>
        </w:rPr>
      </w:pPr>
    </w:p>
    <w:p w14:paraId="62FED79A" w14:textId="77777777" w:rsidR="00BE2532" w:rsidRDefault="006E0CD8">
      <w:pPr>
        <w:pStyle w:val="Nadpis1"/>
        <w:numPr>
          <w:ilvl w:val="0"/>
          <w:numId w:val="2"/>
        </w:numPr>
        <w:spacing w:before="0"/>
      </w:pPr>
      <w:r>
        <w:t>podmínky a požadavky na zpracování nabídky</w:t>
      </w:r>
    </w:p>
    <w:p w14:paraId="65A20B2E" w14:textId="77777777" w:rsidR="00BE2532" w:rsidRDefault="00BE2532">
      <w:pPr>
        <w:ind w:left="644"/>
      </w:pPr>
    </w:p>
    <w:p w14:paraId="1493D48E" w14:textId="77777777" w:rsidR="00BE2532" w:rsidRDefault="006E0CD8">
      <w:pPr>
        <w:pStyle w:val="Nadpis1"/>
        <w:numPr>
          <w:ilvl w:val="1"/>
          <w:numId w:val="2"/>
        </w:numPr>
        <w:spacing w:before="0"/>
        <w:rPr>
          <w:caps w:val="0"/>
          <w:szCs w:val="32"/>
        </w:rPr>
      </w:pPr>
      <w:r>
        <w:rPr>
          <w:caps w:val="0"/>
          <w:szCs w:val="32"/>
        </w:rPr>
        <w:t xml:space="preserve"> Nabídka dodavatele</w:t>
      </w:r>
    </w:p>
    <w:p w14:paraId="064E1432" w14:textId="77777777" w:rsidR="00BE2532" w:rsidRDefault="006E0CD8">
      <w:pPr>
        <w:ind w:firstLine="644"/>
        <w:jc w:val="both"/>
        <w:rPr>
          <w:rFonts w:ascii="Arial" w:hAnsi="Arial" w:cs="Arial"/>
          <w:sz w:val="24"/>
          <w:szCs w:val="24"/>
        </w:rPr>
      </w:pPr>
      <w:r>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7C697603" w14:textId="77777777" w:rsidR="00BE2532" w:rsidRDefault="00BE2532">
      <w:pPr>
        <w:jc w:val="both"/>
        <w:rPr>
          <w:rFonts w:ascii="Arial" w:hAnsi="Arial" w:cs="Arial"/>
          <w:sz w:val="24"/>
          <w:szCs w:val="24"/>
        </w:rPr>
      </w:pPr>
    </w:p>
    <w:p w14:paraId="74E1459A" w14:textId="77777777" w:rsidR="00BE2532" w:rsidRDefault="006E0CD8">
      <w:pPr>
        <w:ind w:firstLine="644"/>
        <w:jc w:val="both"/>
        <w:rPr>
          <w:rFonts w:ascii="Arial" w:hAnsi="Arial" w:cs="Arial"/>
          <w:sz w:val="24"/>
          <w:szCs w:val="24"/>
        </w:rPr>
      </w:pPr>
      <w:r>
        <w:rPr>
          <w:rFonts w:ascii="Arial" w:hAnsi="Arial" w:cs="Arial"/>
          <w:sz w:val="24"/>
          <w:szCs w:val="24"/>
        </w:rPr>
        <w:t>Součástí nabídky jsou i doklady a informace prokazující splnění kvalifikace.</w:t>
      </w:r>
    </w:p>
    <w:p w14:paraId="0138102C" w14:textId="77777777" w:rsidR="00BE2532" w:rsidRDefault="00BE2532">
      <w:pPr>
        <w:ind w:firstLine="644"/>
        <w:jc w:val="both"/>
        <w:rPr>
          <w:rFonts w:ascii="Arial" w:hAnsi="Arial" w:cs="Arial"/>
          <w:sz w:val="24"/>
          <w:szCs w:val="24"/>
        </w:rPr>
      </w:pPr>
    </w:p>
    <w:p w14:paraId="5ED118C3" w14:textId="780988EE" w:rsidR="00BE2532" w:rsidRDefault="006E0CD8">
      <w:pPr>
        <w:ind w:firstLine="644"/>
        <w:jc w:val="both"/>
        <w:rPr>
          <w:rFonts w:ascii="Arial" w:hAnsi="Arial" w:cs="Arial"/>
          <w:sz w:val="24"/>
          <w:szCs w:val="24"/>
          <w:lang w:eastAsia="cs-CZ"/>
        </w:rPr>
      </w:pPr>
      <w:r>
        <w:rPr>
          <w:rFonts w:ascii="Arial" w:hAnsi="Arial" w:cs="Arial"/>
          <w:sz w:val="24"/>
          <w:szCs w:val="24"/>
          <w:lang w:eastAsia="cs-CZ"/>
        </w:rPr>
        <w:t xml:space="preserve">Nabídka a veškeré ostatní doklady a údaje budou uvedeny </w:t>
      </w:r>
      <w:r w:rsidRPr="00FB07D0">
        <w:rPr>
          <w:rFonts w:ascii="Arial" w:hAnsi="Arial" w:cs="Arial"/>
          <w:sz w:val="24"/>
          <w:szCs w:val="24"/>
          <w:lang w:eastAsia="cs-CZ"/>
        </w:rPr>
        <w:t>v českém jazyce</w:t>
      </w:r>
      <w:r w:rsidR="00FB07D0">
        <w:rPr>
          <w:rFonts w:ascii="Arial" w:hAnsi="Arial" w:cs="Arial"/>
          <w:sz w:val="24"/>
          <w:szCs w:val="24"/>
          <w:lang w:eastAsia="cs-CZ"/>
        </w:rPr>
        <w:t xml:space="preserve"> s výjimkou návodu k použití, který je možno předložit v anglickém jazyce</w:t>
      </w:r>
      <w:r>
        <w:rPr>
          <w:rFonts w:ascii="Calibri" w:hAnsi="Calibri" w:cs="Calibri"/>
          <w:sz w:val="24"/>
          <w:szCs w:val="24"/>
          <w:lang w:eastAsia="cs-CZ"/>
        </w:rPr>
        <w:t xml:space="preserve"> </w:t>
      </w:r>
      <w:r w:rsidR="00FB07D0">
        <w:rPr>
          <w:rFonts w:ascii="Arial" w:hAnsi="Arial" w:cs="Arial"/>
          <w:sz w:val="24"/>
          <w:szCs w:val="24"/>
          <w:lang w:eastAsia="cs-CZ"/>
        </w:rPr>
        <w:t xml:space="preserve">(ostatní </w:t>
      </w:r>
      <w:r>
        <w:rPr>
          <w:rFonts w:ascii="Arial" w:hAnsi="Arial" w:cs="Arial"/>
          <w:sz w:val="24"/>
          <w:szCs w:val="24"/>
          <w:lang w:eastAsia="cs-CZ"/>
        </w:rPr>
        <w:t>listiny v jiném, než českém jazyce budou doplněny překladem do českého jazyka, s výjimkou dokladů ve slovenském jazyce a dokladů o vzdělání v latinském jazyce), v písemné formě a nabídka bude podepsána osobou oprávněnou za účastníka jednat a podepisovat podle výpisu z obchodního či obdobného rejstříku,</w:t>
      </w:r>
      <w:r>
        <w:rPr>
          <w:sz w:val="24"/>
          <w:szCs w:val="24"/>
          <w:lang w:eastAsia="cs-CZ"/>
        </w:rPr>
        <w:t xml:space="preserve"> </w:t>
      </w:r>
      <w:r>
        <w:rPr>
          <w:rFonts w:ascii="Arial" w:hAnsi="Arial" w:cs="Arial"/>
          <w:sz w:val="24"/>
          <w:szCs w:val="24"/>
          <w:lang w:eastAsia="cs-CZ"/>
        </w:rPr>
        <w:t xml:space="preserve">popřípadě osobou zmocněnou </w:t>
      </w:r>
      <w:r>
        <w:rPr>
          <w:rFonts w:ascii="Arial" w:hAnsi="Arial" w:cs="Arial"/>
          <w:sz w:val="24"/>
          <w:szCs w:val="24"/>
        </w:rPr>
        <w:t>podle právních předpisů</w:t>
      </w:r>
      <w:r>
        <w:rPr>
          <w:rFonts w:ascii="Arial" w:hAnsi="Arial" w:cs="Arial"/>
          <w:sz w:val="24"/>
          <w:szCs w:val="24"/>
          <w:lang w:eastAsia="cs-CZ"/>
        </w:rPr>
        <w:t xml:space="preserve">, jejíž plná moc musí být součástí nabídky. </w:t>
      </w:r>
    </w:p>
    <w:p w14:paraId="16AFD433" w14:textId="77777777" w:rsidR="00BE2532" w:rsidRDefault="00BE2532">
      <w:pPr>
        <w:ind w:firstLine="644"/>
        <w:jc w:val="both"/>
        <w:rPr>
          <w:rFonts w:ascii="Arial" w:hAnsi="Arial" w:cs="Arial"/>
          <w:sz w:val="24"/>
          <w:szCs w:val="24"/>
        </w:rPr>
      </w:pPr>
    </w:p>
    <w:p w14:paraId="726C61EB" w14:textId="77777777" w:rsidR="00BE2532" w:rsidRDefault="006E0CD8">
      <w:pPr>
        <w:pStyle w:val="Nadpis1"/>
        <w:numPr>
          <w:ilvl w:val="1"/>
          <w:numId w:val="2"/>
        </w:numPr>
        <w:spacing w:before="0"/>
        <w:rPr>
          <w:caps w:val="0"/>
          <w:szCs w:val="32"/>
        </w:rPr>
      </w:pPr>
      <w:r>
        <w:rPr>
          <w:caps w:val="0"/>
          <w:szCs w:val="32"/>
        </w:rPr>
        <w:t xml:space="preserve"> Podání nabídky</w:t>
      </w:r>
    </w:p>
    <w:p w14:paraId="42F579D2" w14:textId="77777777" w:rsidR="00BE2532" w:rsidRDefault="006E0CD8">
      <w:pPr>
        <w:suppressAutoHyphens w:val="0"/>
        <w:ind w:firstLine="720"/>
        <w:jc w:val="both"/>
        <w:rPr>
          <w:rFonts w:ascii="Arial" w:hAnsi="Arial" w:cs="Arial"/>
          <w:sz w:val="24"/>
          <w:szCs w:val="24"/>
          <w:lang w:eastAsia="cs-CZ"/>
        </w:rPr>
      </w:pPr>
      <w:r>
        <w:rPr>
          <w:rFonts w:ascii="Arial" w:hAnsi="Arial" w:cs="Arial"/>
          <w:sz w:val="24"/>
          <w:szCs w:val="24"/>
          <w:lang w:eastAsia="cs-CZ"/>
        </w:rPr>
        <w:t>Nabídka dodavatele musí být podána</w:t>
      </w:r>
      <w:r>
        <w:rPr>
          <w:rFonts w:ascii="Arial" w:hAnsi="Arial" w:cs="Arial"/>
          <w:b/>
          <w:sz w:val="24"/>
          <w:szCs w:val="24"/>
          <w:lang w:eastAsia="cs-CZ"/>
        </w:rPr>
        <w:t xml:space="preserve"> výhradně v elektronické podobě</w:t>
      </w:r>
      <w:r>
        <w:rPr>
          <w:rFonts w:ascii="Arial" w:hAnsi="Arial" w:cs="Arial"/>
          <w:sz w:val="24"/>
          <w:szCs w:val="24"/>
          <w:lang w:eastAsia="cs-CZ"/>
        </w:rPr>
        <w:t>. Podání nabídky v elektronické podobě bude realizováno prostřednictvím elektronického nástroje E-ZAK na URL adrese veřejné zakázky.</w:t>
      </w:r>
    </w:p>
    <w:p w14:paraId="5E4F3418" w14:textId="77777777" w:rsidR="00BE2532" w:rsidRDefault="00BE2532">
      <w:pPr>
        <w:suppressAutoHyphens w:val="0"/>
        <w:ind w:firstLine="720"/>
        <w:jc w:val="both"/>
        <w:rPr>
          <w:rFonts w:ascii="Arial" w:hAnsi="Arial" w:cs="Arial"/>
          <w:sz w:val="24"/>
          <w:szCs w:val="24"/>
          <w:lang w:eastAsia="cs-CZ"/>
        </w:rPr>
      </w:pPr>
    </w:p>
    <w:p w14:paraId="1F8E6F83" w14:textId="77777777" w:rsidR="00BE2532" w:rsidRDefault="006E0CD8">
      <w:pPr>
        <w:suppressAutoHyphens w:val="0"/>
        <w:ind w:firstLine="709"/>
        <w:jc w:val="both"/>
        <w:rPr>
          <w:rFonts w:ascii="Arial" w:hAnsi="Arial" w:cs="Arial"/>
          <w:sz w:val="24"/>
          <w:szCs w:val="24"/>
          <w:lang w:eastAsia="cs-CZ"/>
        </w:rPr>
      </w:pPr>
      <w:r>
        <w:rPr>
          <w:rFonts w:ascii="Arial" w:hAnsi="Arial" w:cs="Arial"/>
          <w:sz w:val="24"/>
          <w:szCs w:val="24"/>
          <w:lang w:eastAsia="cs-CZ"/>
        </w:rPr>
        <w:t xml:space="preserve"> Zadavatel preferuje, aby nabídka obsahovala jediný soubor (např. komprimovaný soubor nebo formát </w:t>
      </w:r>
      <w:proofErr w:type="spellStart"/>
      <w:r>
        <w:rPr>
          <w:rFonts w:ascii="Arial" w:hAnsi="Arial" w:cs="Arial"/>
          <w:sz w:val="24"/>
          <w:szCs w:val="24"/>
          <w:lang w:eastAsia="cs-CZ"/>
        </w:rPr>
        <w:t>pdf</w:t>
      </w:r>
      <w:proofErr w:type="spellEnd"/>
      <w:r>
        <w:rPr>
          <w:rFonts w:ascii="Arial" w:hAnsi="Arial" w:cs="Arial"/>
          <w:sz w:val="24"/>
          <w:szCs w:val="24"/>
          <w:lang w:eastAsia="cs-CZ"/>
        </w:rPr>
        <w:t>).</w:t>
      </w:r>
    </w:p>
    <w:p w14:paraId="3658B28E" w14:textId="77777777" w:rsidR="00BE2532" w:rsidRDefault="00BE2532">
      <w:pPr>
        <w:suppressAutoHyphens w:val="0"/>
        <w:ind w:firstLine="709"/>
        <w:jc w:val="both"/>
        <w:rPr>
          <w:rFonts w:ascii="Arial" w:hAnsi="Arial" w:cs="Arial"/>
          <w:sz w:val="24"/>
          <w:szCs w:val="24"/>
          <w:lang w:eastAsia="cs-CZ"/>
        </w:rPr>
      </w:pPr>
    </w:p>
    <w:p w14:paraId="03C6D3BF" w14:textId="77777777" w:rsidR="00BE2532" w:rsidRDefault="006E0CD8">
      <w:pPr>
        <w:suppressAutoHyphens w:val="0"/>
        <w:ind w:firstLine="720"/>
        <w:jc w:val="both"/>
        <w:rPr>
          <w:rFonts w:ascii="Arial" w:hAnsi="Arial" w:cs="Arial"/>
          <w:sz w:val="24"/>
          <w:szCs w:val="24"/>
          <w:lang w:eastAsia="cs-CZ"/>
        </w:rPr>
      </w:pPr>
      <w:r>
        <w:rPr>
          <w:rFonts w:ascii="Arial" w:hAnsi="Arial" w:cs="Arial"/>
          <w:sz w:val="24"/>
          <w:szCs w:val="24"/>
          <w:lang w:eastAsia="cs-CZ"/>
        </w:rPr>
        <w:t>Dodavatel nese odpovědnost za to, že předložené dokumenty jsou čitelné. Pokud dodavatel předloží v elektronické podobě dokumenty, které čitelné nebudou, zadavatel na ně bude pohlížet jako by v nabídce obsaženy nebyly.</w:t>
      </w:r>
    </w:p>
    <w:p w14:paraId="7DB5F7E9" w14:textId="77777777" w:rsidR="00BE2532" w:rsidRDefault="00BE2532">
      <w:pPr>
        <w:ind w:left="644"/>
        <w:jc w:val="both"/>
        <w:rPr>
          <w:rFonts w:ascii="Arial" w:hAnsi="Arial" w:cs="Arial"/>
          <w:sz w:val="24"/>
        </w:rPr>
      </w:pPr>
    </w:p>
    <w:p w14:paraId="48F4A852" w14:textId="77777777" w:rsidR="00BE2532" w:rsidRDefault="006E0CD8">
      <w:pPr>
        <w:pStyle w:val="Nadpis1"/>
        <w:numPr>
          <w:ilvl w:val="1"/>
          <w:numId w:val="2"/>
        </w:numPr>
        <w:spacing w:before="0"/>
        <w:jc w:val="both"/>
        <w:rPr>
          <w:caps w:val="0"/>
          <w:szCs w:val="32"/>
        </w:rPr>
      </w:pPr>
      <w:r>
        <w:rPr>
          <w:caps w:val="0"/>
          <w:szCs w:val="32"/>
        </w:rPr>
        <w:t xml:space="preserve"> Členění nabídky, obsah</w:t>
      </w:r>
    </w:p>
    <w:p w14:paraId="6CEA233C" w14:textId="77777777" w:rsidR="00BE2532" w:rsidRDefault="006E0CD8">
      <w:pPr>
        <w:ind w:firstLine="720"/>
        <w:jc w:val="both"/>
        <w:rPr>
          <w:rFonts w:ascii="Arial" w:hAnsi="Arial" w:cs="Arial"/>
          <w:sz w:val="24"/>
        </w:rPr>
      </w:pPr>
      <w:r>
        <w:rPr>
          <w:rFonts w:ascii="Arial" w:hAnsi="Arial" w:cs="Arial"/>
          <w:sz w:val="24"/>
        </w:rPr>
        <w:t>Nabídka musí být členěna do samostatných částí, řazených za sebou a označených shodně s následujícími pokyny.</w:t>
      </w:r>
    </w:p>
    <w:p w14:paraId="6D569FA4" w14:textId="77777777" w:rsidR="00BE2532" w:rsidRDefault="00BE2532">
      <w:pPr>
        <w:jc w:val="both"/>
        <w:rPr>
          <w:rFonts w:ascii="Arial" w:hAnsi="Arial" w:cs="Arial"/>
          <w:sz w:val="24"/>
          <w:szCs w:val="24"/>
          <w:u w:val="single"/>
        </w:rPr>
      </w:pPr>
    </w:p>
    <w:p w14:paraId="2F3757AE" w14:textId="77777777" w:rsidR="00BE2532" w:rsidRDefault="006E0CD8">
      <w:pPr>
        <w:jc w:val="both"/>
        <w:rPr>
          <w:rFonts w:ascii="Arial" w:hAnsi="Arial" w:cs="Arial"/>
          <w:sz w:val="24"/>
          <w:szCs w:val="24"/>
          <w:u w:val="single"/>
        </w:rPr>
      </w:pPr>
      <w:r w:rsidRPr="0040450F">
        <w:rPr>
          <w:rFonts w:ascii="Arial" w:hAnsi="Arial" w:cs="Arial"/>
          <w:sz w:val="24"/>
          <w:szCs w:val="24"/>
          <w:u w:val="single"/>
        </w:rPr>
        <w:t>Nabídka musí obsahovat:</w:t>
      </w:r>
    </w:p>
    <w:p w14:paraId="792B86D9" w14:textId="77777777" w:rsidR="00BE2532" w:rsidRDefault="00BE2532">
      <w:pPr>
        <w:ind w:left="567"/>
        <w:jc w:val="both"/>
        <w:rPr>
          <w:rFonts w:ascii="Arial" w:hAnsi="Arial" w:cs="Arial"/>
          <w:sz w:val="24"/>
          <w:szCs w:val="24"/>
          <w:u w:val="single"/>
        </w:rPr>
      </w:pPr>
    </w:p>
    <w:p w14:paraId="15E12E77" w14:textId="6924456F" w:rsidR="00BE2532" w:rsidRDefault="006E0CD8">
      <w:pPr>
        <w:pStyle w:val="Nadpis1"/>
        <w:numPr>
          <w:ilvl w:val="2"/>
          <w:numId w:val="2"/>
        </w:numPr>
        <w:tabs>
          <w:tab w:val="left" w:pos="993"/>
        </w:tabs>
        <w:spacing w:before="0"/>
        <w:ind w:left="993" w:hanging="993"/>
        <w:jc w:val="both"/>
        <w:rPr>
          <w:b w:val="0"/>
          <w:caps w:val="0"/>
          <w:sz w:val="24"/>
          <w:szCs w:val="24"/>
        </w:rPr>
      </w:pPr>
      <w:r>
        <w:rPr>
          <w:b w:val="0"/>
          <w:caps w:val="0"/>
          <w:sz w:val="24"/>
          <w:szCs w:val="24"/>
        </w:rPr>
        <w:t>Vyplněný formulář "</w:t>
      </w:r>
      <w:r>
        <w:rPr>
          <w:caps w:val="0"/>
          <w:sz w:val="24"/>
          <w:szCs w:val="24"/>
        </w:rPr>
        <w:t>KRYCÍ LIST</w:t>
      </w:r>
      <w:r>
        <w:rPr>
          <w:b w:val="0"/>
          <w:caps w:val="0"/>
          <w:sz w:val="24"/>
          <w:szCs w:val="24"/>
        </w:rPr>
        <w:t xml:space="preserve">" (viz Příloha č. </w:t>
      </w:r>
      <w:r w:rsidR="0040603F">
        <w:rPr>
          <w:b w:val="0"/>
          <w:caps w:val="0"/>
          <w:sz w:val="24"/>
          <w:szCs w:val="24"/>
        </w:rPr>
        <w:t>4</w:t>
      </w:r>
      <w:r>
        <w:rPr>
          <w:b w:val="0"/>
          <w:caps w:val="0"/>
          <w:sz w:val="24"/>
          <w:szCs w:val="24"/>
        </w:rPr>
        <w:t xml:space="preserve"> této zadávací dokumentace)</w:t>
      </w:r>
      <w:r>
        <w:rPr>
          <w:caps w:val="0"/>
          <w:sz w:val="24"/>
          <w:szCs w:val="24"/>
        </w:rPr>
        <w:t xml:space="preserve"> </w:t>
      </w:r>
      <w:r>
        <w:rPr>
          <w:b w:val="0"/>
          <w:caps w:val="0"/>
          <w:sz w:val="24"/>
          <w:szCs w:val="24"/>
        </w:rPr>
        <w:t xml:space="preserve">obsahující identifikační údaje dodavatele, opatřený podpisem </w:t>
      </w:r>
      <w:r>
        <w:rPr>
          <w:b w:val="0"/>
          <w:caps w:val="0"/>
          <w:sz w:val="24"/>
          <w:szCs w:val="24"/>
        </w:rPr>
        <w:lastRenderedPageBreak/>
        <w:t>oprávněné osoby (osob) účastníka v souladu se způsobem podepisování uvedeným ve výpise z </w:t>
      </w:r>
      <w:r w:rsidR="0040603F">
        <w:rPr>
          <w:b w:val="0"/>
          <w:caps w:val="0"/>
          <w:sz w:val="24"/>
          <w:szCs w:val="24"/>
        </w:rPr>
        <w:t>o</w:t>
      </w:r>
      <w:r>
        <w:rPr>
          <w:b w:val="0"/>
          <w:caps w:val="0"/>
          <w:sz w:val="24"/>
          <w:szCs w:val="24"/>
        </w:rPr>
        <w:t>bchodního rejstříku či obdobného rejstříku, nebo zástupcem zmocněným k tomuto úkonu podle právních předpisů (plná moc pak musí být součástí nabídky, uložená za krycím listem nabídky).</w:t>
      </w:r>
    </w:p>
    <w:p w14:paraId="7AC059FA" w14:textId="77777777" w:rsidR="00BE2532" w:rsidRDefault="00BE2532">
      <w:pPr>
        <w:ind w:left="644"/>
      </w:pPr>
    </w:p>
    <w:p w14:paraId="4048C85A" w14:textId="4EA09E95" w:rsidR="00BE2532" w:rsidRDefault="006E0CD8">
      <w:pPr>
        <w:pStyle w:val="Nadpis1"/>
        <w:widowControl w:val="0"/>
        <w:numPr>
          <w:ilvl w:val="2"/>
          <w:numId w:val="2"/>
        </w:numPr>
        <w:tabs>
          <w:tab w:val="left" w:pos="993"/>
        </w:tabs>
        <w:spacing w:before="0"/>
        <w:ind w:left="993" w:hanging="993"/>
        <w:jc w:val="both"/>
        <w:rPr>
          <w:b w:val="0"/>
          <w:caps w:val="0"/>
          <w:sz w:val="24"/>
          <w:szCs w:val="24"/>
          <w:u w:val="single"/>
        </w:rPr>
      </w:pPr>
      <w:r>
        <w:rPr>
          <w:caps w:val="0"/>
          <w:sz w:val="24"/>
          <w:szCs w:val="24"/>
        </w:rPr>
        <w:t>Návrh smlouvy</w:t>
      </w:r>
      <w:r>
        <w:rPr>
          <w:b w:val="0"/>
          <w:caps w:val="0"/>
          <w:sz w:val="24"/>
          <w:szCs w:val="24"/>
        </w:rPr>
        <w:t xml:space="preserve"> – návrh smlouvy musí být podepsán osobou oprávněnou za účastníka jednat a podepisovat v souladu se způsobem podepisování uvedeným ve výpise z </w:t>
      </w:r>
      <w:r w:rsidR="0040603F">
        <w:rPr>
          <w:b w:val="0"/>
          <w:caps w:val="0"/>
          <w:sz w:val="24"/>
          <w:szCs w:val="24"/>
        </w:rPr>
        <w:t>o</w:t>
      </w:r>
      <w:r>
        <w:rPr>
          <w:b w:val="0"/>
          <w:caps w:val="0"/>
          <w:sz w:val="24"/>
          <w:szCs w:val="24"/>
        </w:rPr>
        <w:t>bchodního či obdobného rejstříku, popřípadě zmocněncem účastníka (účastník doloží oprávnění výpisem z </w:t>
      </w:r>
      <w:r w:rsidR="0040603F">
        <w:rPr>
          <w:b w:val="0"/>
          <w:caps w:val="0"/>
          <w:sz w:val="24"/>
          <w:szCs w:val="24"/>
        </w:rPr>
        <w:t>o</w:t>
      </w:r>
      <w:r>
        <w:rPr>
          <w:b w:val="0"/>
          <w:caps w:val="0"/>
          <w:sz w:val="24"/>
          <w:szCs w:val="24"/>
        </w:rPr>
        <w:t xml:space="preserve">bchodního rejstříku či obdobného rejstříku, příp. plnou mocí). Tento návrh musí být v souladu s obchodními podmínkami předloženými zadavatelem v zadávací dokumentaci. </w:t>
      </w:r>
      <w:r>
        <w:rPr>
          <w:b w:val="0"/>
          <w:caps w:val="0"/>
          <w:sz w:val="24"/>
          <w:szCs w:val="24"/>
          <w:u w:val="single"/>
        </w:rPr>
        <w:t xml:space="preserve">Nedílnou přílohou návrhu smlouvy bude </w:t>
      </w:r>
      <w:r w:rsidR="0040603F">
        <w:rPr>
          <w:b w:val="0"/>
          <w:caps w:val="0"/>
          <w:sz w:val="24"/>
          <w:szCs w:val="24"/>
          <w:u w:val="single"/>
        </w:rPr>
        <w:t xml:space="preserve">podrobná </w:t>
      </w:r>
      <w:r>
        <w:rPr>
          <w:b w:val="0"/>
          <w:caps w:val="0"/>
          <w:sz w:val="24"/>
          <w:szCs w:val="24"/>
          <w:u w:val="single"/>
        </w:rPr>
        <w:t xml:space="preserve">technická specifikace </w:t>
      </w:r>
      <w:r w:rsidR="0040603F">
        <w:rPr>
          <w:b w:val="0"/>
          <w:caps w:val="0"/>
          <w:sz w:val="24"/>
          <w:szCs w:val="24"/>
          <w:u w:val="single"/>
        </w:rPr>
        <w:t>nabízeného</w:t>
      </w:r>
      <w:r>
        <w:rPr>
          <w:b w:val="0"/>
          <w:caps w:val="0"/>
          <w:sz w:val="24"/>
          <w:szCs w:val="24"/>
          <w:u w:val="single"/>
        </w:rPr>
        <w:t xml:space="preserve"> plnění, </w:t>
      </w:r>
      <w:r w:rsidR="0040603F">
        <w:rPr>
          <w:b w:val="0"/>
          <w:caps w:val="0"/>
          <w:sz w:val="24"/>
          <w:szCs w:val="24"/>
          <w:u w:val="single"/>
        </w:rPr>
        <w:t>nabídkový list a</w:t>
      </w:r>
      <w:r w:rsidR="009841AF">
        <w:rPr>
          <w:b w:val="0"/>
          <w:caps w:val="0"/>
          <w:sz w:val="24"/>
          <w:szCs w:val="24"/>
          <w:u w:val="single"/>
        </w:rPr>
        <w:t xml:space="preserve"> </w:t>
      </w:r>
      <w:r w:rsidR="0040603F">
        <w:rPr>
          <w:b w:val="0"/>
          <w:caps w:val="0"/>
          <w:sz w:val="24"/>
          <w:szCs w:val="24"/>
          <w:u w:val="single"/>
        </w:rPr>
        <w:t>akceptační protokol</w:t>
      </w:r>
      <w:r w:rsidR="009841AF">
        <w:rPr>
          <w:b w:val="0"/>
          <w:caps w:val="0"/>
          <w:sz w:val="24"/>
          <w:szCs w:val="24"/>
          <w:u w:val="single"/>
        </w:rPr>
        <w:t xml:space="preserve"> </w:t>
      </w:r>
      <w:r w:rsidR="009841AF" w:rsidRPr="009841AF">
        <w:rPr>
          <w:b w:val="0"/>
          <w:caps w:val="0"/>
          <w:sz w:val="24"/>
          <w:szCs w:val="24"/>
          <w:u w:val="single"/>
        </w:rPr>
        <w:t>pro integraci nové telefonní pobočkové ústředny do telekomunikační sítě zadavatele</w:t>
      </w:r>
      <w:r>
        <w:rPr>
          <w:b w:val="0"/>
          <w:caps w:val="0"/>
          <w:sz w:val="24"/>
          <w:szCs w:val="24"/>
          <w:u w:val="single"/>
        </w:rPr>
        <w:t>.</w:t>
      </w:r>
    </w:p>
    <w:p w14:paraId="433AFA57" w14:textId="77777777" w:rsidR="00BE2532" w:rsidRDefault="00BE2532">
      <w:pPr>
        <w:pStyle w:val="Nadpis1"/>
        <w:widowControl w:val="0"/>
        <w:tabs>
          <w:tab w:val="left" w:pos="993"/>
        </w:tabs>
        <w:spacing w:before="0"/>
        <w:ind w:left="993" w:firstLine="0"/>
        <w:jc w:val="both"/>
        <w:rPr>
          <w:b w:val="0"/>
          <w:caps w:val="0"/>
          <w:sz w:val="24"/>
          <w:szCs w:val="24"/>
          <w:u w:val="single"/>
        </w:rPr>
      </w:pPr>
    </w:p>
    <w:p w14:paraId="48A2A6AF" w14:textId="7A570950" w:rsidR="00BE2532" w:rsidRPr="00BE3AF2" w:rsidRDefault="0040603F">
      <w:pPr>
        <w:pStyle w:val="Nadpis1"/>
        <w:widowControl w:val="0"/>
        <w:numPr>
          <w:ilvl w:val="2"/>
          <w:numId w:val="2"/>
        </w:numPr>
        <w:tabs>
          <w:tab w:val="left" w:pos="993"/>
        </w:tabs>
        <w:spacing w:before="0"/>
        <w:ind w:left="993" w:hanging="993"/>
        <w:jc w:val="both"/>
        <w:rPr>
          <w:caps w:val="0"/>
          <w:sz w:val="24"/>
          <w:szCs w:val="24"/>
        </w:rPr>
      </w:pPr>
      <w:r w:rsidRPr="00BE3AF2">
        <w:rPr>
          <w:bCs/>
          <w:caps w:val="0"/>
          <w:sz w:val="24"/>
        </w:rPr>
        <w:t>Podrobná technická specifikace nabízeného plnění</w:t>
      </w:r>
    </w:p>
    <w:p w14:paraId="2CBD1E98" w14:textId="77777777" w:rsidR="0040603F" w:rsidRPr="0040603F" w:rsidRDefault="0040603F" w:rsidP="0040603F">
      <w:pPr>
        <w:rPr>
          <w:caps/>
          <w:sz w:val="24"/>
          <w:szCs w:val="24"/>
        </w:rPr>
      </w:pPr>
    </w:p>
    <w:p w14:paraId="73FB714A" w14:textId="373D1CFA" w:rsidR="00E621DD" w:rsidRPr="00E621DD" w:rsidRDefault="0040603F" w:rsidP="00E621DD">
      <w:pPr>
        <w:pStyle w:val="Nadpis1"/>
        <w:widowControl w:val="0"/>
        <w:numPr>
          <w:ilvl w:val="2"/>
          <w:numId w:val="2"/>
        </w:numPr>
        <w:tabs>
          <w:tab w:val="left" w:pos="993"/>
        </w:tabs>
        <w:spacing w:before="0"/>
        <w:ind w:left="993" w:hanging="993"/>
        <w:jc w:val="both"/>
        <w:rPr>
          <w:caps w:val="0"/>
          <w:sz w:val="24"/>
          <w:szCs w:val="24"/>
        </w:rPr>
      </w:pPr>
      <w:r w:rsidRPr="00E27A31">
        <w:rPr>
          <w:b w:val="0"/>
          <w:caps w:val="0"/>
          <w:sz w:val="24"/>
          <w:szCs w:val="24"/>
        </w:rPr>
        <w:t>Příloha č. 2 –</w:t>
      </w:r>
      <w:r>
        <w:rPr>
          <w:caps w:val="0"/>
          <w:sz w:val="24"/>
          <w:szCs w:val="24"/>
        </w:rPr>
        <w:t xml:space="preserve"> </w:t>
      </w:r>
      <w:r w:rsidR="004561E7">
        <w:rPr>
          <w:caps w:val="0"/>
          <w:sz w:val="24"/>
          <w:szCs w:val="24"/>
        </w:rPr>
        <w:t>A</w:t>
      </w:r>
      <w:r>
        <w:rPr>
          <w:caps w:val="0"/>
          <w:sz w:val="24"/>
          <w:szCs w:val="24"/>
        </w:rPr>
        <w:t>kceptační protokol</w:t>
      </w:r>
      <w:r w:rsidR="00E621DD">
        <w:rPr>
          <w:caps w:val="0"/>
          <w:sz w:val="24"/>
          <w:szCs w:val="24"/>
        </w:rPr>
        <w:t xml:space="preserve"> pro </w:t>
      </w:r>
      <w:r w:rsidR="00E621DD" w:rsidRPr="00E621DD">
        <w:rPr>
          <w:caps w:val="0"/>
          <w:sz w:val="24"/>
          <w:szCs w:val="24"/>
        </w:rPr>
        <w:t>integraci nové telefonní pobočkové ústředny do telekomunikační sítě zadavatele</w:t>
      </w:r>
    </w:p>
    <w:p w14:paraId="6082C136" w14:textId="77777777" w:rsidR="0040603F" w:rsidRPr="0040603F" w:rsidRDefault="0040603F" w:rsidP="0040603F">
      <w:pPr>
        <w:rPr>
          <w:caps/>
          <w:sz w:val="24"/>
          <w:szCs w:val="24"/>
        </w:rPr>
      </w:pPr>
    </w:p>
    <w:p w14:paraId="6DF4B9A4" w14:textId="43E87810" w:rsidR="0040603F" w:rsidRDefault="0040603F">
      <w:pPr>
        <w:pStyle w:val="Nadpis1"/>
        <w:widowControl w:val="0"/>
        <w:numPr>
          <w:ilvl w:val="2"/>
          <w:numId w:val="2"/>
        </w:numPr>
        <w:tabs>
          <w:tab w:val="left" w:pos="993"/>
        </w:tabs>
        <w:spacing w:before="0"/>
        <w:ind w:left="993" w:hanging="993"/>
        <w:jc w:val="both"/>
        <w:rPr>
          <w:caps w:val="0"/>
          <w:sz w:val="24"/>
          <w:szCs w:val="24"/>
        </w:rPr>
      </w:pPr>
      <w:r w:rsidRPr="00E27A31">
        <w:rPr>
          <w:b w:val="0"/>
          <w:caps w:val="0"/>
          <w:sz w:val="24"/>
          <w:szCs w:val="24"/>
        </w:rPr>
        <w:t>Příloha č. 3 –</w:t>
      </w:r>
      <w:r>
        <w:rPr>
          <w:caps w:val="0"/>
          <w:sz w:val="24"/>
          <w:szCs w:val="24"/>
        </w:rPr>
        <w:t xml:space="preserve"> Nabídkový list</w:t>
      </w:r>
    </w:p>
    <w:p w14:paraId="22E16191" w14:textId="77777777" w:rsidR="00BE2532" w:rsidRDefault="00BE2532">
      <w:pPr>
        <w:rPr>
          <w:caps/>
          <w:sz w:val="24"/>
          <w:szCs w:val="24"/>
        </w:rPr>
      </w:pPr>
    </w:p>
    <w:p w14:paraId="3B68B0EC" w14:textId="70245815" w:rsidR="00BE2532" w:rsidRDefault="006E0CD8">
      <w:pPr>
        <w:pStyle w:val="Odstavecseseznamem"/>
        <w:numPr>
          <w:ilvl w:val="2"/>
          <w:numId w:val="2"/>
        </w:numPr>
        <w:tabs>
          <w:tab w:val="left" w:pos="993"/>
        </w:tabs>
        <w:ind w:hanging="1146"/>
        <w:rPr>
          <w:rFonts w:ascii="Arial" w:eastAsia="Times New Roman" w:hAnsi="Arial" w:cs="Arial"/>
          <w:b/>
          <w:sz w:val="24"/>
          <w:szCs w:val="24"/>
        </w:rPr>
      </w:pPr>
      <w:r>
        <w:rPr>
          <w:rFonts w:ascii="Arial" w:eastAsia="Times New Roman" w:hAnsi="Arial" w:cs="Arial"/>
          <w:b/>
          <w:sz w:val="24"/>
          <w:szCs w:val="24"/>
        </w:rPr>
        <w:t xml:space="preserve">Prohlášení </w:t>
      </w:r>
      <w:r w:rsidRPr="0044687F">
        <w:rPr>
          <w:rFonts w:ascii="Arial" w:eastAsia="Times New Roman" w:hAnsi="Arial" w:cs="Arial"/>
          <w:b/>
          <w:sz w:val="24"/>
          <w:szCs w:val="24"/>
        </w:rPr>
        <w:t>dodavatele</w:t>
      </w:r>
      <w:r w:rsidR="00E621DD">
        <w:rPr>
          <w:rFonts w:ascii="Arial" w:eastAsia="Times New Roman" w:hAnsi="Arial" w:cs="Arial"/>
          <w:b/>
          <w:sz w:val="24"/>
          <w:szCs w:val="24"/>
        </w:rPr>
        <w:t xml:space="preserve"> k mezinárodním sankcím</w:t>
      </w:r>
      <w:r w:rsidRPr="0044687F">
        <w:rPr>
          <w:rFonts w:ascii="Arial" w:eastAsia="Times New Roman" w:hAnsi="Arial" w:cs="Arial"/>
          <w:b/>
          <w:sz w:val="24"/>
          <w:szCs w:val="24"/>
        </w:rPr>
        <w:t xml:space="preserve"> </w:t>
      </w:r>
      <w:r w:rsidRPr="0044687F">
        <w:rPr>
          <w:rFonts w:ascii="Arial" w:eastAsia="Times New Roman" w:hAnsi="Arial" w:cs="Arial"/>
          <w:sz w:val="24"/>
          <w:szCs w:val="24"/>
        </w:rPr>
        <w:t xml:space="preserve">dle čl. </w:t>
      </w:r>
      <w:r w:rsidR="0044687F" w:rsidRPr="0044687F">
        <w:rPr>
          <w:rFonts w:ascii="Arial" w:eastAsia="Times New Roman" w:hAnsi="Arial" w:cs="Arial"/>
          <w:sz w:val="24"/>
          <w:szCs w:val="24"/>
        </w:rPr>
        <w:t>14.4</w:t>
      </w:r>
      <w:r w:rsidRPr="0044687F">
        <w:rPr>
          <w:rFonts w:ascii="Arial" w:eastAsia="Times New Roman" w:hAnsi="Arial" w:cs="Arial"/>
          <w:sz w:val="24"/>
          <w:szCs w:val="24"/>
        </w:rPr>
        <w:t>. zadávací dokumentace</w:t>
      </w:r>
      <w:r>
        <w:rPr>
          <w:rFonts w:ascii="Arial" w:eastAsia="Times New Roman" w:hAnsi="Arial" w:cs="Arial"/>
          <w:b/>
          <w:sz w:val="24"/>
          <w:szCs w:val="24"/>
        </w:rPr>
        <w:t xml:space="preserve"> </w:t>
      </w:r>
    </w:p>
    <w:p w14:paraId="3A581EE2" w14:textId="77777777" w:rsidR="00BE2532" w:rsidRDefault="006E0CD8">
      <w:pPr>
        <w:pStyle w:val="Nadpis1"/>
        <w:numPr>
          <w:ilvl w:val="2"/>
          <w:numId w:val="2"/>
        </w:numPr>
        <w:tabs>
          <w:tab w:val="left" w:pos="993"/>
        </w:tabs>
        <w:spacing w:before="0"/>
        <w:ind w:left="993" w:hanging="993"/>
        <w:jc w:val="both"/>
        <w:rPr>
          <w:b w:val="0"/>
          <w:caps w:val="0"/>
          <w:sz w:val="24"/>
          <w:szCs w:val="24"/>
        </w:rPr>
      </w:pPr>
      <w:r>
        <w:rPr>
          <w:caps w:val="0"/>
          <w:sz w:val="24"/>
          <w:szCs w:val="24"/>
        </w:rPr>
        <w:t>Doklady prokazující splnění základní způsobilosti</w:t>
      </w:r>
      <w:r>
        <w:rPr>
          <w:b w:val="0"/>
          <w:caps w:val="0"/>
          <w:sz w:val="24"/>
          <w:szCs w:val="24"/>
        </w:rPr>
        <w:t xml:space="preserve"> </w:t>
      </w:r>
    </w:p>
    <w:p w14:paraId="61A59313" w14:textId="77777777" w:rsidR="00BE2532" w:rsidRDefault="006E0CD8">
      <w:pPr>
        <w:pStyle w:val="Nadpis1"/>
        <w:numPr>
          <w:ilvl w:val="3"/>
          <w:numId w:val="2"/>
        </w:numPr>
        <w:tabs>
          <w:tab w:val="left" w:pos="2835"/>
        </w:tabs>
        <w:spacing w:before="0"/>
        <w:jc w:val="both"/>
        <w:rPr>
          <w:b w:val="0"/>
          <w:caps w:val="0"/>
          <w:sz w:val="24"/>
          <w:szCs w:val="24"/>
        </w:rPr>
      </w:pPr>
      <w:r>
        <w:rPr>
          <w:b w:val="0"/>
          <w:caps w:val="0"/>
          <w:sz w:val="24"/>
          <w:szCs w:val="24"/>
        </w:rPr>
        <w:t>Čestné prohlášení dodavatele prokazující splnění základní způsobilosti podle § 74 odst. 1 písm. a) – e)</w:t>
      </w:r>
    </w:p>
    <w:p w14:paraId="28082AFA" w14:textId="77777777" w:rsidR="00BE2532" w:rsidRDefault="00BE2532">
      <w:pPr>
        <w:ind w:left="644"/>
      </w:pPr>
    </w:p>
    <w:p w14:paraId="5C6581F3" w14:textId="77777777" w:rsidR="00BE2532" w:rsidRDefault="006E0CD8">
      <w:pPr>
        <w:pStyle w:val="Nadpis1"/>
        <w:numPr>
          <w:ilvl w:val="2"/>
          <w:numId w:val="2"/>
        </w:numPr>
        <w:tabs>
          <w:tab w:val="left" w:pos="993"/>
        </w:tabs>
        <w:spacing w:before="0"/>
        <w:ind w:left="993" w:hanging="993"/>
        <w:jc w:val="both"/>
        <w:rPr>
          <w:caps w:val="0"/>
          <w:sz w:val="24"/>
          <w:szCs w:val="24"/>
        </w:rPr>
      </w:pPr>
      <w:r>
        <w:rPr>
          <w:caps w:val="0"/>
          <w:sz w:val="24"/>
          <w:szCs w:val="24"/>
        </w:rPr>
        <w:t>Doklady prokazující splnění profesní způsobilosti</w:t>
      </w:r>
    </w:p>
    <w:p w14:paraId="3D372BE8" w14:textId="77777777" w:rsidR="00BE2532" w:rsidRDefault="006E0CD8">
      <w:pPr>
        <w:pStyle w:val="Nadpis1"/>
        <w:numPr>
          <w:ilvl w:val="3"/>
          <w:numId w:val="2"/>
        </w:numPr>
        <w:tabs>
          <w:tab w:val="left" w:pos="2835"/>
        </w:tabs>
        <w:spacing w:before="0"/>
        <w:jc w:val="both"/>
        <w:rPr>
          <w:b w:val="0"/>
          <w:caps w:val="0"/>
          <w:sz w:val="24"/>
          <w:szCs w:val="24"/>
        </w:rPr>
      </w:pPr>
      <w:r>
        <w:rPr>
          <w:b w:val="0"/>
          <w:caps w:val="0"/>
          <w:sz w:val="24"/>
          <w:szCs w:val="24"/>
        </w:rPr>
        <w:t>Výpis z obchodního rejstříku nebo jiné obdobné evidence, pokud jiný právní předpis zápis do takové evidence vyžaduje.</w:t>
      </w:r>
    </w:p>
    <w:p w14:paraId="28C76E63" w14:textId="7AE4B26A" w:rsidR="00BE2532" w:rsidRDefault="00BE2532" w:rsidP="0044687F">
      <w:pPr>
        <w:rPr>
          <w:rFonts w:ascii="Arial" w:hAnsi="Arial" w:cs="Arial"/>
          <w:sz w:val="24"/>
          <w:szCs w:val="24"/>
        </w:rPr>
      </w:pPr>
    </w:p>
    <w:p w14:paraId="40A9909C" w14:textId="77777777" w:rsidR="0044687F" w:rsidRDefault="0044687F" w:rsidP="0044687F"/>
    <w:p w14:paraId="05E28F54" w14:textId="77777777" w:rsidR="00BE2532" w:rsidRDefault="006E0CD8">
      <w:pPr>
        <w:pStyle w:val="Nadpis1"/>
        <w:numPr>
          <w:ilvl w:val="0"/>
          <w:numId w:val="2"/>
        </w:numPr>
        <w:spacing w:before="0"/>
      </w:pPr>
      <w:r>
        <w:t>podání nabídek</w:t>
      </w:r>
    </w:p>
    <w:p w14:paraId="5FA1484E" w14:textId="77777777" w:rsidR="00BE2532" w:rsidRDefault="00BE2532">
      <w:pPr>
        <w:ind w:left="644"/>
      </w:pPr>
    </w:p>
    <w:p w14:paraId="495FBA6B" w14:textId="77777777" w:rsidR="00BE2532" w:rsidRDefault="006E0CD8">
      <w:pPr>
        <w:pStyle w:val="Nadpis1"/>
        <w:numPr>
          <w:ilvl w:val="1"/>
          <w:numId w:val="2"/>
        </w:numPr>
        <w:spacing w:before="0"/>
        <w:rPr>
          <w:caps w:val="0"/>
          <w:szCs w:val="32"/>
        </w:rPr>
      </w:pPr>
      <w:r>
        <w:rPr>
          <w:caps w:val="0"/>
          <w:szCs w:val="32"/>
        </w:rPr>
        <w:t xml:space="preserve"> Lhůta pro podání nabídek</w:t>
      </w:r>
    </w:p>
    <w:p w14:paraId="787F6BCA" w14:textId="3880EDA8" w:rsidR="00BE2532" w:rsidRDefault="006E0CD8">
      <w:pPr>
        <w:ind w:firstLine="720"/>
        <w:rPr>
          <w:rFonts w:ascii="Arial" w:hAnsi="Arial" w:cs="Arial"/>
          <w:b/>
          <w:sz w:val="24"/>
        </w:rPr>
      </w:pPr>
      <w:r>
        <w:rPr>
          <w:rFonts w:ascii="Arial" w:hAnsi="Arial" w:cs="Arial"/>
          <w:sz w:val="24"/>
        </w:rPr>
        <w:t xml:space="preserve">Lhůta pro podání nabídek končí </w:t>
      </w:r>
      <w:r w:rsidRPr="00CA77DC">
        <w:rPr>
          <w:rFonts w:ascii="Arial" w:hAnsi="Arial" w:cs="Arial"/>
          <w:sz w:val="24"/>
        </w:rPr>
        <w:t xml:space="preserve">dne </w:t>
      </w:r>
      <w:r w:rsidR="00BA2651" w:rsidRPr="00BA2651">
        <w:rPr>
          <w:rFonts w:ascii="Arial" w:hAnsi="Arial" w:cs="Arial"/>
          <w:b/>
          <w:sz w:val="24"/>
        </w:rPr>
        <w:t>27.09.2022</w:t>
      </w:r>
      <w:r w:rsidRPr="00BA2651">
        <w:rPr>
          <w:rFonts w:ascii="Arial" w:hAnsi="Arial" w:cs="Arial"/>
          <w:b/>
          <w:sz w:val="24"/>
        </w:rPr>
        <w:t xml:space="preserve"> v 10:00 hod.</w:t>
      </w:r>
    </w:p>
    <w:p w14:paraId="4B572B2E" w14:textId="77777777" w:rsidR="00BE2532" w:rsidRDefault="00BE2532">
      <w:pPr>
        <w:ind w:left="644"/>
        <w:rPr>
          <w:rFonts w:ascii="Arial" w:hAnsi="Arial" w:cs="Arial"/>
          <w:b/>
          <w:sz w:val="24"/>
        </w:rPr>
      </w:pPr>
    </w:p>
    <w:p w14:paraId="6A2054DB" w14:textId="77777777" w:rsidR="00BE2532" w:rsidRDefault="006E0CD8">
      <w:pPr>
        <w:pStyle w:val="Nadpis1"/>
        <w:numPr>
          <w:ilvl w:val="1"/>
          <w:numId w:val="2"/>
        </w:numPr>
        <w:spacing w:before="0"/>
        <w:rPr>
          <w:caps w:val="0"/>
          <w:szCs w:val="32"/>
        </w:rPr>
      </w:pPr>
      <w:r>
        <w:rPr>
          <w:caps w:val="0"/>
          <w:szCs w:val="32"/>
        </w:rPr>
        <w:t xml:space="preserve"> Adresa pro podávání nabídek</w:t>
      </w:r>
    </w:p>
    <w:p w14:paraId="75644AE5" w14:textId="77777777" w:rsidR="00BE2532" w:rsidRDefault="006E0CD8">
      <w:pPr>
        <w:ind w:firstLine="714"/>
        <w:jc w:val="both"/>
        <w:rPr>
          <w:rFonts w:ascii="Arial" w:hAnsi="Arial"/>
          <w:sz w:val="24"/>
          <w:szCs w:val="24"/>
        </w:rPr>
      </w:pPr>
      <w:r>
        <w:rPr>
          <w:rFonts w:ascii="Arial" w:hAnsi="Arial"/>
          <w:sz w:val="24"/>
          <w:szCs w:val="24"/>
        </w:rPr>
        <w:t xml:space="preserve">URL adresa veřejné zakázky v elektronickém nástroji E-ZAK.  </w:t>
      </w:r>
    </w:p>
    <w:p w14:paraId="239A1E44" w14:textId="20BE866A" w:rsidR="00BE2532" w:rsidRDefault="00BE2532">
      <w:pPr>
        <w:jc w:val="both"/>
        <w:rPr>
          <w:rFonts w:ascii="Arial" w:hAnsi="Arial"/>
          <w:sz w:val="24"/>
          <w:szCs w:val="24"/>
        </w:rPr>
      </w:pPr>
    </w:p>
    <w:p w14:paraId="48374A34" w14:textId="0C26817D" w:rsidR="00ED36CA" w:rsidRDefault="00ED36CA">
      <w:pPr>
        <w:jc w:val="both"/>
        <w:rPr>
          <w:rFonts w:ascii="Arial" w:hAnsi="Arial"/>
          <w:sz w:val="24"/>
          <w:szCs w:val="24"/>
        </w:rPr>
      </w:pPr>
    </w:p>
    <w:p w14:paraId="3C424EA9" w14:textId="56D0705A" w:rsidR="00ED36CA" w:rsidRDefault="00ED36CA">
      <w:pPr>
        <w:jc w:val="both"/>
        <w:rPr>
          <w:rFonts w:ascii="Arial" w:hAnsi="Arial"/>
          <w:sz w:val="24"/>
          <w:szCs w:val="24"/>
        </w:rPr>
      </w:pPr>
    </w:p>
    <w:p w14:paraId="15730710" w14:textId="78E2A688" w:rsidR="00ED36CA" w:rsidRDefault="00ED36CA">
      <w:pPr>
        <w:jc w:val="both"/>
        <w:rPr>
          <w:rFonts w:ascii="Arial" w:hAnsi="Arial"/>
          <w:sz w:val="24"/>
          <w:szCs w:val="24"/>
        </w:rPr>
      </w:pPr>
    </w:p>
    <w:p w14:paraId="2A1BB8AD" w14:textId="048895B3" w:rsidR="00ED36CA" w:rsidRDefault="00ED36CA">
      <w:pPr>
        <w:jc w:val="both"/>
        <w:rPr>
          <w:rFonts w:ascii="Arial" w:hAnsi="Arial"/>
          <w:sz w:val="24"/>
          <w:szCs w:val="24"/>
        </w:rPr>
      </w:pPr>
    </w:p>
    <w:p w14:paraId="06E3A722" w14:textId="77777777" w:rsidR="00ED36CA" w:rsidRDefault="00ED36CA">
      <w:pPr>
        <w:jc w:val="both"/>
        <w:rPr>
          <w:rFonts w:ascii="Arial" w:hAnsi="Arial"/>
          <w:sz w:val="24"/>
          <w:szCs w:val="24"/>
        </w:rPr>
      </w:pPr>
    </w:p>
    <w:p w14:paraId="6A87DFE8" w14:textId="77777777" w:rsidR="00BE2532" w:rsidRDefault="00BE2532">
      <w:pPr>
        <w:jc w:val="both"/>
        <w:rPr>
          <w:rFonts w:ascii="Arial" w:hAnsi="Arial"/>
          <w:sz w:val="24"/>
          <w:szCs w:val="24"/>
        </w:rPr>
      </w:pPr>
    </w:p>
    <w:p w14:paraId="79A5B2E0" w14:textId="77777777" w:rsidR="00BE2532" w:rsidRDefault="006E0CD8">
      <w:pPr>
        <w:ind w:firstLine="714"/>
        <w:jc w:val="both"/>
        <w:rPr>
          <w:rFonts w:ascii="Arial" w:hAnsi="Arial"/>
          <w:sz w:val="24"/>
          <w:szCs w:val="24"/>
        </w:rPr>
      </w:pPr>
      <w:r>
        <w:rPr>
          <w:rFonts w:ascii="Arial" w:hAnsi="Arial"/>
          <w:sz w:val="24"/>
          <w:szCs w:val="24"/>
        </w:rPr>
        <w:lastRenderedPageBreak/>
        <w:t>Kontaktní osoby ve věci veřejné zakázky jsou:</w:t>
      </w:r>
    </w:p>
    <w:p w14:paraId="64CC3548" w14:textId="77777777" w:rsidR="00BE2532" w:rsidRDefault="00BE2532">
      <w:pPr>
        <w:ind w:firstLine="714"/>
        <w:jc w:val="both"/>
        <w:rPr>
          <w:rFonts w:ascii="Arial" w:hAnsi="Arial"/>
        </w:rPr>
      </w:pPr>
    </w:p>
    <w:tbl>
      <w:tblPr>
        <w:tblW w:w="9210" w:type="dxa"/>
        <w:tblLook w:val="0000" w:firstRow="0" w:lastRow="0" w:firstColumn="0" w:lastColumn="0" w:noHBand="0" w:noVBand="0"/>
      </w:tblPr>
      <w:tblGrid>
        <w:gridCol w:w="2800"/>
        <w:gridCol w:w="3971"/>
        <w:gridCol w:w="2439"/>
      </w:tblGrid>
      <w:tr w:rsidR="00BE2532" w14:paraId="0695C753" w14:textId="77777777">
        <w:trPr>
          <w:trHeight w:val="1156"/>
        </w:trPr>
        <w:tc>
          <w:tcPr>
            <w:tcW w:w="2800" w:type="dxa"/>
            <w:shd w:val="clear" w:color="auto" w:fill="auto"/>
          </w:tcPr>
          <w:p w14:paraId="15BE6310" w14:textId="43EB1C80" w:rsidR="0044687F" w:rsidRDefault="0044687F" w:rsidP="0044687F">
            <w:pPr>
              <w:jc w:val="both"/>
              <w:rPr>
                <w:rFonts w:ascii="Arial" w:hAnsi="Arial" w:cs="Arial"/>
                <w:sz w:val="22"/>
                <w:szCs w:val="24"/>
                <w:lang w:eastAsia="zh-CN"/>
              </w:rPr>
            </w:pPr>
            <w:r w:rsidRPr="0044687F">
              <w:rPr>
                <w:rFonts w:ascii="Arial" w:hAnsi="Arial" w:cs="Arial"/>
                <w:sz w:val="22"/>
                <w:szCs w:val="24"/>
                <w:lang w:eastAsia="zh-CN"/>
              </w:rPr>
              <w:t>Bc. Sára Konečná</w:t>
            </w:r>
          </w:p>
          <w:p w14:paraId="203D71B2" w14:textId="4E25A882" w:rsidR="0044687F" w:rsidRPr="0044687F" w:rsidRDefault="0044687F" w:rsidP="0044687F">
            <w:pPr>
              <w:jc w:val="both"/>
              <w:rPr>
                <w:rFonts w:ascii="Arial" w:hAnsi="Arial" w:cs="Arial"/>
                <w:sz w:val="22"/>
                <w:szCs w:val="24"/>
                <w:lang w:eastAsia="zh-CN"/>
              </w:rPr>
            </w:pPr>
            <w:r w:rsidRPr="0044687F">
              <w:rPr>
                <w:rFonts w:ascii="Arial" w:hAnsi="Arial" w:cs="Arial"/>
                <w:sz w:val="22"/>
                <w:szCs w:val="24"/>
                <w:lang w:eastAsia="zh-CN"/>
              </w:rPr>
              <w:t xml:space="preserve">Ing. Lucie Fialová </w:t>
            </w:r>
          </w:p>
          <w:p w14:paraId="703F8903" w14:textId="77777777" w:rsidR="0044687F" w:rsidRPr="0044687F" w:rsidRDefault="0044687F" w:rsidP="0044687F">
            <w:pPr>
              <w:jc w:val="both"/>
              <w:rPr>
                <w:rFonts w:ascii="Arial" w:hAnsi="Arial" w:cs="Arial"/>
                <w:sz w:val="22"/>
                <w:szCs w:val="24"/>
                <w:lang w:eastAsia="zh-CN"/>
              </w:rPr>
            </w:pPr>
            <w:r w:rsidRPr="0044687F">
              <w:rPr>
                <w:rFonts w:ascii="Arial" w:hAnsi="Arial" w:cs="Arial"/>
                <w:sz w:val="22"/>
                <w:szCs w:val="24"/>
                <w:lang w:eastAsia="zh-CN"/>
              </w:rPr>
              <w:t>Mgr. Renáta Holínková</w:t>
            </w:r>
          </w:p>
          <w:p w14:paraId="0A0F23BD" w14:textId="5C694916" w:rsidR="00BE2532" w:rsidRDefault="00BE2532" w:rsidP="0044687F">
            <w:pPr>
              <w:jc w:val="both"/>
              <w:rPr>
                <w:rFonts w:ascii="Arial" w:hAnsi="Arial" w:cs="Arial"/>
                <w:sz w:val="24"/>
                <w:szCs w:val="24"/>
                <w:lang w:eastAsia="zh-CN"/>
              </w:rPr>
            </w:pPr>
          </w:p>
        </w:tc>
        <w:tc>
          <w:tcPr>
            <w:tcW w:w="3971" w:type="dxa"/>
            <w:shd w:val="clear" w:color="auto" w:fill="auto"/>
          </w:tcPr>
          <w:p w14:paraId="5358FB43" w14:textId="17AC18BA" w:rsidR="0044687F" w:rsidRDefault="0044687F" w:rsidP="0044687F">
            <w:pPr>
              <w:jc w:val="both"/>
              <w:rPr>
                <w:rFonts w:ascii="Arial" w:hAnsi="Arial" w:cs="Arial"/>
                <w:sz w:val="22"/>
                <w:szCs w:val="22"/>
                <w:lang w:eastAsia="zh-CN"/>
              </w:rPr>
            </w:pPr>
            <w:r w:rsidRPr="0044687F">
              <w:rPr>
                <w:rFonts w:ascii="Arial" w:hAnsi="Arial" w:cs="Arial"/>
                <w:sz w:val="22"/>
                <w:szCs w:val="22"/>
                <w:lang w:eastAsia="zh-CN"/>
              </w:rPr>
              <w:t>E-mail: sara.konecna@osu.cz</w:t>
            </w:r>
          </w:p>
          <w:p w14:paraId="008A3F5F" w14:textId="7D738241" w:rsidR="0044687F" w:rsidRPr="0044687F" w:rsidRDefault="0044687F" w:rsidP="0044687F">
            <w:pPr>
              <w:jc w:val="both"/>
              <w:rPr>
                <w:rFonts w:ascii="Arial" w:hAnsi="Arial" w:cs="Arial"/>
                <w:sz w:val="22"/>
                <w:szCs w:val="22"/>
                <w:lang w:eastAsia="zh-CN"/>
              </w:rPr>
            </w:pPr>
            <w:r w:rsidRPr="0044687F">
              <w:rPr>
                <w:rFonts w:ascii="Arial" w:hAnsi="Arial" w:cs="Arial"/>
                <w:sz w:val="22"/>
                <w:szCs w:val="22"/>
                <w:lang w:eastAsia="zh-CN"/>
              </w:rPr>
              <w:t xml:space="preserve">E-mail: lucie.fialova@osu.cz </w:t>
            </w:r>
          </w:p>
          <w:p w14:paraId="52ADC640" w14:textId="77777777" w:rsidR="0044687F" w:rsidRPr="0044687F" w:rsidRDefault="0044687F" w:rsidP="0044687F">
            <w:pPr>
              <w:jc w:val="both"/>
              <w:rPr>
                <w:rFonts w:ascii="Arial" w:hAnsi="Arial" w:cs="Arial"/>
                <w:sz w:val="22"/>
                <w:szCs w:val="22"/>
                <w:lang w:eastAsia="zh-CN"/>
              </w:rPr>
            </w:pPr>
            <w:r w:rsidRPr="0044687F">
              <w:rPr>
                <w:rFonts w:ascii="Arial" w:hAnsi="Arial" w:cs="Arial"/>
                <w:sz w:val="22"/>
                <w:szCs w:val="22"/>
                <w:lang w:eastAsia="zh-CN"/>
              </w:rPr>
              <w:t>E-mail: renata.holinkova@osu.cz</w:t>
            </w:r>
          </w:p>
          <w:p w14:paraId="7D03BF29" w14:textId="4D136E19" w:rsidR="00BE2532" w:rsidRDefault="00BE2532" w:rsidP="0044687F">
            <w:pPr>
              <w:jc w:val="both"/>
            </w:pPr>
          </w:p>
        </w:tc>
        <w:tc>
          <w:tcPr>
            <w:tcW w:w="2439" w:type="dxa"/>
            <w:shd w:val="clear" w:color="auto" w:fill="auto"/>
          </w:tcPr>
          <w:p w14:paraId="66C5BA8E" w14:textId="5F2060F0" w:rsidR="0044687F" w:rsidRDefault="0044687F" w:rsidP="0044687F">
            <w:pPr>
              <w:autoSpaceDE w:val="0"/>
              <w:autoSpaceDN w:val="0"/>
              <w:adjustRightInd w:val="0"/>
              <w:jc w:val="both"/>
              <w:rPr>
                <w:rFonts w:ascii="Arial" w:hAnsi="Arial" w:cs="Arial"/>
                <w:sz w:val="22"/>
                <w:szCs w:val="24"/>
              </w:rPr>
            </w:pPr>
            <w:r w:rsidRPr="0044687F">
              <w:rPr>
                <w:rFonts w:ascii="Arial" w:hAnsi="Arial" w:cs="Arial"/>
                <w:sz w:val="22"/>
                <w:szCs w:val="24"/>
              </w:rPr>
              <w:t>Tel. č.: 553 461</w:t>
            </w:r>
            <w:r>
              <w:rPr>
                <w:rFonts w:ascii="Arial" w:hAnsi="Arial" w:cs="Arial"/>
                <w:sz w:val="22"/>
                <w:szCs w:val="24"/>
              </w:rPr>
              <w:t> </w:t>
            </w:r>
            <w:r w:rsidRPr="0044687F">
              <w:rPr>
                <w:rFonts w:ascii="Arial" w:hAnsi="Arial" w:cs="Arial"/>
                <w:sz w:val="22"/>
                <w:szCs w:val="24"/>
              </w:rPr>
              <w:t>018</w:t>
            </w:r>
          </w:p>
          <w:p w14:paraId="66DAC446" w14:textId="267EBA81" w:rsidR="0044687F" w:rsidRPr="0044687F" w:rsidRDefault="0044687F" w:rsidP="0044687F">
            <w:pPr>
              <w:autoSpaceDE w:val="0"/>
              <w:autoSpaceDN w:val="0"/>
              <w:adjustRightInd w:val="0"/>
              <w:jc w:val="both"/>
              <w:rPr>
                <w:rFonts w:ascii="Arial" w:hAnsi="Arial" w:cs="Arial"/>
                <w:sz w:val="22"/>
                <w:szCs w:val="24"/>
              </w:rPr>
            </w:pPr>
            <w:r w:rsidRPr="0044687F">
              <w:rPr>
                <w:rFonts w:ascii="Arial" w:hAnsi="Arial" w:cs="Arial"/>
                <w:sz w:val="22"/>
                <w:szCs w:val="24"/>
              </w:rPr>
              <w:t>Tel. č.: 553 461 023</w:t>
            </w:r>
          </w:p>
          <w:p w14:paraId="71A89C0D" w14:textId="77777777" w:rsidR="0044687F" w:rsidRPr="0044687F" w:rsidRDefault="0044687F" w:rsidP="0044687F">
            <w:pPr>
              <w:autoSpaceDE w:val="0"/>
              <w:autoSpaceDN w:val="0"/>
              <w:adjustRightInd w:val="0"/>
              <w:jc w:val="both"/>
              <w:rPr>
                <w:rFonts w:ascii="Arial" w:hAnsi="Arial" w:cs="Arial"/>
                <w:sz w:val="22"/>
                <w:szCs w:val="24"/>
              </w:rPr>
            </w:pPr>
            <w:r w:rsidRPr="0044687F">
              <w:rPr>
                <w:rFonts w:ascii="Arial" w:hAnsi="Arial" w:cs="Arial"/>
                <w:sz w:val="22"/>
                <w:szCs w:val="24"/>
              </w:rPr>
              <w:t>Tel. č.: 553 461 026</w:t>
            </w:r>
          </w:p>
          <w:p w14:paraId="6BE46E3C" w14:textId="77777777" w:rsidR="00BE2532" w:rsidRDefault="00BE2532">
            <w:pPr>
              <w:jc w:val="both"/>
              <w:rPr>
                <w:rFonts w:ascii="Arial" w:hAnsi="Arial" w:cs="Arial"/>
                <w:sz w:val="22"/>
                <w:szCs w:val="22"/>
                <w:lang w:eastAsia="zh-CN"/>
              </w:rPr>
            </w:pPr>
          </w:p>
          <w:p w14:paraId="3565E5FD" w14:textId="77777777" w:rsidR="00BE2532" w:rsidRDefault="00BE2532">
            <w:pPr>
              <w:jc w:val="both"/>
              <w:rPr>
                <w:rFonts w:ascii="Arial" w:hAnsi="Arial" w:cs="Arial"/>
                <w:sz w:val="22"/>
                <w:szCs w:val="22"/>
                <w:lang w:eastAsia="zh-CN"/>
              </w:rPr>
            </w:pPr>
          </w:p>
          <w:p w14:paraId="2134EDDC" w14:textId="77777777" w:rsidR="00BE2532" w:rsidRDefault="00BE2532">
            <w:pPr>
              <w:jc w:val="both"/>
              <w:rPr>
                <w:lang w:eastAsia="zh-CN"/>
              </w:rPr>
            </w:pPr>
          </w:p>
        </w:tc>
      </w:tr>
    </w:tbl>
    <w:p w14:paraId="3B0C69AF" w14:textId="77777777" w:rsidR="00BE2532" w:rsidRDefault="00BE2532">
      <w:pPr>
        <w:jc w:val="both"/>
        <w:rPr>
          <w:rFonts w:ascii="Arial" w:hAnsi="Arial"/>
          <w:sz w:val="24"/>
        </w:rPr>
      </w:pPr>
    </w:p>
    <w:p w14:paraId="663F30B2" w14:textId="77777777" w:rsidR="00BE2532" w:rsidRDefault="00BE2532">
      <w:pPr>
        <w:ind w:left="644"/>
        <w:jc w:val="both"/>
        <w:rPr>
          <w:rFonts w:ascii="Arial" w:hAnsi="Arial"/>
          <w:sz w:val="24"/>
        </w:rPr>
      </w:pPr>
    </w:p>
    <w:p w14:paraId="213BF981" w14:textId="77777777" w:rsidR="00BE2532" w:rsidRDefault="006E0CD8">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w:t>
      </w:r>
    </w:p>
    <w:p w14:paraId="2947A24B" w14:textId="77777777" w:rsidR="0044687F" w:rsidRPr="00DB400B" w:rsidRDefault="0044687F" w:rsidP="0044687F">
      <w:pPr>
        <w:pStyle w:val="Normlnweb"/>
        <w:spacing w:before="0" w:after="0"/>
        <w:ind w:left="5040"/>
        <w:jc w:val="center"/>
        <w:rPr>
          <w:rFonts w:ascii="Arial" w:hAnsi="Arial" w:cs="Arial"/>
          <w:b/>
        </w:rPr>
      </w:pPr>
      <w:r w:rsidRPr="00DB400B">
        <w:rPr>
          <w:rFonts w:ascii="Arial" w:hAnsi="Arial" w:cs="Arial"/>
          <w:b/>
          <w:bCs/>
        </w:rPr>
        <w:t>doc. RNDr. Jan Hradecký, Ph.D.</w:t>
      </w:r>
      <w:r w:rsidRPr="00DB400B">
        <w:rPr>
          <w:rFonts w:ascii="Arial" w:hAnsi="Arial" w:cs="Arial"/>
          <w:b/>
        </w:rPr>
        <w:t xml:space="preserve"> </w:t>
      </w:r>
    </w:p>
    <w:p w14:paraId="3C29DB0F" w14:textId="0F0268B4" w:rsidR="0044687F" w:rsidRPr="00A7072A" w:rsidRDefault="0044687F" w:rsidP="0044687F">
      <w:pPr>
        <w:pStyle w:val="Normlnweb"/>
        <w:spacing w:before="0" w:after="0"/>
        <w:ind w:left="5040"/>
        <w:jc w:val="center"/>
        <w:rPr>
          <w:rFonts w:ascii="Arial" w:hAnsi="Arial" w:cs="Arial"/>
        </w:rPr>
        <w:sectPr w:rsidR="0044687F" w:rsidRPr="00A7072A">
          <w:headerReference w:type="default" r:id="rId15"/>
          <w:footerReference w:type="default" r:id="rId16"/>
          <w:pgSz w:w="11906" w:h="16838"/>
          <w:pgMar w:top="1673" w:right="1418" w:bottom="1134" w:left="1418" w:header="1440" w:footer="851" w:gutter="0"/>
          <w:cols w:space="708"/>
          <w:formProt w:val="0"/>
          <w:docGrid w:linePitch="360" w:charSpace="16384"/>
        </w:sectPr>
      </w:pPr>
      <w:r>
        <w:rPr>
          <w:rFonts w:ascii="Arial" w:hAnsi="Arial" w:cs="Arial"/>
        </w:rPr>
        <w:t>děkan Přírodovědecké fakulty</w:t>
      </w:r>
      <w:r w:rsidRPr="00195E6C">
        <w:rPr>
          <w:rFonts w:ascii="Arial" w:hAnsi="Arial" w:cs="Arial"/>
        </w:rPr>
        <w:t xml:space="preserve"> Ostravské univerzi</w:t>
      </w:r>
      <w:r>
        <w:rPr>
          <w:rFonts w:ascii="Arial" w:hAnsi="Arial" w:cs="Arial"/>
        </w:rPr>
        <w:t>t</w:t>
      </w:r>
      <w:r w:rsidR="00643840">
        <w:rPr>
          <w:rFonts w:ascii="Arial" w:hAnsi="Arial" w:cs="Arial"/>
        </w:rPr>
        <w:t>y</w:t>
      </w:r>
    </w:p>
    <w:p w14:paraId="025B4AE1" w14:textId="0D903DEA" w:rsidR="00643840" w:rsidRDefault="00643840" w:rsidP="00643840">
      <w:pPr>
        <w:tabs>
          <w:tab w:val="left" w:pos="3615"/>
        </w:tabs>
      </w:pPr>
    </w:p>
    <w:p w14:paraId="3D67793A" w14:textId="77777777" w:rsidR="00643840" w:rsidRPr="00643840" w:rsidRDefault="00643840" w:rsidP="00643840"/>
    <w:p w14:paraId="0500CB9B" w14:textId="77777777" w:rsidR="00643840" w:rsidRPr="00643840" w:rsidRDefault="00643840" w:rsidP="00643840"/>
    <w:p w14:paraId="6626A799" w14:textId="668F722E" w:rsidR="00A30591" w:rsidRPr="00643840" w:rsidRDefault="000A5854" w:rsidP="00ED36CA">
      <w:pPr>
        <w:suppressAutoHyphens w:val="0"/>
        <w:sectPr w:rsidR="00A30591" w:rsidRPr="00643840" w:rsidSect="00643840">
          <w:headerReference w:type="default" r:id="rId17"/>
          <w:footerReference w:type="default" r:id="rId18"/>
          <w:type w:val="continuous"/>
          <w:pgSz w:w="11906" w:h="16838" w:code="9"/>
          <w:pgMar w:top="1673" w:right="1418" w:bottom="1134" w:left="1418" w:header="1440" w:footer="851" w:gutter="0"/>
          <w:cols w:space="708"/>
          <w:formProt w:val="0"/>
          <w:docGrid w:linePitch="360" w:charSpace="32768"/>
        </w:sectPr>
      </w:pPr>
      <w:r>
        <w:br w:type="page"/>
      </w:r>
    </w:p>
    <w:p w14:paraId="478E5AB0" w14:textId="00E65F3E" w:rsidR="00BE2532" w:rsidRDefault="00643840" w:rsidP="00643840">
      <w:pPr>
        <w:tabs>
          <w:tab w:val="left" w:pos="2520"/>
        </w:tabs>
        <w:rPr>
          <w:rFonts w:ascii="Arial" w:hAnsi="Arial" w:cs="Arial"/>
          <w:b/>
          <w:bCs/>
          <w:sz w:val="24"/>
          <w:szCs w:val="24"/>
        </w:rPr>
      </w:pPr>
      <w:r w:rsidRPr="00643840">
        <w:rPr>
          <w:rFonts w:ascii="Arial" w:hAnsi="Arial" w:cs="Arial"/>
          <w:b/>
          <w:sz w:val="24"/>
        </w:rPr>
        <w:lastRenderedPageBreak/>
        <w:t>P</w:t>
      </w:r>
      <w:r w:rsidR="006E0CD8">
        <w:rPr>
          <w:rFonts w:ascii="Arial" w:hAnsi="Arial" w:cs="Arial"/>
          <w:b/>
          <w:bCs/>
          <w:sz w:val="24"/>
          <w:szCs w:val="24"/>
        </w:rPr>
        <w:t>říloha č. 1 – Technická specifikace předmětu plnění</w:t>
      </w:r>
    </w:p>
    <w:p w14:paraId="20E07144" w14:textId="1D9AD604" w:rsidR="00643840" w:rsidRDefault="00643840" w:rsidP="00643840">
      <w:pPr>
        <w:tabs>
          <w:tab w:val="left" w:pos="2520"/>
        </w:tabs>
      </w:pPr>
    </w:p>
    <w:p w14:paraId="581127ED" w14:textId="24BE2105" w:rsidR="00770C83" w:rsidRPr="00770C83" w:rsidRDefault="00770C83" w:rsidP="00643840">
      <w:pPr>
        <w:tabs>
          <w:tab w:val="left" w:pos="2520"/>
        </w:tabs>
        <w:rPr>
          <w:rFonts w:ascii="Arial" w:hAnsi="Arial" w:cs="Arial"/>
          <w:b/>
          <w:sz w:val="24"/>
        </w:rPr>
      </w:pPr>
    </w:p>
    <w:tbl>
      <w:tblPr>
        <w:tblStyle w:val="Mkatabulky"/>
        <w:tblW w:w="5000" w:type="pct"/>
        <w:tblLook w:val="04A0" w:firstRow="1" w:lastRow="0" w:firstColumn="1" w:lastColumn="0" w:noHBand="0" w:noVBand="1"/>
      </w:tblPr>
      <w:tblGrid>
        <w:gridCol w:w="937"/>
        <w:gridCol w:w="8123"/>
      </w:tblGrid>
      <w:tr w:rsidR="00FB71CA" w:rsidRPr="00F762F7" w14:paraId="16201F26" w14:textId="77777777" w:rsidTr="00FB71CA">
        <w:trPr>
          <w:cantSplit/>
          <w:trHeight w:val="569"/>
        </w:trPr>
        <w:tc>
          <w:tcPr>
            <w:tcW w:w="5000" w:type="pct"/>
            <w:gridSpan w:val="2"/>
            <w:shd w:val="clear" w:color="auto" w:fill="D9D9D9" w:themeFill="background1" w:themeFillShade="D9"/>
            <w:vAlign w:val="center"/>
          </w:tcPr>
          <w:p w14:paraId="253FA816" w14:textId="2D058845" w:rsidR="00FB71CA" w:rsidRPr="00F762F7" w:rsidRDefault="00FB71CA" w:rsidP="00F762F7">
            <w:pPr>
              <w:ind w:left="360"/>
              <w:jc w:val="center"/>
              <w:rPr>
                <w:rFonts w:ascii="Arial" w:hAnsi="Arial" w:cs="Arial"/>
                <w:sz w:val="24"/>
                <w:szCs w:val="24"/>
              </w:rPr>
            </w:pPr>
            <w:r w:rsidRPr="00770C83">
              <w:rPr>
                <w:rFonts w:ascii="Arial" w:hAnsi="Arial" w:cs="Arial"/>
                <w:b/>
                <w:sz w:val="24"/>
              </w:rPr>
              <w:t>Požadavky zadavatele</w:t>
            </w:r>
          </w:p>
        </w:tc>
      </w:tr>
      <w:tr w:rsidR="00F762F7" w:rsidRPr="002A4532" w14:paraId="5C784891" w14:textId="77777777" w:rsidTr="00E5599B">
        <w:trPr>
          <w:cantSplit/>
          <w:trHeight w:val="974"/>
        </w:trPr>
        <w:tc>
          <w:tcPr>
            <w:tcW w:w="517" w:type="pct"/>
            <w:vAlign w:val="center"/>
          </w:tcPr>
          <w:p w14:paraId="59C18632" w14:textId="7A095DA2" w:rsidR="00F762F7" w:rsidRPr="002A4532" w:rsidRDefault="00F762F7" w:rsidP="00F762F7">
            <w:pPr>
              <w:ind w:left="360"/>
              <w:rPr>
                <w:rFonts w:ascii="Arial" w:hAnsi="Arial" w:cs="Arial"/>
                <w:sz w:val="24"/>
                <w:szCs w:val="24"/>
              </w:rPr>
            </w:pPr>
            <w:r w:rsidRPr="002A4532">
              <w:rPr>
                <w:rFonts w:ascii="Arial" w:hAnsi="Arial" w:cs="Arial"/>
                <w:sz w:val="24"/>
                <w:szCs w:val="24"/>
              </w:rPr>
              <w:t>1.</w:t>
            </w:r>
          </w:p>
        </w:tc>
        <w:tc>
          <w:tcPr>
            <w:tcW w:w="4483" w:type="pct"/>
            <w:vAlign w:val="center"/>
          </w:tcPr>
          <w:p w14:paraId="3D220074" w14:textId="4485BD72" w:rsidR="00F762F7" w:rsidRPr="002A4532" w:rsidRDefault="00F762F7" w:rsidP="00E5599B">
            <w:pPr>
              <w:ind w:left="360"/>
              <w:rPr>
                <w:rFonts w:ascii="Arial" w:hAnsi="Arial" w:cs="Arial"/>
                <w:sz w:val="24"/>
                <w:szCs w:val="24"/>
              </w:rPr>
            </w:pPr>
            <w:r w:rsidRPr="002A4532">
              <w:rPr>
                <w:rFonts w:ascii="Arial" w:hAnsi="Arial" w:cs="Arial"/>
                <w:sz w:val="24"/>
                <w:szCs w:val="24"/>
              </w:rPr>
              <w:t xml:space="preserve">řízení OS4000 v.10, se 174 licencemi (hlavní + záložní SSD disk, 144 </w:t>
            </w:r>
            <w:proofErr w:type="spellStart"/>
            <w:r w:rsidRPr="002A4532">
              <w:rPr>
                <w:rFonts w:ascii="Arial" w:hAnsi="Arial" w:cs="Arial"/>
                <w:sz w:val="24"/>
                <w:szCs w:val="24"/>
              </w:rPr>
              <w:t>Flex</w:t>
            </w:r>
            <w:proofErr w:type="spellEnd"/>
            <w:r w:rsidRPr="002A4532">
              <w:rPr>
                <w:rFonts w:ascii="Arial" w:hAnsi="Arial" w:cs="Arial"/>
                <w:sz w:val="24"/>
                <w:szCs w:val="24"/>
              </w:rPr>
              <w:t xml:space="preserve"> licencí pro účastnické karty V10, 30x TDM příčkových </w:t>
            </w:r>
            <w:proofErr w:type="spellStart"/>
            <w:r w:rsidRPr="002A4532">
              <w:rPr>
                <w:rFonts w:ascii="Arial" w:hAnsi="Arial" w:cs="Arial"/>
                <w:sz w:val="24"/>
                <w:szCs w:val="24"/>
              </w:rPr>
              <w:t>Flex</w:t>
            </w:r>
            <w:proofErr w:type="spellEnd"/>
            <w:r w:rsidRPr="002A4532">
              <w:rPr>
                <w:rFonts w:ascii="Arial" w:hAnsi="Arial" w:cs="Arial"/>
                <w:sz w:val="24"/>
                <w:szCs w:val="24"/>
              </w:rPr>
              <w:t xml:space="preserve"> lic. V10</w:t>
            </w:r>
          </w:p>
        </w:tc>
      </w:tr>
      <w:tr w:rsidR="00F762F7" w:rsidRPr="002A4532" w14:paraId="39FE7195" w14:textId="77777777" w:rsidTr="00E5599B">
        <w:trPr>
          <w:cantSplit/>
          <w:trHeight w:val="536"/>
        </w:trPr>
        <w:tc>
          <w:tcPr>
            <w:tcW w:w="517" w:type="pct"/>
            <w:vAlign w:val="center"/>
          </w:tcPr>
          <w:p w14:paraId="49726542" w14:textId="69D1A4A7" w:rsidR="00F762F7" w:rsidRPr="002A4532" w:rsidRDefault="00F762F7" w:rsidP="00F762F7">
            <w:pPr>
              <w:ind w:left="360"/>
              <w:rPr>
                <w:rFonts w:ascii="Arial" w:hAnsi="Arial" w:cs="Arial"/>
                <w:sz w:val="24"/>
                <w:szCs w:val="24"/>
              </w:rPr>
            </w:pPr>
            <w:r w:rsidRPr="002A4532">
              <w:rPr>
                <w:rFonts w:ascii="Arial" w:hAnsi="Arial" w:cs="Arial"/>
                <w:sz w:val="24"/>
                <w:szCs w:val="24"/>
              </w:rPr>
              <w:t>2.</w:t>
            </w:r>
          </w:p>
        </w:tc>
        <w:tc>
          <w:tcPr>
            <w:tcW w:w="4483" w:type="pct"/>
            <w:vAlign w:val="center"/>
          </w:tcPr>
          <w:p w14:paraId="0D84C822" w14:textId="70460673" w:rsidR="00F762F7" w:rsidRPr="002A4532" w:rsidRDefault="00F762F7" w:rsidP="00E5599B">
            <w:pPr>
              <w:ind w:left="360"/>
              <w:rPr>
                <w:rFonts w:ascii="Arial" w:hAnsi="Arial" w:cs="Arial"/>
                <w:sz w:val="24"/>
                <w:szCs w:val="24"/>
              </w:rPr>
            </w:pPr>
            <w:r w:rsidRPr="002A4532">
              <w:rPr>
                <w:rFonts w:ascii="Arial" w:hAnsi="Arial" w:cs="Arial"/>
                <w:sz w:val="24"/>
                <w:szCs w:val="24"/>
              </w:rPr>
              <w:t>podpora SSP OS4000 na 1 rok</w:t>
            </w:r>
          </w:p>
        </w:tc>
      </w:tr>
      <w:tr w:rsidR="00F762F7" w:rsidRPr="002A4532" w14:paraId="5D0C999B" w14:textId="77777777" w:rsidTr="00E5599B">
        <w:trPr>
          <w:cantSplit/>
          <w:trHeight w:val="430"/>
        </w:trPr>
        <w:tc>
          <w:tcPr>
            <w:tcW w:w="517" w:type="pct"/>
            <w:vAlign w:val="center"/>
          </w:tcPr>
          <w:p w14:paraId="4ED902D6" w14:textId="5117F6A5" w:rsidR="00F762F7" w:rsidRPr="002A4532" w:rsidRDefault="00F762F7" w:rsidP="00F762F7">
            <w:pPr>
              <w:ind w:left="360"/>
              <w:rPr>
                <w:rFonts w:ascii="Arial" w:hAnsi="Arial" w:cs="Arial"/>
                <w:sz w:val="24"/>
                <w:szCs w:val="24"/>
              </w:rPr>
            </w:pPr>
            <w:r w:rsidRPr="002A4532">
              <w:rPr>
                <w:rFonts w:ascii="Arial" w:hAnsi="Arial" w:cs="Arial"/>
                <w:sz w:val="24"/>
                <w:szCs w:val="24"/>
              </w:rPr>
              <w:t>3.</w:t>
            </w:r>
          </w:p>
        </w:tc>
        <w:tc>
          <w:tcPr>
            <w:tcW w:w="4483" w:type="pct"/>
            <w:vAlign w:val="center"/>
          </w:tcPr>
          <w:p w14:paraId="71582191" w14:textId="44A37C01" w:rsidR="00F762F7" w:rsidRPr="002A4532" w:rsidRDefault="00F762F7" w:rsidP="00E5599B">
            <w:pPr>
              <w:ind w:left="360"/>
              <w:rPr>
                <w:rFonts w:ascii="Arial" w:hAnsi="Arial" w:cs="Arial"/>
                <w:sz w:val="24"/>
                <w:szCs w:val="24"/>
              </w:rPr>
            </w:pPr>
            <w:r w:rsidRPr="002A4532">
              <w:rPr>
                <w:rFonts w:ascii="Arial" w:hAnsi="Arial" w:cs="Arial"/>
                <w:sz w:val="24"/>
                <w:szCs w:val="24"/>
              </w:rPr>
              <w:t>1 vana 19" pro karty systému se dvěma zdroji LUN</w:t>
            </w:r>
          </w:p>
        </w:tc>
      </w:tr>
      <w:tr w:rsidR="00F762F7" w:rsidRPr="002A4532" w14:paraId="5754CD93" w14:textId="77777777" w:rsidTr="00E5599B">
        <w:trPr>
          <w:cantSplit/>
          <w:trHeight w:val="421"/>
        </w:trPr>
        <w:tc>
          <w:tcPr>
            <w:tcW w:w="517" w:type="pct"/>
            <w:vAlign w:val="center"/>
          </w:tcPr>
          <w:p w14:paraId="42ABD15F" w14:textId="731CAB4C" w:rsidR="00F762F7" w:rsidRPr="002A4532" w:rsidRDefault="00F762F7" w:rsidP="00F762F7">
            <w:pPr>
              <w:ind w:left="360"/>
              <w:rPr>
                <w:rFonts w:ascii="Arial" w:hAnsi="Arial" w:cs="Arial"/>
                <w:sz w:val="24"/>
                <w:szCs w:val="24"/>
              </w:rPr>
            </w:pPr>
            <w:r w:rsidRPr="002A4532">
              <w:rPr>
                <w:rFonts w:ascii="Arial" w:hAnsi="Arial" w:cs="Arial"/>
                <w:sz w:val="24"/>
                <w:szCs w:val="24"/>
              </w:rPr>
              <w:t>4.</w:t>
            </w:r>
          </w:p>
        </w:tc>
        <w:tc>
          <w:tcPr>
            <w:tcW w:w="4483" w:type="pct"/>
            <w:vAlign w:val="center"/>
          </w:tcPr>
          <w:p w14:paraId="476DB8BC" w14:textId="764EA8BA" w:rsidR="00F762F7" w:rsidRPr="002A4532" w:rsidRDefault="00F762F7" w:rsidP="00E5599B">
            <w:pPr>
              <w:ind w:left="360"/>
              <w:rPr>
                <w:rFonts w:ascii="Arial" w:hAnsi="Arial" w:cs="Arial"/>
                <w:sz w:val="24"/>
                <w:szCs w:val="24"/>
              </w:rPr>
            </w:pPr>
            <w:r w:rsidRPr="002A4532">
              <w:rPr>
                <w:rFonts w:ascii="Arial" w:hAnsi="Arial" w:cs="Arial"/>
                <w:sz w:val="24"/>
                <w:szCs w:val="24"/>
              </w:rPr>
              <w:t xml:space="preserve">6 ks </w:t>
            </w:r>
            <w:proofErr w:type="gramStart"/>
            <w:r w:rsidRPr="002A4532">
              <w:rPr>
                <w:rFonts w:ascii="Arial" w:hAnsi="Arial" w:cs="Arial"/>
                <w:sz w:val="24"/>
                <w:szCs w:val="24"/>
              </w:rPr>
              <w:t>2m</w:t>
            </w:r>
            <w:proofErr w:type="gramEnd"/>
            <w:r w:rsidRPr="002A4532">
              <w:rPr>
                <w:rFonts w:ascii="Arial" w:hAnsi="Arial" w:cs="Arial"/>
                <w:sz w:val="24"/>
                <w:szCs w:val="24"/>
              </w:rPr>
              <w:t xml:space="preserve"> systémový </w:t>
            </w:r>
            <w:proofErr w:type="spellStart"/>
            <w:r w:rsidRPr="002A4532">
              <w:rPr>
                <w:rFonts w:ascii="Arial" w:hAnsi="Arial" w:cs="Arial"/>
                <w:sz w:val="24"/>
                <w:szCs w:val="24"/>
              </w:rPr>
              <w:t>patchkabel</w:t>
            </w:r>
            <w:proofErr w:type="spellEnd"/>
            <w:r w:rsidRPr="002A4532">
              <w:rPr>
                <w:rFonts w:ascii="Arial" w:hAnsi="Arial" w:cs="Arial"/>
                <w:sz w:val="24"/>
                <w:szCs w:val="24"/>
              </w:rPr>
              <w:t xml:space="preserve"> se systémovým </w:t>
            </w:r>
            <w:proofErr w:type="spellStart"/>
            <w:r w:rsidRPr="002A4532">
              <w:rPr>
                <w:rFonts w:ascii="Arial" w:hAnsi="Arial" w:cs="Arial"/>
                <w:sz w:val="24"/>
                <w:szCs w:val="24"/>
              </w:rPr>
              <w:t>patchpanelem</w:t>
            </w:r>
            <w:proofErr w:type="spellEnd"/>
          </w:p>
        </w:tc>
      </w:tr>
      <w:tr w:rsidR="00F762F7" w:rsidRPr="002A4532" w14:paraId="47CA6385" w14:textId="77777777" w:rsidTr="00E5599B">
        <w:trPr>
          <w:cantSplit/>
          <w:trHeight w:val="412"/>
        </w:trPr>
        <w:tc>
          <w:tcPr>
            <w:tcW w:w="517" w:type="pct"/>
            <w:vAlign w:val="center"/>
          </w:tcPr>
          <w:p w14:paraId="17670807" w14:textId="32785784" w:rsidR="00F762F7" w:rsidRPr="002A4532" w:rsidRDefault="00F762F7" w:rsidP="00F762F7">
            <w:pPr>
              <w:ind w:left="360"/>
              <w:rPr>
                <w:rFonts w:ascii="Arial" w:hAnsi="Arial" w:cs="Arial"/>
                <w:sz w:val="24"/>
                <w:szCs w:val="24"/>
              </w:rPr>
            </w:pPr>
            <w:r w:rsidRPr="002A4532">
              <w:rPr>
                <w:rFonts w:ascii="Arial" w:hAnsi="Arial" w:cs="Arial"/>
                <w:sz w:val="24"/>
                <w:szCs w:val="24"/>
              </w:rPr>
              <w:t>5.</w:t>
            </w:r>
          </w:p>
        </w:tc>
        <w:tc>
          <w:tcPr>
            <w:tcW w:w="4483" w:type="pct"/>
            <w:vAlign w:val="center"/>
          </w:tcPr>
          <w:p w14:paraId="6B5F72F7" w14:textId="548BEF45" w:rsidR="00F762F7" w:rsidRPr="002A4532" w:rsidRDefault="00F762F7" w:rsidP="00E5599B">
            <w:pPr>
              <w:ind w:left="360"/>
              <w:rPr>
                <w:rFonts w:ascii="Arial" w:hAnsi="Arial" w:cs="Arial"/>
                <w:sz w:val="24"/>
                <w:szCs w:val="24"/>
              </w:rPr>
            </w:pPr>
            <w:r w:rsidRPr="002A4532">
              <w:rPr>
                <w:rFonts w:ascii="Arial" w:hAnsi="Arial" w:cs="Arial"/>
                <w:sz w:val="24"/>
                <w:szCs w:val="24"/>
              </w:rPr>
              <w:t xml:space="preserve">100 ks </w:t>
            </w:r>
            <w:proofErr w:type="spellStart"/>
            <w:r w:rsidRPr="002A4532">
              <w:rPr>
                <w:rFonts w:ascii="Arial" w:hAnsi="Arial" w:cs="Arial"/>
                <w:sz w:val="24"/>
                <w:szCs w:val="24"/>
              </w:rPr>
              <w:t>patchkabel</w:t>
            </w:r>
            <w:proofErr w:type="spellEnd"/>
            <w:r w:rsidRPr="002A4532">
              <w:rPr>
                <w:rFonts w:ascii="Arial" w:hAnsi="Arial" w:cs="Arial"/>
                <w:sz w:val="24"/>
                <w:szCs w:val="24"/>
              </w:rPr>
              <w:t xml:space="preserve"> Cat.5e šedý pro napojení budovy analog</w:t>
            </w:r>
          </w:p>
        </w:tc>
      </w:tr>
      <w:tr w:rsidR="00F762F7" w:rsidRPr="002A4532" w14:paraId="7703D1B9" w14:textId="77777777" w:rsidTr="00E5599B">
        <w:trPr>
          <w:cantSplit/>
          <w:trHeight w:val="418"/>
        </w:trPr>
        <w:tc>
          <w:tcPr>
            <w:tcW w:w="517" w:type="pct"/>
            <w:vAlign w:val="center"/>
          </w:tcPr>
          <w:p w14:paraId="66D1A604" w14:textId="2C86CD3E" w:rsidR="00F762F7" w:rsidRPr="002A4532" w:rsidRDefault="00F762F7" w:rsidP="00F762F7">
            <w:pPr>
              <w:ind w:left="360"/>
              <w:rPr>
                <w:rFonts w:ascii="Arial" w:hAnsi="Arial" w:cs="Arial"/>
                <w:sz w:val="24"/>
                <w:szCs w:val="24"/>
              </w:rPr>
            </w:pPr>
            <w:r w:rsidRPr="002A4532">
              <w:rPr>
                <w:rFonts w:ascii="Arial" w:hAnsi="Arial" w:cs="Arial"/>
                <w:sz w:val="24"/>
                <w:szCs w:val="24"/>
              </w:rPr>
              <w:t>6.</w:t>
            </w:r>
          </w:p>
        </w:tc>
        <w:tc>
          <w:tcPr>
            <w:tcW w:w="4483" w:type="pct"/>
            <w:vAlign w:val="center"/>
          </w:tcPr>
          <w:p w14:paraId="3A58AD79" w14:textId="66ABC5D7" w:rsidR="00F762F7" w:rsidRPr="002A4532" w:rsidRDefault="00F762F7" w:rsidP="00E5599B">
            <w:pPr>
              <w:ind w:left="360"/>
              <w:rPr>
                <w:rFonts w:ascii="Arial" w:hAnsi="Arial" w:cs="Arial"/>
                <w:sz w:val="24"/>
                <w:szCs w:val="24"/>
              </w:rPr>
            </w:pPr>
            <w:r w:rsidRPr="002A4532">
              <w:rPr>
                <w:rFonts w:ascii="Arial" w:hAnsi="Arial" w:cs="Arial"/>
                <w:sz w:val="24"/>
                <w:szCs w:val="24"/>
              </w:rPr>
              <w:t xml:space="preserve">50 ks </w:t>
            </w:r>
            <w:proofErr w:type="spellStart"/>
            <w:r w:rsidRPr="002A4532">
              <w:rPr>
                <w:rFonts w:ascii="Arial" w:hAnsi="Arial" w:cs="Arial"/>
                <w:sz w:val="24"/>
                <w:szCs w:val="24"/>
              </w:rPr>
              <w:t>patchkabel</w:t>
            </w:r>
            <w:proofErr w:type="spellEnd"/>
            <w:r w:rsidRPr="002A4532">
              <w:rPr>
                <w:rFonts w:ascii="Arial" w:hAnsi="Arial" w:cs="Arial"/>
                <w:sz w:val="24"/>
                <w:szCs w:val="24"/>
              </w:rPr>
              <w:t xml:space="preserve"> Cat.5e žlutý pro napojení budovy </w:t>
            </w:r>
            <w:proofErr w:type="spellStart"/>
            <w:r w:rsidRPr="002A4532">
              <w:rPr>
                <w:rFonts w:ascii="Arial" w:hAnsi="Arial" w:cs="Arial"/>
                <w:sz w:val="24"/>
                <w:szCs w:val="24"/>
              </w:rPr>
              <w:t>digital</w:t>
            </w:r>
            <w:proofErr w:type="spellEnd"/>
          </w:p>
        </w:tc>
      </w:tr>
      <w:tr w:rsidR="00F762F7" w:rsidRPr="002A4532" w14:paraId="32DE479B" w14:textId="77777777" w:rsidTr="00E5599B">
        <w:trPr>
          <w:cantSplit/>
          <w:trHeight w:val="425"/>
        </w:trPr>
        <w:tc>
          <w:tcPr>
            <w:tcW w:w="517" w:type="pct"/>
            <w:vAlign w:val="center"/>
          </w:tcPr>
          <w:p w14:paraId="4B8F1C66" w14:textId="28353B67" w:rsidR="00F762F7" w:rsidRPr="002A4532" w:rsidRDefault="00F762F7" w:rsidP="00F762F7">
            <w:pPr>
              <w:ind w:left="360"/>
              <w:rPr>
                <w:rFonts w:ascii="Arial" w:hAnsi="Arial" w:cs="Arial"/>
                <w:sz w:val="24"/>
                <w:szCs w:val="24"/>
              </w:rPr>
            </w:pPr>
            <w:r w:rsidRPr="002A4532">
              <w:rPr>
                <w:rFonts w:ascii="Arial" w:hAnsi="Arial" w:cs="Arial"/>
                <w:sz w:val="24"/>
                <w:szCs w:val="24"/>
              </w:rPr>
              <w:t>7.</w:t>
            </w:r>
          </w:p>
        </w:tc>
        <w:tc>
          <w:tcPr>
            <w:tcW w:w="4483" w:type="pct"/>
            <w:vAlign w:val="center"/>
          </w:tcPr>
          <w:p w14:paraId="68918D15" w14:textId="13DACA49" w:rsidR="00F762F7" w:rsidRPr="002A4532" w:rsidRDefault="00F762F7" w:rsidP="00E5599B">
            <w:pPr>
              <w:ind w:left="360"/>
              <w:rPr>
                <w:rFonts w:ascii="Arial" w:hAnsi="Arial" w:cs="Arial"/>
                <w:sz w:val="24"/>
                <w:szCs w:val="24"/>
              </w:rPr>
            </w:pPr>
            <w:r w:rsidRPr="002A4532">
              <w:rPr>
                <w:rFonts w:ascii="Arial" w:hAnsi="Arial" w:cs="Arial"/>
                <w:sz w:val="24"/>
                <w:szCs w:val="24"/>
              </w:rPr>
              <w:t xml:space="preserve">4x nová </w:t>
            </w:r>
            <w:proofErr w:type="gramStart"/>
            <w:r w:rsidRPr="002A4532">
              <w:rPr>
                <w:rFonts w:ascii="Arial" w:hAnsi="Arial" w:cs="Arial"/>
                <w:sz w:val="24"/>
                <w:szCs w:val="24"/>
              </w:rPr>
              <w:t>24p</w:t>
            </w:r>
            <w:proofErr w:type="gramEnd"/>
            <w:r w:rsidRPr="002A4532">
              <w:rPr>
                <w:rFonts w:ascii="Arial" w:hAnsi="Arial" w:cs="Arial"/>
                <w:sz w:val="24"/>
                <w:szCs w:val="24"/>
              </w:rPr>
              <w:t>. analogová karta s CLIP SLMAV,</w:t>
            </w:r>
          </w:p>
        </w:tc>
      </w:tr>
      <w:tr w:rsidR="00F762F7" w:rsidRPr="002A4532" w14:paraId="53170901" w14:textId="77777777" w:rsidTr="00E5599B">
        <w:trPr>
          <w:cantSplit/>
          <w:trHeight w:val="701"/>
        </w:trPr>
        <w:tc>
          <w:tcPr>
            <w:tcW w:w="517" w:type="pct"/>
            <w:vAlign w:val="center"/>
          </w:tcPr>
          <w:p w14:paraId="010C3267" w14:textId="0526EBDC" w:rsidR="00F762F7" w:rsidRPr="002A4532" w:rsidRDefault="00F762F7" w:rsidP="00F762F7">
            <w:pPr>
              <w:ind w:left="360"/>
              <w:rPr>
                <w:rFonts w:ascii="Arial" w:hAnsi="Arial" w:cs="Arial"/>
                <w:sz w:val="24"/>
                <w:szCs w:val="24"/>
              </w:rPr>
            </w:pPr>
            <w:r w:rsidRPr="002A4532">
              <w:rPr>
                <w:rFonts w:ascii="Arial" w:hAnsi="Arial" w:cs="Arial"/>
                <w:sz w:val="24"/>
                <w:szCs w:val="24"/>
              </w:rPr>
              <w:t>8.</w:t>
            </w:r>
          </w:p>
        </w:tc>
        <w:tc>
          <w:tcPr>
            <w:tcW w:w="4483" w:type="pct"/>
            <w:vAlign w:val="center"/>
          </w:tcPr>
          <w:p w14:paraId="146DCB25" w14:textId="4C4152A4" w:rsidR="00F762F7" w:rsidRPr="002A4532" w:rsidRDefault="00F762F7" w:rsidP="00E5599B">
            <w:pPr>
              <w:ind w:left="360"/>
              <w:rPr>
                <w:rFonts w:ascii="Arial" w:hAnsi="Arial" w:cs="Arial"/>
                <w:sz w:val="24"/>
                <w:szCs w:val="24"/>
              </w:rPr>
            </w:pPr>
            <w:r w:rsidRPr="002A4532">
              <w:rPr>
                <w:rFonts w:ascii="Arial" w:hAnsi="Arial" w:cs="Arial"/>
                <w:sz w:val="24"/>
                <w:szCs w:val="24"/>
              </w:rPr>
              <w:t xml:space="preserve">48 digitálních portů (2x stávající </w:t>
            </w:r>
            <w:proofErr w:type="spellStart"/>
            <w:r w:rsidRPr="002A4532">
              <w:rPr>
                <w:rFonts w:ascii="Arial" w:hAnsi="Arial" w:cs="Arial"/>
                <w:sz w:val="24"/>
                <w:szCs w:val="24"/>
              </w:rPr>
              <w:t>digit</w:t>
            </w:r>
            <w:proofErr w:type="spellEnd"/>
            <w:r w:rsidRPr="002A4532">
              <w:rPr>
                <w:rFonts w:ascii="Arial" w:hAnsi="Arial" w:cs="Arial"/>
                <w:sz w:val="24"/>
                <w:szCs w:val="24"/>
              </w:rPr>
              <w:t>. karta SLMO24 Q2168-X ze staré ústředny)</w:t>
            </w:r>
          </w:p>
        </w:tc>
      </w:tr>
      <w:tr w:rsidR="00F762F7" w:rsidRPr="002A4532" w14:paraId="5662A134" w14:textId="77777777" w:rsidTr="00E5599B">
        <w:trPr>
          <w:cantSplit/>
          <w:trHeight w:val="682"/>
        </w:trPr>
        <w:tc>
          <w:tcPr>
            <w:tcW w:w="517" w:type="pct"/>
            <w:vAlign w:val="center"/>
          </w:tcPr>
          <w:p w14:paraId="40BD5836" w14:textId="5C2BB35B" w:rsidR="00F762F7" w:rsidRPr="002A4532" w:rsidRDefault="00F762F7" w:rsidP="00F762F7">
            <w:pPr>
              <w:ind w:left="360"/>
              <w:rPr>
                <w:rFonts w:ascii="Arial" w:hAnsi="Arial" w:cs="Arial"/>
                <w:sz w:val="24"/>
                <w:szCs w:val="24"/>
              </w:rPr>
            </w:pPr>
            <w:r w:rsidRPr="002A4532">
              <w:rPr>
                <w:rFonts w:ascii="Arial" w:hAnsi="Arial" w:cs="Arial"/>
                <w:sz w:val="24"/>
                <w:szCs w:val="24"/>
              </w:rPr>
              <w:t>9.</w:t>
            </w:r>
          </w:p>
        </w:tc>
        <w:tc>
          <w:tcPr>
            <w:tcW w:w="4483" w:type="pct"/>
            <w:vAlign w:val="center"/>
          </w:tcPr>
          <w:p w14:paraId="35C15EE7" w14:textId="4BF63E35" w:rsidR="00F762F7" w:rsidRPr="002A4532" w:rsidRDefault="00F762F7" w:rsidP="00E5599B">
            <w:pPr>
              <w:ind w:left="360"/>
              <w:rPr>
                <w:rFonts w:ascii="Arial" w:hAnsi="Arial" w:cs="Arial"/>
                <w:sz w:val="24"/>
                <w:szCs w:val="24"/>
              </w:rPr>
            </w:pPr>
            <w:r w:rsidRPr="002A4532">
              <w:rPr>
                <w:rFonts w:ascii="Arial" w:hAnsi="Arial" w:cs="Arial"/>
                <w:sz w:val="24"/>
                <w:szCs w:val="24"/>
              </w:rPr>
              <w:t>stávající příčková karta DIU-N2 Q2196-X ze staré ústředny (1x 30k ISDN PRI) na G.703</w:t>
            </w:r>
          </w:p>
        </w:tc>
      </w:tr>
      <w:tr w:rsidR="00F762F7" w:rsidRPr="002A4532" w14:paraId="461FAB2A" w14:textId="77777777" w:rsidTr="00E5599B">
        <w:trPr>
          <w:cantSplit/>
          <w:trHeight w:val="706"/>
        </w:trPr>
        <w:tc>
          <w:tcPr>
            <w:tcW w:w="517" w:type="pct"/>
            <w:vAlign w:val="center"/>
          </w:tcPr>
          <w:p w14:paraId="5619088B" w14:textId="6BFB9C65" w:rsidR="00F762F7" w:rsidRPr="002A4532" w:rsidRDefault="00F762F7" w:rsidP="00F762F7">
            <w:pPr>
              <w:ind w:left="360"/>
              <w:rPr>
                <w:rFonts w:ascii="Arial" w:hAnsi="Arial" w:cs="Arial"/>
                <w:sz w:val="24"/>
                <w:szCs w:val="24"/>
              </w:rPr>
            </w:pPr>
            <w:r w:rsidRPr="002A4532">
              <w:rPr>
                <w:rFonts w:ascii="Arial" w:hAnsi="Arial" w:cs="Arial"/>
                <w:sz w:val="24"/>
                <w:szCs w:val="24"/>
              </w:rPr>
              <w:t>10.</w:t>
            </w:r>
          </w:p>
        </w:tc>
        <w:tc>
          <w:tcPr>
            <w:tcW w:w="4483" w:type="pct"/>
            <w:vAlign w:val="center"/>
          </w:tcPr>
          <w:p w14:paraId="20CF2734" w14:textId="3AEDF692" w:rsidR="00F762F7" w:rsidRPr="002A4532" w:rsidRDefault="00F762F7" w:rsidP="00E5599B">
            <w:pPr>
              <w:ind w:left="360"/>
              <w:rPr>
                <w:rFonts w:ascii="Arial" w:hAnsi="Arial" w:cs="Arial"/>
                <w:sz w:val="24"/>
                <w:szCs w:val="24"/>
              </w:rPr>
            </w:pPr>
            <w:r w:rsidRPr="002A4532">
              <w:rPr>
                <w:rFonts w:ascii="Arial" w:hAnsi="Arial" w:cs="Arial"/>
                <w:sz w:val="24"/>
                <w:szCs w:val="24"/>
              </w:rPr>
              <w:t xml:space="preserve">původní </w:t>
            </w:r>
            <w:proofErr w:type="spellStart"/>
            <w:r w:rsidRPr="002A4532">
              <w:rPr>
                <w:rFonts w:ascii="Arial" w:hAnsi="Arial" w:cs="Arial"/>
                <w:sz w:val="24"/>
                <w:szCs w:val="24"/>
              </w:rPr>
              <w:t>opto</w:t>
            </w:r>
            <w:proofErr w:type="spellEnd"/>
            <w:r w:rsidRPr="002A4532">
              <w:rPr>
                <w:rFonts w:ascii="Arial" w:hAnsi="Arial" w:cs="Arial"/>
                <w:sz w:val="24"/>
                <w:szCs w:val="24"/>
              </w:rPr>
              <w:t xml:space="preserve">-metalický převodník </w:t>
            </w:r>
            <w:proofErr w:type="spellStart"/>
            <w:r w:rsidRPr="002A4532">
              <w:rPr>
                <w:rFonts w:ascii="Arial" w:hAnsi="Arial" w:cs="Arial"/>
                <w:sz w:val="24"/>
                <w:szCs w:val="24"/>
              </w:rPr>
              <w:t>Transition</w:t>
            </w:r>
            <w:proofErr w:type="spellEnd"/>
            <w:r w:rsidRPr="002A4532">
              <w:rPr>
                <w:rFonts w:ascii="Arial" w:hAnsi="Arial" w:cs="Arial"/>
                <w:sz w:val="24"/>
                <w:szCs w:val="24"/>
              </w:rPr>
              <w:t xml:space="preserve"> pro E1 příčku přes SM optický kabel</w:t>
            </w:r>
          </w:p>
        </w:tc>
      </w:tr>
      <w:tr w:rsidR="00F762F7" w:rsidRPr="002A4532" w14:paraId="4E76DB0E" w14:textId="77777777" w:rsidTr="00E5599B">
        <w:trPr>
          <w:cantSplit/>
          <w:trHeight w:val="986"/>
        </w:trPr>
        <w:tc>
          <w:tcPr>
            <w:tcW w:w="517" w:type="pct"/>
            <w:vAlign w:val="center"/>
          </w:tcPr>
          <w:p w14:paraId="03D00660" w14:textId="2CA12C1A" w:rsidR="00F762F7" w:rsidRPr="002A4532" w:rsidRDefault="00F762F7" w:rsidP="00F762F7">
            <w:pPr>
              <w:ind w:left="360"/>
              <w:rPr>
                <w:rFonts w:ascii="Arial" w:hAnsi="Arial" w:cs="Arial"/>
                <w:sz w:val="24"/>
                <w:szCs w:val="24"/>
              </w:rPr>
            </w:pPr>
            <w:r w:rsidRPr="002A4532">
              <w:rPr>
                <w:rFonts w:ascii="Arial" w:hAnsi="Arial" w:cs="Arial"/>
                <w:sz w:val="24"/>
                <w:szCs w:val="24"/>
              </w:rPr>
              <w:t>11.</w:t>
            </w:r>
          </w:p>
        </w:tc>
        <w:tc>
          <w:tcPr>
            <w:tcW w:w="4483" w:type="pct"/>
            <w:vAlign w:val="center"/>
          </w:tcPr>
          <w:p w14:paraId="47F649B7" w14:textId="19699D9B" w:rsidR="00F762F7" w:rsidRPr="002A4532" w:rsidRDefault="00F762F7" w:rsidP="00E5599B">
            <w:pPr>
              <w:ind w:left="360"/>
              <w:rPr>
                <w:rFonts w:ascii="Arial" w:hAnsi="Arial" w:cs="Arial"/>
                <w:sz w:val="24"/>
                <w:szCs w:val="24"/>
              </w:rPr>
            </w:pPr>
            <w:r w:rsidRPr="002A4532">
              <w:rPr>
                <w:rFonts w:ascii="Arial" w:hAnsi="Arial" w:cs="Arial"/>
                <w:sz w:val="24"/>
                <w:szCs w:val="24"/>
              </w:rPr>
              <w:t xml:space="preserve">ústředna připojena přes G.703/100 ohm </w:t>
            </w:r>
            <w:proofErr w:type="spellStart"/>
            <w:r w:rsidRPr="002A4532">
              <w:rPr>
                <w:rFonts w:ascii="Arial" w:hAnsi="Arial" w:cs="Arial"/>
                <w:sz w:val="24"/>
                <w:szCs w:val="24"/>
              </w:rPr>
              <w:t>metalikou</w:t>
            </w:r>
            <w:proofErr w:type="spellEnd"/>
            <w:r w:rsidRPr="002A4532">
              <w:rPr>
                <w:rFonts w:ascii="Arial" w:hAnsi="Arial" w:cs="Arial"/>
                <w:sz w:val="24"/>
                <w:szCs w:val="24"/>
              </w:rPr>
              <w:t xml:space="preserve"> a optikou – optický </w:t>
            </w:r>
            <w:proofErr w:type="spellStart"/>
            <w:r w:rsidRPr="002A4532">
              <w:rPr>
                <w:rFonts w:ascii="Arial" w:hAnsi="Arial" w:cs="Arial"/>
                <w:sz w:val="24"/>
                <w:szCs w:val="24"/>
              </w:rPr>
              <w:t>patchcord</w:t>
            </w:r>
            <w:proofErr w:type="spellEnd"/>
            <w:r w:rsidRPr="002A4532">
              <w:rPr>
                <w:rFonts w:ascii="Arial" w:hAnsi="Arial" w:cs="Arial"/>
                <w:sz w:val="24"/>
                <w:szCs w:val="24"/>
              </w:rPr>
              <w:t xml:space="preserve">, duplex 9/125um, E2000-APC / SC délky </w:t>
            </w:r>
            <w:proofErr w:type="gramStart"/>
            <w:r w:rsidRPr="002A4532">
              <w:rPr>
                <w:rFonts w:ascii="Arial" w:hAnsi="Arial" w:cs="Arial"/>
                <w:sz w:val="24"/>
                <w:szCs w:val="24"/>
              </w:rPr>
              <w:t>2m</w:t>
            </w:r>
            <w:proofErr w:type="gramEnd"/>
            <w:r w:rsidRPr="002A4532">
              <w:rPr>
                <w:rFonts w:ascii="Arial" w:hAnsi="Arial" w:cs="Arial"/>
                <w:sz w:val="24"/>
                <w:szCs w:val="24"/>
              </w:rPr>
              <w:t xml:space="preserve"> – bude použito původního převodníku</w:t>
            </w:r>
          </w:p>
        </w:tc>
      </w:tr>
      <w:tr w:rsidR="00F762F7" w:rsidRPr="002A4532" w14:paraId="6726974B" w14:textId="77777777" w:rsidTr="00E5599B">
        <w:trPr>
          <w:cantSplit/>
          <w:trHeight w:val="702"/>
        </w:trPr>
        <w:tc>
          <w:tcPr>
            <w:tcW w:w="517" w:type="pct"/>
            <w:vAlign w:val="center"/>
          </w:tcPr>
          <w:p w14:paraId="037CBEF4" w14:textId="5E885FF7" w:rsidR="00F762F7" w:rsidRPr="002A4532" w:rsidRDefault="00F762F7" w:rsidP="00F762F7">
            <w:pPr>
              <w:ind w:left="360"/>
              <w:rPr>
                <w:rFonts w:ascii="Arial" w:hAnsi="Arial" w:cs="Arial"/>
                <w:sz w:val="24"/>
                <w:szCs w:val="24"/>
              </w:rPr>
            </w:pPr>
            <w:r w:rsidRPr="002A4532">
              <w:rPr>
                <w:rFonts w:ascii="Arial" w:hAnsi="Arial" w:cs="Arial"/>
                <w:sz w:val="24"/>
                <w:szCs w:val="24"/>
              </w:rPr>
              <w:t>12.</w:t>
            </w:r>
          </w:p>
        </w:tc>
        <w:tc>
          <w:tcPr>
            <w:tcW w:w="4483" w:type="pct"/>
            <w:vAlign w:val="center"/>
          </w:tcPr>
          <w:p w14:paraId="40BE7F4E" w14:textId="5E9133CA" w:rsidR="00F762F7" w:rsidRPr="002A4532" w:rsidRDefault="00F762F7" w:rsidP="00E5599B">
            <w:pPr>
              <w:ind w:left="360"/>
              <w:rPr>
                <w:rFonts w:ascii="Arial" w:hAnsi="Arial" w:cs="Arial"/>
                <w:sz w:val="24"/>
                <w:szCs w:val="24"/>
              </w:rPr>
            </w:pPr>
            <w:proofErr w:type="spellStart"/>
            <w:r w:rsidRPr="002A4532">
              <w:rPr>
                <w:rFonts w:ascii="Arial" w:hAnsi="Arial" w:cs="Arial"/>
                <w:sz w:val="24"/>
                <w:szCs w:val="24"/>
              </w:rPr>
              <w:t>rack</w:t>
            </w:r>
            <w:proofErr w:type="spellEnd"/>
            <w:r w:rsidRPr="002A4532">
              <w:rPr>
                <w:rFonts w:ascii="Arial" w:hAnsi="Arial" w:cs="Arial"/>
                <w:sz w:val="24"/>
                <w:szCs w:val="24"/>
              </w:rPr>
              <w:t xml:space="preserve"> Triton 600x800, 42 U, </w:t>
            </w:r>
            <w:proofErr w:type="spellStart"/>
            <w:r w:rsidRPr="002A4532">
              <w:rPr>
                <w:rFonts w:ascii="Arial" w:hAnsi="Arial" w:cs="Arial"/>
                <w:sz w:val="24"/>
                <w:szCs w:val="24"/>
              </w:rPr>
              <w:t>vyvaz</w:t>
            </w:r>
            <w:proofErr w:type="spellEnd"/>
            <w:r w:rsidRPr="002A4532">
              <w:rPr>
                <w:rFonts w:ascii="Arial" w:hAnsi="Arial" w:cs="Arial"/>
                <w:sz w:val="24"/>
                <w:szCs w:val="24"/>
              </w:rPr>
              <w:t xml:space="preserve">. panel 4x, v horní části </w:t>
            </w:r>
            <w:proofErr w:type="spellStart"/>
            <w:r w:rsidRPr="002A4532">
              <w:rPr>
                <w:rFonts w:ascii="Arial" w:hAnsi="Arial" w:cs="Arial"/>
                <w:sz w:val="24"/>
                <w:szCs w:val="24"/>
              </w:rPr>
              <w:t>syst</w:t>
            </w:r>
            <w:proofErr w:type="spellEnd"/>
            <w:r w:rsidRPr="002A4532">
              <w:rPr>
                <w:rFonts w:ascii="Arial" w:hAnsi="Arial" w:cs="Arial"/>
                <w:sz w:val="24"/>
                <w:szCs w:val="24"/>
              </w:rPr>
              <w:t xml:space="preserve">. </w:t>
            </w:r>
            <w:proofErr w:type="spellStart"/>
            <w:r w:rsidRPr="002A4532">
              <w:rPr>
                <w:rFonts w:ascii="Arial" w:hAnsi="Arial" w:cs="Arial"/>
                <w:sz w:val="24"/>
                <w:szCs w:val="24"/>
              </w:rPr>
              <w:t>patchpanely</w:t>
            </w:r>
            <w:proofErr w:type="spellEnd"/>
          </w:p>
        </w:tc>
      </w:tr>
      <w:tr w:rsidR="00F762F7" w:rsidRPr="002A4532" w14:paraId="2E4EF622" w14:textId="77777777" w:rsidTr="00E5599B">
        <w:trPr>
          <w:cantSplit/>
          <w:trHeight w:val="414"/>
        </w:trPr>
        <w:tc>
          <w:tcPr>
            <w:tcW w:w="517" w:type="pct"/>
            <w:vAlign w:val="center"/>
          </w:tcPr>
          <w:p w14:paraId="61B6A48B" w14:textId="4E1D0560" w:rsidR="00F762F7" w:rsidRPr="002A4532" w:rsidRDefault="00F762F7" w:rsidP="00F762F7">
            <w:pPr>
              <w:ind w:left="360"/>
              <w:rPr>
                <w:rFonts w:ascii="Arial" w:hAnsi="Arial" w:cs="Arial"/>
                <w:sz w:val="24"/>
                <w:szCs w:val="24"/>
              </w:rPr>
            </w:pPr>
            <w:r w:rsidRPr="002A4532">
              <w:rPr>
                <w:rFonts w:ascii="Arial" w:hAnsi="Arial" w:cs="Arial"/>
                <w:sz w:val="24"/>
                <w:szCs w:val="24"/>
              </w:rPr>
              <w:t>13.</w:t>
            </w:r>
          </w:p>
        </w:tc>
        <w:tc>
          <w:tcPr>
            <w:tcW w:w="4483" w:type="pct"/>
            <w:vAlign w:val="center"/>
          </w:tcPr>
          <w:p w14:paraId="4E870EC8" w14:textId="63B63FB3" w:rsidR="00F762F7" w:rsidRPr="002A4532" w:rsidRDefault="00F762F7" w:rsidP="00E5599B">
            <w:pPr>
              <w:ind w:left="360"/>
              <w:rPr>
                <w:rFonts w:ascii="Arial" w:hAnsi="Arial" w:cs="Arial"/>
                <w:sz w:val="24"/>
                <w:szCs w:val="24"/>
              </w:rPr>
            </w:pPr>
            <w:r w:rsidRPr="002A4532">
              <w:rPr>
                <w:rFonts w:ascii="Arial" w:hAnsi="Arial" w:cs="Arial"/>
                <w:sz w:val="24"/>
                <w:szCs w:val="24"/>
              </w:rPr>
              <w:t>20 ks vyvazovací oko 1U 80x80 mm</w:t>
            </w:r>
          </w:p>
        </w:tc>
      </w:tr>
      <w:tr w:rsidR="00F762F7" w:rsidRPr="002A4532" w14:paraId="4B3F23B0" w14:textId="77777777" w:rsidTr="00E5599B">
        <w:trPr>
          <w:cantSplit/>
          <w:trHeight w:val="406"/>
        </w:trPr>
        <w:tc>
          <w:tcPr>
            <w:tcW w:w="517" w:type="pct"/>
            <w:vAlign w:val="center"/>
          </w:tcPr>
          <w:p w14:paraId="66EE9200" w14:textId="4F730ACF" w:rsidR="00F762F7" w:rsidRPr="002A4532" w:rsidRDefault="00F762F7" w:rsidP="00F762F7">
            <w:pPr>
              <w:ind w:left="360"/>
              <w:rPr>
                <w:rFonts w:ascii="Arial" w:hAnsi="Arial" w:cs="Arial"/>
                <w:sz w:val="24"/>
                <w:szCs w:val="24"/>
              </w:rPr>
            </w:pPr>
            <w:r w:rsidRPr="002A4532">
              <w:rPr>
                <w:rFonts w:ascii="Arial" w:hAnsi="Arial" w:cs="Arial"/>
                <w:sz w:val="24"/>
                <w:szCs w:val="24"/>
              </w:rPr>
              <w:t>14.</w:t>
            </w:r>
          </w:p>
        </w:tc>
        <w:tc>
          <w:tcPr>
            <w:tcW w:w="4483" w:type="pct"/>
            <w:vAlign w:val="center"/>
          </w:tcPr>
          <w:p w14:paraId="26454A46" w14:textId="36D365A1" w:rsidR="00F762F7" w:rsidRPr="002A4532" w:rsidRDefault="00F762F7" w:rsidP="00E5599B">
            <w:pPr>
              <w:ind w:left="360"/>
              <w:rPr>
                <w:rFonts w:ascii="Arial" w:hAnsi="Arial" w:cs="Arial"/>
                <w:sz w:val="24"/>
                <w:szCs w:val="24"/>
              </w:rPr>
            </w:pPr>
            <w:r w:rsidRPr="002A4532">
              <w:rPr>
                <w:rFonts w:ascii="Arial" w:hAnsi="Arial" w:cs="Arial"/>
                <w:sz w:val="24"/>
                <w:szCs w:val="24"/>
              </w:rPr>
              <w:t xml:space="preserve">10 ks montážní sada pro 19“ </w:t>
            </w:r>
            <w:proofErr w:type="spellStart"/>
            <w:r w:rsidRPr="002A4532">
              <w:rPr>
                <w:rFonts w:ascii="Arial" w:hAnsi="Arial" w:cs="Arial"/>
                <w:sz w:val="24"/>
                <w:szCs w:val="24"/>
              </w:rPr>
              <w:t>rack</w:t>
            </w:r>
            <w:proofErr w:type="spellEnd"/>
          </w:p>
        </w:tc>
      </w:tr>
      <w:tr w:rsidR="00F762F7" w:rsidRPr="002A4532" w14:paraId="1C04548B" w14:textId="77777777" w:rsidTr="00E5599B">
        <w:trPr>
          <w:cantSplit/>
          <w:trHeight w:val="427"/>
        </w:trPr>
        <w:tc>
          <w:tcPr>
            <w:tcW w:w="517" w:type="pct"/>
            <w:vAlign w:val="center"/>
          </w:tcPr>
          <w:p w14:paraId="3A6A46C9" w14:textId="741BA3D0" w:rsidR="00F762F7" w:rsidRPr="002A4532" w:rsidRDefault="00F762F7" w:rsidP="00F762F7">
            <w:pPr>
              <w:ind w:left="360"/>
              <w:rPr>
                <w:rFonts w:ascii="Arial" w:hAnsi="Arial" w:cs="Arial"/>
                <w:sz w:val="24"/>
                <w:szCs w:val="24"/>
              </w:rPr>
            </w:pPr>
            <w:r w:rsidRPr="002A4532">
              <w:rPr>
                <w:rFonts w:ascii="Arial" w:hAnsi="Arial" w:cs="Arial"/>
                <w:sz w:val="24"/>
                <w:szCs w:val="24"/>
              </w:rPr>
              <w:t>15.</w:t>
            </w:r>
          </w:p>
        </w:tc>
        <w:tc>
          <w:tcPr>
            <w:tcW w:w="4483" w:type="pct"/>
            <w:vAlign w:val="center"/>
          </w:tcPr>
          <w:p w14:paraId="504902FC" w14:textId="6963F2E6" w:rsidR="00F762F7" w:rsidRPr="002A4532" w:rsidRDefault="00F762F7" w:rsidP="00E5599B">
            <w:pPr>
              <w:ind w:left="360"/>
              <w:rPr>
                <w:rFonts w:ascii="Arial" w:hAnsi="Arial" w:cs="Arial"/>
                <w:sz w:val="24"/>
                <w:szCs w:val="24"/>
              </w:rPr>
            </w:pPr>
            <w:r w:rsidRPr="002A4532">
              <w:rPr>
                <w:rFonts w:ascii="Arial" w:hAnsi="Arial" w:cs="Arial"/>
                <w:sz w:val="24"/>
                <w:szCs w:val="24"/>
              </w:rPr>
              <w:t>1 ks 1U odkládací police 280 mm</w:t>
            </w:r>
          </w:p>
        </w:tc>
      </w:tr>
      <w:tr w:rsidR="00F762F7" w:rsidRPr="002A4532" w14:paraId="4D2A88C2" w14:textId="77777777" w:rsidTr="00E5599B">
        <w:trPr>
          <w:cantSplit/>
          <w:trHeight w:val="972"/>
        </w:trPr>
        <w:tc>
          <w:tcPr>
            <w:tcW w:w="517" w:type="pct"/>
            <w:vAlign w:val="center"/>
          </w:tcPr>
          <w:p w14:paraId="64409F8E" w14:textId="5E632BED" w:rsidR="00F762F7" w:rsidRPr="002A4532" w:rsidRDefault="00F762F7" w:rsidP="00F762F7">
            <w:pPr>
              <w:ind w:left="360"/>
              <w:rPr>
                <w:rFonts w:ascii="Arial" w:hAnsi="Arial" w:cs="Arial"/>
                <w:sz w:val="24"/>
                <w:szCs w:val="24"/>
              </w:rPr>
            </w:pPr>
            <w:r w:rsidRPr="002A4532">
              <w:rPr>
                <w:rFonts w:ascii="Arial" w:hAnsi="Arial" w:cs="Arial"/>
                <w:sz w:val="24"/>
                <w:szCs w:val="24"/>
              </w:rPr>
              <w:t>16.</w:t>
            </w:r>
          </w:p>
        </w:tc>
        <w:tc>
          <w:tcPr>
            <w:tcW w:w="4483" w:type="pct"/>
            <w:vAlign w:val="center"/>
          </w:tcPr>
          <w:p w14:paraId="6D2C078C" w14:textId="1A2A4FB5" w:rsidR="00F762F7" w:rsidRPr="002A4532" w:rsidRDefault="00F762F7" w:rsidP="00E5599B">
            <w:pPr>
              <w:ind w:left="360"/>
              <w:rPr>
                <w:rFonts w:ascii="Arial" w:hAnsi="Arial" w:cs="Arial"/>
                <w:sz w:val="24"/>
                <w:szCs w:val="24"/>
              </w:rPr>
            </w:pPr>
            <w:r w:rsidRPr="002A4532">
              <w:rPr>
                <w:rFonts w:ascii="Arial" w:hAnsi="Arial" w:cs="Arial"/>
                <w:sz w:val="24"/>
                <w:szCs w:val="24"/>
              </w:rPr>
              <w:t xml:space="preserve">záložní zdroj na 0,5 hod provozu UPS, 1/1 fáze 2,2 </w:t>
            </w:r>
            <w:proofErr w:type="spellStart"/>
            <w:proofErr w:type="gramStart"/>
            <w:r w:rsidRPr="002A4532">
              <w:rPr>
                <w:rFonts w:ascii="Arial" w:hAnsi="Arial" w:cs="Arial"/>
                <w:sz w:val="24"/>
                <w:szCs w:val="24"/>
              </w:rPr>
              <w:t>kVA</w:t>
            </w:r>
            <w:proofErr w:type="spellEnd"/>
            <w:r w:rsidRPr="002A4532">
              <w:rPr>
                <w:rFonts w:ascii="Arial" w:hAnsi="Arial" w:cs="Arial"/>
                <w:sz w:val="24"/>
                <w:szCs w:val="24"/>
              </w:rPr>
              <w:t xml:space="preserve"> - 5PX</w:t>
            </w:r>
            <w:proofErr w:type="gramEnd"/>
            <w:r w:rsidRPr="002A4532">
              <w:rPr>
                <w:rFonts w:ascii="Arial" w:hAnsi="Arial" w:cs="Arial"/>
                <w:sz w:val="24"/>
                <w:szCs w:val="24"/>
              </w:rPr>
              <w:t xml:space="preserve"> 2200i RT2U + komunikační karta MS Web/SNMP pro 5PX, 5130</w:t>
            </w:r>
          </w:p>
        </w:tc>
      </w:tr>
      <w:tr w:rsidR="00F762F7" w:rsidRPr="002A4532" w14:paraId="290B635F" w14:textId="77777777" w:rsidTr="00E5599B">
        <w:trPr>
          <w:cantSplit/>
          <w:trHeight w:val="985"/>
        </w:trPr>
        <w:tc>
          <w:tcPr>
            <w:tcW w:w="517" w:type="pct"/>
            <w:vAlign w:val="center"/>
          </w:tcPr>
          <w:p w14:paraId="15944F3F" w14:textId="52CF9D69" w:rsidR="00F762F7" w:rsidRPr="002A4532" w:rsidRDefault="00F762F7" w:rsidP="00F762F7">
            <w:pPr>
              <w:ind w:left="360"/>
              <w:rPr>
                <w:rFonts w:ascii="Arial" w:hAnsi="Arial" w:cs="Arial"/>
                <w:sz w:val="24"/>
                <w:szCs w:val="24"/>
              </w:rPr>
            </w:pPr>
            <w:r w:rsidRPr="002A4532">
              <w:rPr>
                <w:rFonts w:ascii="Arial" w:hAnsi="Arial" w:cs="Arial"/>
                <w:sz w:val="24"/>
                <w:szCs w:val="24"/>
              </w:rPr>
              <w:t>17.</w:t>
            </w:r>
          </w:p>
        </w:tc>
        <w:tc>
          <w:tcPr>
            <w:tcW w:w="4483" w:type="pct"/>
            <w:vAlign w:val="center"/>
          </w:tcPr>
          <w:p w14:paraId="73CD60E7" w14:textId="1E35EB65" w:rsidR="00F762F7" w:rsidRPr="002A4532" w:rsidRDefault="00F762F7" w:rsidP="00E5599B">
            <w:pPr>
              <w:ind w:left="360"/>
              <w:rPr>
                <w:rFonts w:ascii="Arial" w:hAnsi="Arial" w:cs="Arial"/>
                <w:sz w:val="24"/>
                <w:szCs w:val="24"/>
              </w:rPr>
            </w:pPr>
            <w:r w:rsidRPr="002A4532">
              <w:rPr>
                <w:rFonts w:ascii="Arial" w:hAnsi="Arial" w:cs="Arial"/>
                <w:sz w:val="24"/>
                <w:szCs w:val="24"/>
              </w:rPr>
              <w:t xml:space="preserve">instalace, doprava, sestavení a konfigurace ústředny, přepojení poboček, import </w:t>
            </w:r>
            <w:proofErr w:type="spellStart"/>
            <w:r w:rsidRPr="002A4532">
              <w:rPr>
                <w:rFonts w:ascii="Arial" w:hAnsi="Arial" w:cs="Arial"/>
                <w:sz w:val="24"/>
                <w:szCs w:val="24"/>
              </w:rPr>
              <w:t>cfg</w:t>
            </w:r>
            <w:proofErr w:type="spellEnd"/>
            <w:r w:rsidRPr="002A4532">
              <w:rPr>
                <w:rFonts w:ascii="Arial" w:hAnsi="Arial" w:cs="Arial"/>
                <w:sz w:val="24"/>
                <w:szCs w:val="24"/>
              </w:rPr>
              <w:t xml:space="preserve"> dat, definice odpovědných osob, akceptační testy, odzkoušení provozu na CIT</w:t>
            </w:r>
          </w:p>
        </w:tc>
      </w:tr>
    </w:tbl>
    <w:p w14:paraId="6688534F" w14:textId="77777777" w:rsidR="00F762F7" w:rsidRPr="002A4532" w:rsidRDefault="00F762F7" w:rsidP="002F1E7E">
      <w:pPr>
        <w:rPr>
          <w:rFonts w:ascii="Arial" w:hAnsi="Arial" w:cs="Arial"/>
          <w:b/>
          <w:sz w:val="24"/>
          <w:szCs w:val="24"/>
        </w:rPr>
      </w:pPr>
    </w:p>
    <w:p w14:paraId="0028C900" w14:textId="666DDE19" w:rsidR="002F1E7E" w:rsidRPr="002A4532" w:rsidRDefault="002F1E7E" w:rsidP="002F1E7E">
      <w:pPr>
        <w:rPr>
          <w:rFonts w:ascii="Arial" w:hAnsi="Arial" w:cs="Arial"/>
          <w:b/>
          <w:sz w:val="24"/>
          <w:szCs w:val="24"/>
        </w:rPr>
      </w:pPr>
      <w:r w:rsidRPr="002A4532">
        <w:rPr>
          <w:rFonts w:ascii="Arial" w:hAnsi="Arial" w:cs="Arial"/>
          <w:b/>
          <w:sz w:val="24"/>
          <w:szCs w:val="24"/>
        </w:rPr>
        <w:t>Zadavatel</w:t>
      </w:r>
      <w:r w:rsidR="00F762F7" w:rsidRPr="002A4532">
        <w:rPr>
          <w:rFonts w:ascii="Arial" w:hAnsi="Arial" w:cs="Arial"/>
          <w:b/>
          <w:sz w:val="24"/>
          <w:szCs w:val="24"/>
        </w:rPr>
        <w:t xml:space="preserve"> </w:t>
      </w:r>
      <w:r w:rsidR="00E5599B" w:rsidRPr="002A4532">
        <w:rPr>
          <w:rFonts w:ascii="Arial" w:hAnsi="Arial" w:cs="Arial"/>
          <w:b/>
          <w:sz w:val="24"/>
          <w:szCs w:val="24"/>
        </w:rPr>
        <w:t xml:space="preserve">v rámci dodávky </w:t>
      </w:r>
      <w:r w:rsidRPr="002A4532">
        <w:rPr>
          <w:rFonts w:ascii="Arial" w:hAnsi="Arial" w:cs="Arial"/>
          <w:b/>
          <w:sz w:val="24"/>
          <w:szCs w:val="24"/>
        </w:rPr>
        <w:t>nepožaduje:</w:t>
      </w:r>
    </w:p>
    <w:p w14:paraId="483D96A4" w14:textId="77777777" w:rsidR="00F762F7" w:rsidRPr="002A4532" w:rsidRDefault="002F1E7E" w:rsidP="00F762F7">
      <w:pPr>
        <w:pStyle w:val="Odstavecseseznamem"/>
        <w:numPr>
          <w:ilvl w:val="0"/>
          <w:numId w:val="4"/>
        </w:numPr>
        <w:ind w:left="709" w:hanging="283"/>
        <w:rPr>
          <w:rFonts w:ascii="Arial" w:hAnsi="Arial" w:cs="Arial"/>
          <w:sz w:val="24"/>
          <w:szCs w:val="24"/>
        </w:rPr>
      </w:pPr>
      <w:r w:rsidRPr="002A4532">
        <w:rPr>
          <w:rFonts w:ascii="Arial" w:hAnsi="Arial" w:cs="Arial"/>
          <w:sz w:val="24"/>
          <w:szCs w:val="24"/>
        </w:rPr>
        <w:t xml:space="preserve">dodání licence pro sw </w:t>
      </w:r>
      <w:proofErr w:type="spellStart"/>
      <w:r w:rsidRPr="002A4532">
        <w:rPr>
          <w:rFonts w:ascii="Arial" w:hAnsi="Arial" w:cs="Arial"/>
          <w:sz w:val="24"/>
          <w:szCs w:val="24"/>
        </w:rPr>
        <w:t>ProfiX</w:t>
      </w:r>
      <w:proofErr w:type="spellEnd"/>
    </w:p>
    <w:p w14:paraId="7A95BC44" w14:textId="77777777" w:rsidR="00F762F7" w:rsidRPr="002A4532" w:rsidRDefault="002F1E7E" w:rsidP="00F762F7">
      <w:pPr>
        <w:pStyle w:val="Odstavecseseznamem"/>
        <w:numPr>
          <w:ilvl w:val="0"/>
          <w:numId w:val="4"/>
        </w:numPr>
        <w:ind w:left="709" w:hanging="283"/>
        <w:rPr>
          <w:rFonts w:ascii="Arial" w:hAnsi="Arial" w:cs="Arial"/>
          <w:sz w:val="24"/>
          <w:szCs w:val="24"/>
        </w:rPr>
      </w:pPr>
      <w:r w:rsidRPr="002A4532">
        <w:rPr>
          <w:rFonts w:ascii="Arial" w:hAnsi="Arial" w:cs="Arial"/>
          <w:sz w:val="24"/>
          <w:szCs w:val="24"/>
        </w:rPr>
        <w:t>dodání tarifikačního programu</w:t>
      </w:r>
    </w:p>
    <w:p w14:paraId="1ED67D91" w14:textId="50C3EDB0" w:rsidR="00643840" w:rsidRPr="002A4532" w:rsidRDefault="00643840" w:rsidP="00643840">
      <w:pPr>
        <w:pStyle w:val="Odstavecseseznamem"/>
        <w:numPr>
          <w:ilvl w:val="0"/>
          <w:numId w:val="4"/>
        </w:numPr>
        <w:ind w:left="709" w:hanging="283"/>
        <w:rPr>
          <w:rFonts w:ascii="Arial" w:hAnsi="Arial" w:cs="Arial"/>
          <w:sz w:val="24"/>
          <w:szCs w:val="24"/>
        </w:rPr>
      </w:pPr>
      <w:r w:rsidRPr="002A4532">
        <w:rPr>
          <w:rFonts w:ascii="Arial" w:hAnsi="Arial" w:cs="Arial"/>
          <w:sz w:val="24"/>
          <w:szCs w:val="24"/>
        </w:rPr>
        <w:t xml:space="preserve">servis PBX </w:t>
      </w:r>
    </w:p>
    <w:p w14:paraId="259BE16B" w14:textId="247EC4A3" w:rsidR="00643840" w:rsidRPr="002A4532" w:rsidRDefault="002F1E7E" w:rsidP="00643840">
      <w:pPr>
        <w:rPr>
          <w:rFonts w:ascii="Arial" w:hAnsi="Arial" w:cs="Arial"/>
          <w:b/>
          <w:sz w:val="24"/>
          <w:szCs w:val="24"/>
        </w:rPr>
      </w:pPr>
      <w:r w:rsidRPr="002A4532">
        <w:rPr>
          <w:rFonts w:ascii="Arial" w:hAnsi="Arial" w:cs="Arial"/>
          <w:b/>
          <w:sz w:val="24"/>
          <w:szCs w:val="24"/>
        </w:rPr>
        <w:lastRenderedPageBreak/>
        <w:t>Požadav</w:t>
      </w:r>
      <w:r w:rsidR="00F762F7" w:rsidRPr="002A4532">
        <w:rPr>
          <w:rFonts w:ascii="Arial" w:hAnsi="Arial" w:cs="Arial"/>
          <w:b/>
          <w:sz w:val="24"/>
          <w:szCs w:val="24"/>
        </w:rPr>
        <w:t>ky zadavatele</w:t>
      </w:r>
      <w:r w:rsidRPr="002A4532">
        <w:rPr>
          <w:rFonts w:ascii="Arial" w:hAnsi="Arial" w:cs="Arial"/>
          <w:b/>
          <w:sz w:val="24"/>
          <w:szCs w:val="24"/>
        </w:rPr>
        <w:t xml:space="preserve"> na n</w:t>
      </w:r>
      <w:r w:rsidR="00643840" w:rsidRPr="002A4532">
        <w:rPr>
          <w:rFonts w:ascii="Arial" w:hAnsi="Arial" w:cs="Arial"/>
          <w:b/>
          <w:sz w:val="24"/>
          <w:szCs w:val="24"/>
        </w:rPr>
        <w:t>ové telefonní přístroje:</w:t>
      </w:r>
    </w:p>
    <w:p w14:paraId="12460C01" w14:textId="77777777" w:rsidR="006062D6" w:rsidRPr="002A4532" w:rsidRDefault="00643840" w:rsidP="00643840">
      <w:pPr>
        <w:pStyle w:val="Odstavecseseznamem"/>
        <w:numPr>
          <w:ilvl w:val="0"/>
          <w:numId w:val="19"/>
        </w:numPr>
        <w:rPr>
          <w:rFonts w:ascii="Arial" w:hAnsi="Arial" w:cs="Arial"/>
          <w:sz w:val="24"/>
          <w:szCs w:val="24"/>
        </w:rPr>
      </w:pPr>
      <w:r w:rsidRPr="002A4532">
        <w:rPr>
          <w:rFonts w:ascii="Arial" w:hAnsi="Arial" w:cs="Arial"/>
          <w:sz w:val="24"/>
          <w:szCs w:val="24"/>
        </w:rPr>
        <w:t>83 ks analogové telefony s CLIP DL-380</w:t>
      </w:r>
      <w:r w:rsidR="004561E7" w:rsidRPr="002A4532">
        <w:rPr>
          <w:rFonts w:ascii="Arial" w:hAnsi="Arial" w:cs="Arial"/>
          <w:sz w:val="24"/>
          <w:szCs w:val="24"/>
        </w:rPr>
        <w:t>,</w:t>
      </w:r>
      <w:r w:rsidRPr="002A4532">
        <w:rPr>
          <w:rFonts w:ascii="Arial" w:hAnsi="Arial" w:cs="Arial"/>
          <w:sz w:val="24"/>
          <w:szCs w:val="24"/>
        </w:rPr>
        <w:t xml:space="preserve"> </w:t>
      </w:r>
    </w:p>
    <w:p w14:paraId="409924EE" w14:textId="77777777" w:rsidR="006062D6" w:rsidRPr="002A4532" w:rsidRDefault="00643840" w:rsidP="00643840">
      <w:pPr>
        <w:pStyle w:val="Odstavecseseznamem"/>
        <w:numPr>
          <w:ilvl w:val="0"/>
          <w:numId w:val="19"/>
        </w:numPr>
        <w:rPr>
          <w:rFonts w:ascii="Arial" w:hAnsi="Arial" w:cs="Arial"/>
          <w:sz w:val="24"/>
          <w:szCs w:val="24"/>
        </w:rPr>
      </w:pPr>
      <w:r w:rsidRPr="002A4532">
        <w:rPr>
          <w:rFonts w:ascii="Arial" w:hAnsi="Arial" w:cs="Arial"/>
          <w:sz w:val="24"/>
          <w:szCs w:val="24"/>
        </w:rPr>
        <w:t>24 ks CP 200 T (10 ks OP500xx zůstane původních)</w:t>
      </w:r>
      <w:r w:rsidR="004561E7" w:rsidRPr="002A4532">
        <w:rPr>
          <w:rFonts w:ascii="Arial" w:hAnsi="Arial" w:cs="Arial"/>
          <w:sz w:val="24"/>
          <w:szCs w:val="24"/>
        </w:rPr>
        <w:t>,</w:t>
      </w:r>
    </w:p>
    <w:p w14:paraId="3F2E02EB" w14:textId="77777777" w:rsidR="006062D6" w:rsidRPr="002A4532" w:rsidRDefault="00643840" w:rsidP="00643840">
      <w:pPr>
        <w:pStyle w:val="Odstavecseseznamem"/>
        <w:numPr>
          <w:ilvl w:val="0"/>
          <w:numId w:val="19"/>
        </w:numPr>
        <w:rPr>
          <w:rFonts w:ascii="Arial" w:hAnsi="Arial" w:cs="Arial"/>
          <w:sz w:val="24"/>
          <w:szCs w:val="24"/>
        </w:rPr>
      </w:pPr>
      <w:r w:rsidRPr="002A4532">
        <w:rPr>
          <w:rFonts w:ascii="Arial" w:hAnsi="Arial" w:cs="Arial"/>
          <w:sz w:val="24"/>
          <w:szCs w:val="24"/>
        </w:rPr>
        <w:t>2ks CP 400 T</w:t>
      </w:r>
      <w:r w:rsidR="004561E7" w:rsidRPr="002A4532">
        <w:rPr>
          <w:rFonts w:ascii="Arial" w:hAnsi="Arial" w:cs="Arial"/>
          <w:sz w:val="24"/>
          <w:szCs w:val="24"/>
        </w:rPr>
        <w:t>,</w:t>
      </w:r>
      <w:r w:rsidRPr="002A4532">
        <w:rPr>
          <w:rFonts w:ascii="Arial" w:hAnsi="Arial" w:cs="Arial"/>
          <w:sz w:val="24"/>
          <w:szCs w:val="24"/>
        </w:rPr>
        <w:t xml:space="preserve"> </w:t>
      </w:r>
    </w:p>
    <w:p w14:paraId="458A9517" w14:textId="77777777" w:rsidR="006062D6" w:rsidRPr="002A4532" w:rsidRDefault="00643840" w:rsidP="00643840">
      <w:pPr>
        <w:pStyle w:val="Odstavecseseznamem"/>
        <w:numPr>
          <w:ilvl w:val="0"/>
          <w:numId w:val="19"/>
        </w:numPr>
        <w:rPr>
          <w:rFonts w:ascii="Arial" w:hAnsi="Arial" w:cs="Arial"/>
          <w:sz w:val="24"/>
          <w:szCs w:val="24"/>
        </w:rPr>
      </w:pPr>
      <w:r w:rsidRPr="002A4532">
        <w:rPr>
          <w:rFonts w:ascii="Arial" w:hAnsi="Arial" w:cs="Arial"/>
          <w:sz w:val="24"/>
          <w:szCs w:val="24"/>
        </w:rPr>
        <w:t xml:space="preserve">3 ks </w:t>
      </w:r>
      <w:proofErr w:type="spellStart"/>
      <w:r w:rsidRPr="002A4532">
        <w:rPr>
          <w:rFonts w:ascii="Arial" w:hAnsi="Arial" w:cs="Arial"/>
          <w:sz w:val="24"/>
          <w:szCs w:val="24"/>
        </w:rPr>
        <w:t>key</w:t>
      </w:r>
      <w:proofErr w:type="spellEnd"/>
      <w:r w:rsidRPr="002A4532">
        <w:rPr>
          <w:rFonts w:ascii="Arial" w:hAnsi="Arial" w:cs="Arial"/>
          <w:sz w:val="24"/>
          <w:szCs w:val="24"/>
        </w:rPr>
        <w:t xml:space="preserve"> panel k CP400</w:t>
      </w:r>
      <w:r w:rsidR="004561E7" w:rsidRPr="002A4532">
        <w:rPr>
          <w:rFonts w:ascii="Arial" w:hAnsi="Arial" w:cs="Arial"/>
          <w:sz w:val="24"/>
          <w:szCs w:val="24"/>
        </w:rPr>
        <w:t>,</w:t>
      </w:r>
    </w:p>
    <w:p w14:paraId="02DE964C" w14:textId="4B7AEAB2" w:rsidR="00643840" w:rsidRPr="002A4532" w:rsidRDefault="00643840" w:rsidP="00643840">
      <w:pPr>
        <w:pStyle w:val="Odstavecseseznamem"/>
        <w:numPr>
          <w:ilvl w:val="0"/>
          <w:numId w:val="19"/>
        </w:numPr>
        <w:rPr>
          <w:rFonts w:ascii="Arial" w:hAnsi="Arial" w:cs="Arial"/>
          <w:sz w:val="24"/>
          <w:szCs w:val="24"/>
        </w:rPr>
      </w:pPr>
      <w:r w:rsidRPr="002A4532">
        <w:rPr>
          <w:rFonts w:ascii="Arial" w:hAnsi="Arial" w:cs="Arial"/>
          <w:sz w:val="24"/>
          <w:szCs w:val="24"/>
        </w:rPr>
        <w:t xml:space="preserve">2 ks zdroj ku </w:t>
      </w:r>
      <w:proofErr w:type="spellStart"/>
      <w:r w:rsidRPr="002A4532">
        <w:rPr>
          <w:rFonts w:ascii="Arial" w:hAnsi="Arial" w:cs="Arial"/>
          <w:sz w:val="24"/>
          <w:szCs w:val="24"/>
        </w:rPr>
        <w:t>key</w:t>
      </w:r>
      <w:proofErr w:type="spellEnd"/>
      <w:r w:rsidRPr="002A4532">
        <w:rPr>
          <w:rFonts w:ascii="Arial" w:hAnsi="Arial" w:cs="Arial"/>
          <w:sz w:val="24"/>
          <w:szCs w:val="24"/>
        </w:rPr>
        <w:t xml:space="preserve"> panelům</w:t>
      </w:r>
      <w:r w:rsidR="004561E7" w:rsidRPr="002A4532">
        <w:rPr>
          <w:rFonts w:ascii="Arial" w:hAnsi="Arial" w:cs="Arial"/>
          <w:sz w:val="24"/>
          <w:szCs w:val="24"/>
        </w:rPr>
        <w:t>.</w:t>
      </w:r>
      <w:r w:rsidRPr="002A4532">
        <w:rPr>
          <w:rFonts w:ascii="Arial" w:hAnsi="Arial" w:cs="Arial"/>
          <w:sz w:val="24"/>
          <w:szCs w:val="24"/>
        </w:rPr>
        <w:t xml:space="preserve"> </w:t>
      </w:r>
    </w:p>
    <w:p w14:paraId="6E276517" w14:textId="77777777" w:rsidR="004561E7" w:rsidRPr="002A4532" w:rsidRDefault="004561E7" w:rsidP="00643840">
      <w:pPr>
        <w:pStyle w:val="Nzev"/>
        <w:jc w:val="left"/>
        <w:rPr>
          <w:rFonts w:ascii="Helvetica LT Pro Light" w:hAnsi="Helvetica LT Pro Light" w:cs="Arial"/>
          <w:sz w:val="24"/>
          <w:szCs w:val="24"/>
        </w:rPr>
      </w:pPr>
    </w:p>
    <w:p w14:paraId="4C25921D" w14:textId="7C73B674" w:rsidR="004561E7" w:rsidRPr="002A4532" w:rsidRDefault="002B53D6" w:rsidP="00643840">
      <w:pPr>
        <w:pStyle w:val="Nzev"/>
        <w:jc w:val="left"/>
        <w:rPr>
          <w:rFonts w:ascii="Arial" w:hAnsi="Arial" w:cs="Arial"/>
          <w:color w:val="auto"/>
          <w:sz w:val="24"/>
          <w:szCs w:val="24"/>
          <w:u w:val="none"/>
        </w:rPr>
      </w:pPr>
      <w:r w:rsidRPr="002A4532">
        <w:rPr>
          <w:rFonts w:ascii="Arial" w:hAnsi="Arial" w:cs="Arial"/>
          <w:color w:val="auto"/>
          <w:sz w:val="24"/>
          <w:szCs w:val="24"/>
          <w:u w:val="none"/>
        </w:rPr>
        <w:t>Ostatní</w:t>
      </w:r>
      <w:r w:rsidR="00D37208" w:rsidRPr="002A4532">
        <w:rPr>
          <w:rFonts w:ascii="Arial" w:hAnsi="Arial" w:cs="Arial"/>
          <w:color w:val="auto"/>
          <w:sz w:val="24"/>
          <w:szCs w:val="24"/>
          <w:u w:val="none"/>
        </w:rPr>
        <w:t xml:space="preserve"> požadavky zadavatele:</w:t>
      </w:r>
    </w:p>
    <w:p w14:paraId="3EB49E61" w14:textId="4E290689" w:rsidR="008F4A58" w:rsidRPr="002A4532" w:rsidRDefault="00037BEC" w:rsidP="008F4A58">
      <w:pPr>
        <w:pStyle w:val="Nzev"/>
        <w:jc w:val="both"/>
        <w:rPr>
          <w:rFonts w:ascii="Arial" w:hAnsi="Arial" w:cs="Arial"/>
          <w:b w:val="0"/>
          <w:color w:val="auto"/>
          <w:sz w:val="24"/>
          <w:szCs w:val="24"/>
          <w:u w:val="none"/>
        </w:rPr>
      </w:pPr>
      <w:r w:rsidRPr="002A4532">
        <w:rPr>
          <w:rFonts w:ascii="Arial" w:hAnsi="Arial" w:cs="Arial"/>
          <w:b w:val="0"/>
          <w:color w:val="auto"/>
          <w:sz w:val="24"/>
          <w:szCs w:val="24"/>
          <w:u w:val="none"/>
        </w:rPr>
        <w:t>Zadavatel požaduje, aby</w:t>
      </w:r>
      <w:r w:rsidR="008F4A58" w:rsidRPr="002A4532">
        <w:rPr>
          <w:rFonts w:ascii="Arial" w:hAnsi="Arial" w:cs="Arial"/>
          <w:b w:val="0"/>
          <w:color w:val="auto"/>
          <w:sz w:val="24"/>
          <w:szCs w:val="24"/>
          <w:u w:val="none"/>
        </w:rPr>
        <w:t xml:space="preserve"> prvním nabyvatelem </w:t>
      </w:r>
      <w:r w:rsidRPr="002A4532">
        <w:rPr>
          <w:rFonts w:ascii="Arial" w:hAnsi="Arial" w:cs="Arial"/>
          <w:b w:val="0"/>
          <w:color w:val="auto"/>
          <w:sz w:val="24"/>
          <w:szCs w:val="24"/>
          <w:u w:val="none"/>
        </w:rPr>
        <w:t xml:space="preserve">dodávaných </w:t>
      </w:r>
      <w:r w:rsidR="008F4A58" w:rsidRPr="002A4532">
        <w:rPr>
          <w:rFonts w:ascii="Arial" w:hAnsi="Arial" w:cs="Arial"/>
          <w:b w:val="0"/>
          <w:color w:val="auto"/>
          <w:sz w:val="24"/>
          <w:szCs w:val="24"/>
          <w:u w:val="none"/>
        </w:rPr>
        <w:t xml:space="preserve">licencí bude Ostravská univerzita. </w:t>
      </w:r>
    </w:p>
    <w:p w14:paraId="0FE6E7BF" w14:textId="77777777" w:rsidR="008F4A58" w:rsidRPr="002A4532" w:rsidRDefault="008F4A58" w:rsidP="008F4A58">
      <w:pPr>
        <w:pStyle w:val="Nzev"/>
        <w:jc w:val="both"/>
        <w:rPr>
          <w:rFonts w:ascii="Arial" w:hAnsi="Arial" w:cs="Arial"/>
          <w:b w:val="0"/>
          <w:color w:val="auto"/>
          <w:sz w:val="24"/>
          <w:szCs w:val="24"/>
          <w:highlight w:val="green"/>
          <w:u w:val="none"/>
        </w:rPr>
      </w:pPr>
    </w:p>
    <w:p w14:paraId="21058DE1" w14:textId="09B0B683" w:rsidR="00037BEC" w:rsidRPr="002A4532" w:rsidRDefault="00037BEC" w:rsidP="008F4A58">
      <w:pPr>
        <w:pStyle w:val="Nzev"/>
        <w:jc w:val="both"/>
        <w:rPr>
          <w:rFonts w:ascii="Arial" w:hAnsi="Arial" w:cs="Arial"/>
          <w:b w:val="0"/>
          <w:color w:val="auto"/>
          <w:sz w:val="24"/>
          <w:szCs w:val="24"/>
          <w:u w:val="none"/>
        </w:rPr>
      </w:pPr>
      <w:r w:rsidRPr="002A4532">
        <w:rPr>
          <w:rFonts w:ascii="Arial" w:hAnsi="Arial" w:cs="Arial"/>
          <w:b w:val="0"/>
          <w:color w:val="auto"/>
          <w:sz w:val="24"/>
          <w:szCs w:val="24"/>
          <w:u w:val="none"/>
        </w:rPr>
        <w:t>Zadavatel dále požaduje, aby dodávané</w:t>
      </w:r>
      <w:r w:rsidR="008F4A58" w:rsidRPr="002A4532">
        <w:rPr>
          <w:rFonts w:ascii="Arial" w:hAnsi="Arial" w:cs="Arial"/>
          <w:b w:val="0"/>
          <w:color w:val="auto"/>
          <w:sz w:val="24"/>
          <w:szCs w:val="24"/>
          <w:u w:val="none"/>
        </w:rPr>
        <w:t xml:space="preserve"> zboží </w:t>
      </w:r>
      <w:r w:rsidRPr="002A4532">
        <w:rPr>
          <w:rFonts w:ascii="Arial" w:hAnsi="Arial" w:cs="Arial"/>
          <w:b w:val="0"/>
          <w:color w:val="auto"/>
          <w:sz w:val="24"/>
          <w:szCs w:val="24"/>
          <w:u w:val="none"/>
        </w:rPr>
        <w:t>bylo</w:t>
      </w:r>
      <w:r w:rsidR="008F4A58" w:rsidRPr="002A4532">
        <w:rPr>
          <w:rFonts w:ascii="Arial" w:hAnsi="Arial" w:cs="Arial"/>
          <w:b w:val="0"/>
          <w:color w:val="auto"/>
          <w:sz w:val="24"/>
          <w:szCs w:val="24"/>
          <w:u w:val="none"/>
        </w:rPr>
        <w:t xml:space="preserve"> určeno pro český trh</w:t>
      </w:r>
      <w:r w:rsidRPr="002A4532">
        <w:rPr>
          <w:rFonts w:ascii="Arial" w:hAnsi="Arial" w:cs="Arial"/>
          <w:b w:val="0"/>
          <w:color w:val="auto"/>
          <w:sz w:val="24"/>
          <w:szCs w:val="24"/>
          <w:u w:val="none"/>
        </w:rPr>
        <w:t>, bylo</w:t>
      </w:r>
      <w:r w:rsidR="008F4A58" w:rsidRPr="002A4532">
        <w:rPr>
          <w:rFonts w:ascii="Arial" w:hAnsi="Arial" w:cs="Arial"/>
          <w:b w:val="0"/>
          <w:color w:val="auto"/>
          <w:sz w:val="24"/>
          <w:szCs w:val="24"/>
          <w:u w:val="none"/>
        </w:rPr>
        <w:t xml:space="preserve"> nové</w:t>
      </w:r>
      <w:r w:rsidR="0056161C" w:rsidRPr="002A4532">
        <w:rPr>
          <w:rFonts w:ascii="Arial" w:hAnsi="Arial" w:cs="Arial"/>
          <w:b w:val="0"/>
          <w:color w:val="auto"/>
          <w:sz w:val="24"/>
          <w:szCs w:val="24"/>
          <w:u w:val="none"/>
        </w:rPr>
        <w:t xml:space="preserve"> </w:t>
      </w:r>
      <w:r w:rsidR="008F4A58" w:rsidRPr="002A4532">
        <w:rPr>
          <w:rFonts w:ascii="Arial" w:hAnsi="Arial" w:cs="Arial"/>
          <w:b w:val="0"/>
          <w:color w:val="auto"/>
          <w:sz w:val="24"/>
          <w:szCs w:val="24"/>
          <w:u w:val="none"/>
        </w:rPr>
        <w:t xml:space="preserve">a nepoužité, v aktuální verzi a </w:t>
      </w:r>
      <w:r w:rsidRPr="002A4532">
        <w:rPr>
          <w:rFonts w:ascii="Arial" w:hAnsi="Arial" w:cs="Arial"/>
          <w:b w:val="0"/>
          <w:color w:val="auto"/>
          <w:sz w:val="24"/>
          <w:szCs w:val="24"/>
          <w:u w:val="none"/>
        </w:rPr>
        <w:t>bylo</w:t>
      </w:r>
      <w:r w:rsidR="008F4A58" w:rsidRPr="002A4532">
        <w:rPr>
          <w:rFonts w:ascii="Arial" w:hAnsi="Arial" w:cs="Arial"/>
          <w:b w:val="0"/>
          <w:color w:val="auto"/>
          <w:sz w:val="24"/>
          <w:szCs w:val="24"/>
          <w:u w:val="none"/>
        </w:rPr>
        <w:t xml:space="preserve"> homologován</w:t>
      </w:r>
      <w:r w:rsidRPr="002A4532">
        <w:rPr>
          <w:rFonts w:ascii="Arial" w:hAnsi="Arial" w:cs="Arial"/>
          <w:b w:val="0"/>
          <w:color w:val="auto"/>
          <w:sz w:val="24"/>
          <w:szCs w:val="24"/>
          <w:u w:val="none"/>
        </w:rPr>
        <w:t>o</w:t>
      </w:r>
      <w:r w:rsidR="008F4A58" w:rsidRPr="002A4532">
        <w:rPr>
          <w:rFonts w:ascii="Arial" w:hAnsi="Arial" w:cs="Arial"/>
          <w:b w:val="0"/>
          <w:color w:val="auto"/>
          <w:sz w:val="24"/>
          <w:szCs w:val="24"/>
          <w:u w:val="none"/>
        </w:rPr>
        <w:t xml:space="preserve"> pro ČR, </w:t>
      </w:r>
      <w:r w:rsidRPr="002A4532">
        <w:rPr>
          <w:rFonts w:ascii="Arial" w:hAnsi="Arial" w:cs="Arial"/>
          <w:b w:val="0"/>
          <w:color w:val="auto"/>
          <w:sz w:val="24"/>
          <w:szCs w:val="24"/>
          <w:u w:val="none"/>
        </w:rPr>
        <w:t>aby</w:t>
      </w:r>
      <w:r w:rsidR="008F4A58" w:rsidRPr="002A4532">
        <w:rPr>
          <w:rFonts w:ascii="Arial" w:hAnsi="Arial" w:cs="Arial"/>
          <w:b w:val="0"/>
          <w:color w:val="auto"/>
          <w:sz w:val="24"/>
          <w:szCs w:val="24"/>
          <w:u w:val="none"/>
        </w:rPr>
        <w:t xml:space="preserve"> se nejedn</w:t>
      </w:r>
      <w:r w:rsidRPr="002A4532">
        <w:rPr>
          <w:rFonts w:ascii="Arial" w:hAnsi="Arial" w:cs="Arial"/>
          <w:b w:val="0"/>
          <w:color w:val="auto"/>
          <w:sz w:val="24"/>
          <w:szCs w:val="24"/>
          <w:u w:val="none"/>
        </w:rPr>
        <w:t>alo</w:t>
      </w:r>
      <w:r w:rsidR="008F4A58" w:rsidRPr="002A4532">
        <w:rPr>
          <w:rFonts w:ascii="Arial" w:hAnsi="Arial" w:cs="Arial"/>
          <w:b w:val="0"/>
          <w:color w:val="auto"/>
          <w:sz w:val="24"/>
          <w:szCs w:val="24"/>
          <w:u w:val="none"/>
        </w:rPr>
        <w:t xml:space="preserve"> o repasované nebo demo verze, vyjma jednotek označených jako stávající v</w:t>
      </w:r>
      <w:r w:rsidR="009E1711" w:rsidRPr="002A4532">
        <w:rPr>
          <w:rFonts w:ascii="Arial" w:hAnsi="Arial" w:cs="Arial"/>
          <w:b w:val="0"/>
          <w:color w:val="auto"/>
          <w:sz w:val="24"/>
          <w:szCs w:val="24"/>
          <w:u w:val="none"/>
        </w:rPr>
        <w:t xml:space="preserve"> této</w:t>
      </w:r>
      <w:r w:rsidR="008F4A58" w:rsidRPr="002A4532">
        <w:rPr>
          <w:rFonts w:ascii="Arial" w:hAnsi="Arial" w:cs="Arial"/>
          <w:b w:val="0"/>
          <w:color w:val="auto"/>
          <w:sz w:val="24"/>
          <w:szCs w:val="24"/>
          <w:u w:val="none"/>
        </w:rPr>
        <w:t xml:space="preserve"> </w:t>
      </w:r>
      <w:r w:rsidR="00C602E1" w:rsidRPr="002A4532">
        <w:rPr>
          <w:rFonts w:ascii="Arial" w:hAnsi="Arial" w:cs="Arial"/>
          <w:b w:val="0"/>
          <w:color w:val="auto"/>
          <w:sz w:val="24"/>
          <w:szCs w:val="24"/>
          <w:u w:val="none"/>
        </w:rPr>
        <w:t>P</w:t>
      </w:r>
      <w:r w:rsidR="008F4A58" w:rsidRPr="002A4532">
        <w:rPr>
          <w:rFonts w:ascii="Arial" w:hAnsi="Arial" w:cs="Arial"/>
          <w:b w:val="0"/>
          <w:color w:val="auto"/>
          <w:sz w:val="24"/>
          <w:szCs w:val="24"/>
          <w:u w:val="none"/>
        </w:rPr>
        <w:t>říloze č.</w:t>
      </w:r>
      <w:r w:rsidR="0038264D" w:rsidRPr="002A4532">
        <w:rPr>
          <w:rFonts w:ascii="Arial" w:hAnsi="Arial" w:cs="Arial"/>
          <w:b w:val="0"/>
          <w:color w:val="auto"/>
          <w:sz w:val="24"/>
          <w:szCs w:val="24"/>
          <w:u w:val="none"/>
        </w:rPr>
        <w:t xml:space="preserve"> </w:t>
      </w:r>
      <w:r w:rsidR="008F4A58" w:rsidRPr="002A4532">
        <w:rPr>
          <w:rFonts w:ascii="Arial" w:hAnsi="Arial" w:cs="Arial"/>
          <w:b w:val="0"/>
          <w:color w:val="auto"/>
          <w:sz w:val="24"/>
          <w:szCs w:val="24"/>
          <w:u w:val="none"/>
        </w:rPr>
        <w:t>1</w:t>
      </w:r>
      <w:r w:rsidR="00187BAC" w:rsidRPr="002A4532">
        <w:rPr>
          <w:rFonts w:ascii="Arial" w:hAnsi="Arial" w:cs="Arial"/>
          <w:b w:val="0"/>
          <w:color w:val="auto"/>
          <w:sz w:val="24"/>
          <w:szCs w:val="24"/>
          <w:u w:val="none"/>
        </w:rPr>
        <w:t xml:space="preserve"> – </w:t>
      </w:r>
      <w:r w:rsidR="00202681" w:rsidRPr="002A4532">
        <w:rPr>
          <w:rFonts w:ascii="Arial" w:hAnsi="Arial" w:cs="Arial"/>
          <w:b w:val="0"/>
          <w:color w:val="auto"/>
          <w:sz w:val="24"/>
          <w:szCs w:val="24"/>
          <w:u w:val="none"/>
        </w:rPr>
        <w:t>položka č. 8 a 9</w:t>
      </w:r>
      <w:r w:rsidR="008F4A58" w:rsidRPr="002A4532">
        <w:rPr>
          <w:rFonts w:ascii="Arial" w:hAnsi="Arial" w:cs="Arial"/>
          <w:b w:val="0"/>
          <w:color w:val="auto"/>
          <w:sz w:val="24"/>
          <w:szCs w:val="24"/>
          <w:u w:val="none"/>
        </w:rPr>
        <w:t xml:space="preserve">. </w:t>
      </w:r>
    </w:p>
    <w:p w14:paraId="1C2B36E8" w14:textId="77777777" w:rsidR="00037BEC" w:rsidRPr="002A4532" w:rsidRDefault="00037BEC" w:rsidP="008F4A58">
      <w:pPr>
        <w:pStyle w:val="Nzev"/>
        <w:jc w:val="both"/>
        <w:rPr>
          <w:rFonts w:ascii="Arial" w:hAnsi="Arial" w:cs="Arial"/>
          <w:b w:val="0"/>
          <w:color w:val="auto"/>
          <w:sz w:val="24"/>
          <w:szCs w:val="24"/>
          <w:highlight w:val="green"/>
          <w:u w:val="none"/>
        </w:rPr>
      </w:pPr>
    </w:p>
    <w:p w14:paraId="3B07E888" w14:textId="1F1E9DD4" w:rsidR="00037BEC" w:rsidRPr="002A4532" w:rsidRDefault="00037BEC" w:rsidP="008F4A58">
      <w:pPr>
        <w:pStyle w:val="Nzev"/>
        <w:jc w:val="both"/>
        <w:rPr>
          <w:rFonts w:ascii="Arial" w:hAnsi="Arial" w:cs="Arial"/>
          <w:b w:val="0"/>
          <w:color w:val="auto"/>
          <w:sz w:val="24"/>
          <w:szCs w:val="24"/>
          <w:u w:val="none"/>
        </w:rPr>
      </w:pPr>
      <w:r w:rsidRPr="002A4532">
        <w:rPr>
          <w:rFonts w:ascii="Arial" w:hAnsi="Arial" w:cs="Arial"/>
          <w:b w:val="0"/>
          <w:color w:val="auto"/>
          <w:sz w:val="24"/>
          <w:szCs w:val="24"/>
          <w:u w:val="none"/>
        </w:rPr>
        <w:t>Zadavatel dále požaduje, aby byl d</w:t>
      </w:r>
      <w:r w:rsidR="008F4A58" w:rsidRPr="002A4532">
        <w:rPr>
          <w:rFonts w:ascii="Arial" w:hAnsi="Arial" w:cs="Arial"/>
          <w:b w:val="0"/>
          <w:color w:val="auto"/>
          <w:sz w:val="24"/>
          <w:szCs w:val="24"/>
          <w:u w:val="none"/>
        </w:rPr>
        <w:t>odavatel certifikován na dodávanou technologii (konkrétní typ) od výrobce</w:t>
      </w:r>
      <w:r w:rsidRPr="002A4532">
        <w:rPr>
          <w:rFonts w:ascii="Arial" w:hAnsi="Arial" w:cs="Arial"/>
          <w:b w:val="0"/>
          <w:color w:val="auto"/>
          <w:sz w:val="24"/>
          <w:szCs w:val="24"/>
          <w:u w:val="none"/>
        </w:rPr>
        <w:t>. D</w:t>
      </w:r>
      <w:r w:rsidR="008F4A58" w:rsidRPr="002A4532">
        <w:rPr>
          <w:rFonts w:ascii="Arial" w:hAnsi="Arial" w:cs="Arial"/>
          <w:b w:val="0"/>
          <w:color w:val="auto"/>
          <w:sz w:val="24"/>
          <w:szCs w:val="24"/>
          <w:u w:val="none"/>
        </w:rPr>
        <w:t xml:space="preserve">odavatel tento požadavek splní tím, že uvede link na portál výrobce, kde bude tato skutečnost uvedena (v případě, že výrobce tuto informaci neuvádí na svém webu, může </w:t>
      </w:r>
      <w:r w:rsidRPr="002A4532">
        <w:rPr>
          <w:rFonts w:ascii="Arial" w:hAnsi="Arial" w:cs="Arial"/>
          <w:b w:val="0"/>
          <w:color w:val="auto"/>
          <w:sz w:val="24"/>
          <w:szCs w:val="24"/>
          <w:u w:val="none"/>
        </w:rPr>
        <w:t>dodavatel</w:t>
      </w:r>
      <w:r w:rsidR="008F4A58" w:rsidRPr="002A4532">
        <w:rPr>
          <w:rFonts w:ascii="Arial" w:hAnsi="Arial" w:cs="Arial"/>
          <w:b w:val="0"/>
          <w:color w:val="auto"/>
          <w:sz w:val="24"/>
          <w:szCs w:val="24"/>
          <w:u w:val="none"/>
        </w:rPr>
        <w:t xml:space="preserve"> doložit </w:t>
      </w:r>
      <w:r w:rsidRPr="002A4532">
        <w:rPr>
          <w:rFonts w:ascii="Arial" w:hAnsi="Arial" w:cs="Arial"/>
          <w:b w:val="0"/>
          <w:color w:val="auto"/>
          <w:sz w:val="24"/>
          <w:szCs w:val="24"/>
          <w:u w:val="none"/>
        </w:rPr>
        <w:t xml:space="preserve">splnění </w:t>
      </w:r>
      <w:r w:rsidR="008F4A58" w:rsidRPr="002A4532">
        <w:rPr>
          <w:rFonts w:ascii="Arial" w:hAnsi="Arial" w:cs="Arial"/>
          <w:b w:val="0"/>
          <w:color w:val="auto"/>
          <w:sz w:val="24"/>
          <w:szCs w:val="24"/>
          <w:u w:val="none"/>
        </w:rPr>
        <w:t>výše uveden</w:t>
      </w:r>
      <w:r w:rsidRPr="002A4532">
        <w:rPr>
          <w:rFonts w:ascii="Arial" w:hAnsi="Arial" w:cs="Arial"/>
          <w:b w:val="0"/>
          <w:color w:val="auto"/>
          <w:sz w:val="24"/>
          <w:szCs w:val="24"/>
          <w:u w:val="none"/>
        </w:rPr>
        <w:t>ého</w:t>
      </w:r>
      <w:r w:rsidR="008F4A58" w:rsidRPr="002A4532">
        <w:rPr>
          <w:rFonts w:ascii="Arial" w:hAnsi="Arial" w:cs="Arial"/>
          <w:b w:val="0"/>
          <w:color w:val="auto"/>
          <w:sz w:val="24"/>
          <w:szCs w:val="24"/>
          <w:u w:val="none"/>
        </w:rPr>
        <w:t xml:space="preserve"> požadav</w:t>
      </w:r>
      <w:r w:rsidRPr="002A4532">
        <w:rPr>
          <w:rFonts w:ascii="Arial" w:hAnsi="Arial" w:cs="Arial"/>
          <w:b w:val="0"/>
          <w:color w:val="auto"/>
          <w:sz w:val="24"/>
          <w:szCs w:val="24"/>
          <w:u w:val="none"/>
        </w:rPr>
        <w:t>ku</w:t>
      </w:r>
      <w:r w:rsidR="008F4A58" w:rsidRPr="002A4532">
        <w:rPr>
          <w:rFonts w:ascii="Arial" w:hAnsi="Arial" w:cs="Arial"/>
          <w:b w:val="0"/>
          <w:color w:val="auto"/>
          <w:sz w:val="24"/>
          <w:szCs w:val="24"/>
          <w:u w:val="none"/>
        </w:rPr>
        <w:t xml:space="preserve"> originálem dopisu/potvrzení výrobce, který jednoznačně potvrdí splnění požadavku). </w:t>
      </w:r>
    </w:p>
    <w:p w14:paraId="2E47E3F6" w14:textId="77777777" w:rsidR="00037BEC" w:rsidRPr="002A4532" w:rsidRDefault="00037BEC" w:rsidP="008F4A58">
      <w:pPr>
        <w:pStyle w:val="Nzev"/>
        <w:jc w:val="both"/>
        <w:rPr>
          <w:rFonts w:ascii="Arial" w:hAnsi="Arial" w:cs="Arial"/>
          <w:b w:val="0"/>
          <w:color w:val="auto"/>
          <w:sz w:val="24"/>
          <w:szCs w:val="24"/>
          <w:u w:val="none"/>
        </w:rPr>
      </w:pPr>
    </w:p>
    <w:p w14:paraId="75B440F4" w14:textId="74C8E26D" w:rsidR="008F4A58" w:rsidRPr="002A4532" w:rsidRDefault="00037BEC" w:rsidP="008F4A58">
      <w:pPr>
        <w:pStyle w:val="Nzev"/>
        <w:jc w:val="both"/>
        <w:rPr>
          <w:rFonts w:ascii="Arial" w:hAnsi="Arial" w:cs="Arial"/>
          <w:b w:val="0"/>
          <w:color w:val="auto"/>
          <w:sz w:val="24"/>
          <w:szCs w:val="24"/>
          <w:u w:val="none"/>
        </w:rPr>
      </w:pPr>
      <w:r w:rsidRPr="002A4532">
        <w:rPr>
          <w:rFonts w:ascii="Arial" w:hAnsi="Arial" w:cs="Arial"/>
          <w:b w:val="0"/>
          <w:color w:val="auto"/>
          <w:sz w:val="24"/>
          <w:szCs w:val="24"/>
          <w:u w:val="none"/>
        </w:rPr>
        <w:t>Zadavatel dále požaduje, aby t</w:t>
      </w:r>
      <w:r w:rsidR="008F4A58" w:rsidRPr="002A4532">
        <w:rPr>
          <w:rFonts w:ascii="Arial" w:hAnsi="Arial" w:cs="Arial"/>
          <w:b w:val="0"/>
          <w:color w:val="auto"/>
          <w:sz w:val="24"/>
          <w:szCs w:val="24"/>
          <w:u w:val="none"/>
        </w:rPr>
        <w:t xml:space="preserve">echnici, kteří se budou podílet na plnění </w:t>
      </w:r>
      <w:r w:rsidRPr="002A4532">
        <w:rPr>
          <w:rFonts w:ascii="Arial" w:hAnsi="Arial" w:cs="Arial"/>
          <w:b w:val="0"/>
          <w:color w:val="auto"/>
          <w:sz w:val="24"/>
          <w:szCs w:val="24"/>
          <w:u w:val="none"/>
        </w:rPr>
        <w:t xml:space="preserve">veřejné </w:t>
      </w:r>
      <w:r w:rsidR="008F4A58" w:rsidRPr="002A4532">
        <w:rPr>
          <w:rFonts w:ascii="Arial" w:hAnsi="Arial" w:cs="Arial"/>
          <w:b w:val="0"/>
          <w:color w:val="auto"/>
          <w:sz w:val="24"/>
          <w:szCs w:val="24"/>
          <w:u w:val="none"/>
        </w:rPr>
        <w:t xml:space="preserve">zakázky, </w:t>
      </w:r>
      <w:r w:rsidRPr="002A4532">
        <w:rPr>
          <w:rFonts w:ascii="Arial" w:hAnsi="Arial" w:cs="Arial"/>
          <w:b w:val="0"/>
          <w:color w:val="auto"/>
          <w:sz w:val="24"/>
          <w:szCs w:val="24"/>
          <w:u w:val="none"/>
        </w:rPr>
        <w:t>hovořili</w:t>
      </w:r>
      <w:r w:rsidR="008F4A58" w:rsidRPr="002A4532">
        <w:rPr>
          <w:rFonts w:ascii="Arial" w:hAnsi="Arial" w:cs="Arial"/>
          <w:b w:val="0"/>
          <w:color w:val="auto"/>
          <w:sz w:val="24"/>
          <w:szCs w:val="24"/>
          <w:u w:val="none"/>
        </w:rPr>
        <w:t xml:space="preserve"> českým nebo slovenským jazykem. </w:t>
      </w:r>
    </w:p>
    <w:p w14:paraId="7E0FA3DF" w14:textId="77777777" w:rsidR="004561E7" w:rsidRPr="002A4532" w:rsidRDefault="004561E7" w:rsidP="008F4A58">
      <w:pPr>
        <w:pStyle w:val="Nzev"/>
        <w:jc w:val="both"/>
        <w:rPr>
          <w:rFonts w:ascii="Arial" w:hAnsi="Arial" w:cs="Arial"/>
          <w:b w:val="0"/>
          <w:color w:val="auto"/>
          <w:sz w:val="24"/>
          <w:szCs w:val="24"/>
          <w:u w:val="none"/>
        </w:rPr>
      </w:pPr>
    </w:p>
    <w:p w14:paraId="7DE87263" w14:textId="77777777" w:rsidR="004561E7" w:rsidRPr="002A4532" w:rsidRDefault="004561E7" w:rsidP="00643840">
      <w:pPr>
        <w:pStyle w:val="Nzev"/>
        <w:jc w:val="left"/>
        <w:rPr>
          <w:rFonts w:ascii="Helvetica LT Pro Light" w:hAnsi="Helvetica LT Pro Light" w:cs="Arial"/>
          <w:sz w:val="24"/>
          <w:szCs w:val="24"/>
        </w:rPr>
      </w:pPr>
    </w:p>
    <w:p w14:paraId="1A9FAEF5" w14:textId="77777777" w:rsidR="004561E7" w:rsidRPr="002A4532" w:rsidRDefault="004561E7" w:rsidP="00643840">
      <w:pPr>
        <w:pStyle w:val="Nzev"/>
        <w:jc w:val="left"/>
        <w:rPr>
          <w:rFonts w:ascii="Helvetica LT Pro Light" w:hAnsi="Helvetica LT Pro Light" w:cs="Arial"/>
          <w:sz w:val="24"/>
          <w:szCs w:val="24"/>
        </w:rPr>
      </w:pPr>
    </w:p>
    <w:p w14:paraId="6E23062C" w14:textId="77777777" w:rsidR="004561E7" w:rsidRPr="002A4532" w:rsidRDefault="004561E7" w:rsidP="00643840">
      <w:pPr>
        <w:pStyle w:val="Nzev"/>
        <w:jc w:val="left"/>
        <w:rPr>
          <w:rFonts w:ascii="Helvetica LT Pro Light" w:hAnsi="Helvetica LT Pro Light" w:cs="Arial"/>
          <w:sz w:val="24"/>
          <w:szCs w:val="24"/>
        </w:rPr>
      </w:pPr>
    </w:p>
    <w:p w14:paraId="27AD3CD3" w14:textId="77777777" w:rsidR="004561E7" w:rsidRPr="002A4532" w:rsidRDefault="004561E7" w:rsidP="00643840">
      <w:pPr>
        <w:pStyle w:val="Nzev"/>
        <w:jc w:val="left"/>
        <w:rPr>
          <w:rFonts w:ascii="Helvetica LT Pro Light" w:hAnsi="Helvetica LT Pro Light" w:cs="Arial"/>
          <w:sz w:val="24"/>
          <w:szCs w:val="24"/>
        </w:rPr>
      </w:pPr>
    </w:p>
    <w:p w14:paraId="6378D22D" w14:textId="1E62298B" w:rsidR="004561E7" w:rsidRPr="002A4532" w:rsidRDefault="004561E7" w:rsidP="00643840">
      <w:pPr>
        <w:pStyle w:val="Nzev"/>
        <w:jc w:val="left"/>
        <w:rPr>
          <w:rFonts w:ascii="Helvetica LT Pro Light" w:hAnsi="Helvetica LT Pro Light" w:cs="Arial"/>
          <w:sz w:val="24"/>
          <w:szCs w:val="24"/>
        </w:rPr>
      </w:pPr>
    </w:p>
    <w:p w14:paraId="36E06F12" w14:textId="5B11DA82" w:rsidR="000A5854" w:rsidRPr="002A4532" w:rsidRDefault="000A5854" w:rsidP="00643840">
      <w:pPr>
        <w:pStyle w:val="Nzev"/>
        <w:jc w:val="left"/>
        <w:rPr>
          <w:rFonts w:ascii="Helvetica LT Pro Light" w:hAnsi="Helvetica LT Pro Light" w:cs="Arial"/>
          <w:sz w:val="24"/>
          <w:szCs w:val="24"/>
        </w:rPr>
      </w:pPr>
    </w:p>
    <w:p w14:paraId="56F88651" w14:textId="1745AA25" w:rsidR="000A5854" w:rsidRPr="002A4532" w:rsidRDefault="000A5854" w:rsidP="00643840">
      <w:pPr>
        <w:pStyle w:val="Nzev"/>
        <w:jc w:val="left"/>
        <w:rPr>
          <w:rFonts w:ascii="Helvetica LT Pro Light" w:hAnsi="Helvetica LT Pro Light" w:cs="Arial"/>
          <w:sz w:val="24"/>
          <w:szCs w:val="24"/>
        </w:rPr>
      </w:pPr>
    </w:p>
    <w:p w14:paraId="669D0350" w14:textId="309504E8" w:rsidR="000A5854" w:rsidRPr="002A4532" w:rsidRDefault="000A5854" w:rsidP="00643840">
      <w:pPr>
        <w:pStyle w:val="Nzev"/>
        <w:jc w:val="left"/>
        <w:rPr>
          <w:rFonts w:ascii="Helvetica LT Pro Light" w:hAnsi="Helvetica LT Pro Light" w:cs="Arial"/>
          <w:sz w:val="24"/>
          <w:szCs w:val="24"/>
        </w:rPr>
      </w:pPr>
    </w:p>
    <w:p w14:paraId="5FEA00E3" w14:textId="30F96170" w:rsidR="000A5854" w:rsidRPr="002A4532" w:rsidRDefault="000A5854" w:rsidP="00643840">
      <w:pPr>
        <w:pStyle w:val="Nzev"/>
        <w:jc w:val="left"/>
        <w:rPr>
          <w:rFonts w:ascii="Helvetica LT Pro Light" w:hAnsi="Helvetica LT Pro Light" w:cs="Arial"/>
          <w:sz w:val="24"/>
          <w:szCs w:val="24"/>
        </w:rPr>
      </w:pPr>
    </w:p>
    <w:p w14:paraId="6A1BD868" w14:textId="4949FC00" w:rsidR="00037BEC" w:rsidRPr="002A4532" w:rsidRDefault="00037BEC" w:rsidP="00643840">
      <w:pPr>
        <w:pStyle w:val="Nzev"/>
        <w:jc w:val="left"/>
        <w:rPr>
          <w:rFonts w:ascii="Helvetica LT Pro Light" w:hAnsi="Helvetica LT Pro Light" w:cs="Arial"/>
          <w:sz w:val="24"/>
          <w:szCs w:val="24"/>
        </w:rPr>
      </w:pPr>
    </w:p>
    <w:p w14:paraId="36556D42" w14:textId="064D4DFA" w:rsidR="00037BEC" w:rsidRPr="002A4532" w:rsidRDefault="00037BEC" w:rsidP="00643840">
      <w:pPr>
        <w:pStyle w:val="Nzev"/>
        <w:jc w:val="left"/>
        <w:rPr>
          <w:rFonts w:ascii="Helvetica LT Pro Light" w:hAnsi="Helvetica LT Pro Light" w:cs="Arial"/>
          <w:sz w:val="24"/>
          <w:szCs w:val="24"/>
        </w:rPr>
      </w:pPr>
    </w:p>
    <w:p w14:paraId="5EB530DB" w14:textId="682034DF" w:rsidR="00037BEC" w:rsidRPr="002A4532" w:rsidRDefault="00037BEC" w:rsidP="00643840">
      <w:pPr>
        <w:pStyle w:val="Nzev"/>
        <w:jc w:val="left"/>
        <w:rPr>
          <w:rFonts w:ascii="Helvetica LT Pro Light" w:hAnsi="Helvetica LT Pro Light" w:cs="Arial"/>
          <w:sz w:val="24"/>
          <w:szCs w:val="24"/>
        </w:rPr>
      </w:pPr>
    </w:p>
    <w:p w14:paraId="21C4CF45" w14:textId="7B55B169" w:rsidR="004561E7" w:rsidRPr="002A4532" w:rsidRDefault="004561E7" w:rsidP="00643840">
      <w:pPr>
        <w:pStyle w:val="Nzev"/>
        <w:jc w:val="left"/>
        <w:rPr>
          <w:rFonts w:ascii="Helvetica LT Pro Light" w:hAnsi="Helvetica LT Pro Light" w:cs="Arial"/>
          <w:sz w:val="24"/>
          <w:szCs w:val="24"/>
        </w:rPr>
      </w:pPr>
    </w:p>
    <w:p w14:paraId="2183F51E" w14:textId="5E5F4FFF" w:rsidR="00040BA2" w:rsidRPr="002A4532" w:rsidRDefault="00040BA2" w:rsidP="00643840">
      <w:pPr>
        <w:pStyle w:val="Nzev"/>
        <w:jc w:val="left"/>
        <w:rPr>
          <w:rFonts w:ascii="Helvetica LT Pro Light" w:hAnsi="Helvetica LT Pro Light" w:cs="Arial"/>
          <w:sz w:val="24"/>
          <w:szCs w:val="24"/>
        </w:rPr>
      </w:pPr>
    </w:p>
    <w:p w14:paraId="098CCA26" w14:textId="7933C57B" w:rsidR="00040BA2" w:rsidRPr="002A4532" w:rsidRDefault="00040BA2" w:rsidP="00643840">
      <w:pPr>
        <w:pStyle w:val="Nzev"/>
        <w:jc w:val="left"/>
        <w:rPr>
          <w:rFonts w:ascii="Helvetica LT Pro Light" w:hAnsi="Helvetica LT Pro Light" w:cs="Arial"/>
          <w:sz w:val="24"/>
          <w:szCs w:val="24"/>
        </w:rPr>
      </w:pPr>
    </w:p>
    <w:p w14:paraId="522BE9EE" w14:textId="63D22B1D" w:rsidR="00040BA2" w:rsidRPr="002A4532" w:rsidRDefault="00040BA2" w:rsidP="00643840">
      <w:pPr>
        <w:pStyle w:val="Nzev"/>
        <w:jc w:val="left"/>
        <w:rPr>
          <w:rFonts w:ascii="Helvetica LT Pro Light" w:hAnsi="Helvetica LT Pro Light" w:cs="Arial"/>
          <w:sz w:val="24"/>
          <w:szCs w:val="24"/>
        </w:rPr>
      </w:pPr>
    </w:p>
    <w:p w14:paraId="10CCD1C1" w14:textId="1C9780E7" w:rsidR="002A4532" w:rsidRPr="002A4532" w:rsidRDefault="002A4532" w:rsidP="00643840">
      <w:pPr>
        <w:pStyle w:val="Nzev"/>
        <w:jc w:val="left"/>
        <w:rPr>
          <w:rFonts w:ascii="Helvetica LT Pro Light" w:hAnsi="Helvetica LT Pro Light" w:cs="Arial"/>
          <w:sz w:val="24"/>
          <w:szCs w:val="24"/>
        </w:rPr>
      </w:pPr>
    </w:p>
    <w:p w14:paraId="7B38E2B3" w14:textId="505DE37D" w:rsidR="002A4532" w:rsidRPr="002A4532" w:rsidRDefault="002A4532" w:rsidP="00643840">
      <w:pPr>
        <w:pStyle w:val="Nzev"/>
        <w:jc w:val="left"/>
        <w:rPr>
          <w:rFonts w:ascii="Helvetica LT Pro Light" w:hAnsi="Helvetica LT Pro Light" w:cs="Arial"/>
          <w:sz w:val="24"/>
          <w:szCs w:val="24"/>
        </w:rPr>
      </w:pPr>
    </w:p>
    <w:p w14:paraId="3CED12FE" w14:textId="6DFE7948" w:rsidR="002A4532" w:rsidRPr="002A4532" w:rsidRDefault="002A4532" w:rsidP="00643840">
      <w:pPr>
        <w:pStyle w:val="Nzev"/>
        <w:jc w:val="left"/>
        <w:rPr>
          <w:rFonts w:ascii="Helvetica LT Pro Light" w:hAnsi="Helvetica LT Pro Light" w:cs="Arial"/>
          <w:sz w:val="24"/>
          <w:szCs w:val="24"/>
        </w:rPr>
      </w:pPr>
    </w:p>
    <w:p w14:paraId="567FA548" w14:textId="77777777" w:rsidR="002A4532" w:rsidRPr="002A4532" w:rsidRDefault="002A4532" w:rsidP="00643840">
      <w:pPr>
        <w:pStyle w:val="Nzev"/>
        <w:jc w:val="left"/>
        <w:rPr>
          <w:rFonts w:ascii="Helvetica LT Pro Light" w:hAnsi="Helvetica LT Pro Light" w:cs="Arial"/>
          <w:sz w:val="24"/>
          <w:szCs w:val="24"/>
        </w:rPr>
      </w:pPr>
    </w:p>
    <w:p w14:paraId="79169AE1" w14:textId="73409B8D" w:rsidR="00040BA2" w:rsidRPr="002A4532" w:rsidRDefault="00040BA2" w:rsidP="00643840">
      <w:pPr>
        <w:pStyle w:val="Nzev"/>
        <w:jc w:val="left"/>
        <w:rPr>
          <w:rFonts w:ascii="Helvetica LT Pro Light" w:hAnsi="Helvetica LT Pro Light" w:cs="Arial"/>
          <w:sz w:val="24"/>
          <w:szCs w:val="24"/>
        </w:rPr>
      </w:pPr>
    </w:p>
    <w:p w14:paraId="109C6D22" w14:textId="5C135D09" w:rsidR="00040BA2" w:rsidRPr="002A4532" w:rsidRDefault="00040BA2" w:rsidP="00643840">
      <w:pPr>
        <w:pStyle w:val="Nzev"/>
        <w:jc w:val="left"/>
        <w:rPr>
          <w:rFonts w:ascii="Helvetica LT Pro Light" w:hAnsi="Helvetica LT Pro Light" w:cs="Arial"/>
          <w:sz w:val="24"/>
          <w:szCs w:val="24"/>
        </w:rPr>
      </w:pPr>
    </w:p>
    <w:p w14:paraId="6DE4F823" w14:textId="041036B4" w:rsidR="00040BA2" w:rsidRPr="002A4532" w:rsidRDefault="00040BA2" w:rsidP="00643840">
      <w:pPr>
        <w:pStyle w:val="Nzev"/>
        <w:jc w:val="left"/>
        <w:rPr>
          <w:rFonts w:ascii="Helvetica LT Pro Light" w:hAnsi="Helvetica LT Pro Light" w:cs="Arial"/>
          <w:sz w:val="24"/>
          <w:szCs w:val="24"/>
        </w:rPr>
      </w:pPr>
    </w:p>
    <w:p w14:paraId="7D0F3EB9" w14:textId="77777777" w:rsidR="00040BA2" w:rsidRDefault="00040BA2" w:rsidP="00643840">
      <w:pPr>
        <w:pStyle w:val="Nzev"/>
        <w:jc w:val="left"/>
        <w:rPr>
          <w:rFonts w:ascii="Helvetica LT Pro Light" w:hAnsi="Helvetica LT Pro Light" w:cs="Arial"/>
          <w:sz w:val="24"/>
          <w:szCs w:val="24"/>
        </w:rPr>
      </w:pPr>
    </w:p>
    <w:p w14:paraId="2A16B26E" w14:textId="77777777" w:rsidR="004561E7" w:rsidRPr="004561E7" w:rsidRDefault="004561E7" w:rsidP="004561E7">
      <w:pPr>
        <w:rPr>
          <w:rFonts w:ascii="Arial" w:hAnsi="Arial" w:cs="Arial"/>
          <w:b/>
          <w:sz w:val="24"/>
          <w:szCs w:val="24"/>
        </w:rPr>
      </w:pPr>
      <w:r w:rsidRPr="004561E7">
        <w:rPr>
          <w:rFonts w:ascii="Arial" w:hAnsi="Arial" w:cs="Arial"/>
          <w:b/>
          <w:sz w:val="24"/>
          <w:szCs w:val="24"/>
        </w:rPr>
        <w:t xml:space="preserve">Příloha č. 2 – Akceptační protokol pro integraci nové telefonní pobočkové   </w:t>
      </w:r>
    </w:p>
    <w:p w14:paraId="43C7E547" w14:textId="77777777" w:rsidR="004561E7" w:rsidRPr="004561E7" w:rsidRDefault="004561E7" w:rsidP="004561E7">
      <w:pPr>
        <w:rPr>
          <w:rFonts w:ascii="Arial" w:hAnsi="Arial" w:cs="Arial"/>
          <w:b/>
          <w:sz w:val="24"/>
          <w:szCs w:val="24"/>
        </w:rPr>
      </w:pPr>
      <w:r w:rsidRPr="004561E7">
        <w:rPr>
          <w:rFonts w:ascii="Arial" w:hAnsi="Arial" w:cs="Arial"/>
          <w:b/>
          <w:sz w:val="24"/>
          <w:szCs w:val="24"/>
        </w:rPr>
        <w:t xml:space="preserve">                       ústředny do telekomunikační sítě zadavatele</w:t>
      </w:r>
    </w:p>
    <w:p w14:paraId="66B39AEC" w14:textId="77777777" w:rsidR="004561E7" w:rsidRPr="004561E7" w:rsidRDefault="004561E7" w:rsidP="004561E7">
      <w:pPr>
        <w:rPr>
          <w:rFonts w:ascii="Arial" w:hAnsi="Arial" w:cs="Arial"/>
          <w:b/>
          <w:sz w:val="24"/>
          <w:szCs w:val="24"/>
        </w:rPr>
      </w:pPr>
      <w:r w:rsidRPr="004561E7">
        <w:rPr>
          <w:rFonts w:ascii="Arial" w:hAnsi="Arial" w:cs="Arial"/>
          <w:b/>
          <w:sz w:val="24"/>
          <w:szCs w:val="24"/>
        </w:rPr>
        <w:tab/>
      </w:r>
      <w:r w:rsidRPr="004561E7">
        <w:rPr>
          <w:rFonts w:ascii="Arial" w:hAnsi="Arial" w:cs="Arial"/>
          <w:b/>
          <w:sz w:val="24"/>
          <w:szCs w:val="24"/>
        </w:rPr>
        <w:tab/>
      </w:r>
      <w:r w:rsidRPr="004561E7">
        <w:rPr>
          <w:rFonts w:ascii="Arial" w:hAnsi="Arial" w:cs="Arial"/>
          <w:b/>
          <w:sz w:val="24"/>
          <w:szCs w:val="24"/>
        </w:rPr>
        <w:tab/>
      </w:r>
      <w:r w:rsidRPr="004561E7">
        <w:rPr>
          <w:rFonts w:ascii="Arial" w:hAnsi="Arial" w:cs="Arial"/>
          <w:b/>
          <w:sz w:val="24"/>
          <w:szCs w:val="24"/>
        </w:rPr>
        <w:tab/>
      </w:r>
      <w:r w:rsidRPr="004561E7">
        <w:rPr>
          <w:rFonts w:ascii="Arial" w:hAnsi="Arial" w:cs="Arial"/>
          <w:b/>
          <w:sz w:val="24"/>
          <w:szCs w:val="24"/>
        </w:rPr>
        <w:tab/>
      </w:r>
      <w:r w:rsidRPr="004561E7">
        <w:rPr>
          <w:rFonts w:ascii="Arial" w:hAnsi="Arial" w:cs="Arial"/>
          <w:b/>
          <w:sz w:val="24"/>
          <w:szCs w:val="24"/>
        </w:rPr>
        <w:tab/>
      </w:r>
      <w:r w:rsidRPr="004561E7">
        <w:rPr>
          <w:rFonts w:ascii="Arial" w:hAnsi="Arial" w:cs="Arial"/>
          <w:b/>
          <w:sz w:val="24"/>
          <w:szCs w:val="24"/>
        </w:rPr>
        <w:tab/>
      </w:r>
      <w:r w:rsidRPr="004561E7">
        <w:rPr>
          <w:rFonts w:ascii="Arial" w:hAnsi="Arial" w:cs="Arial"/>
          <w:b/>
          <w:sz w:val="24"/>
          <w:szCs w:val="24"/>
        </w:rPr>
        <w:tab/>
      </w:r>
      <w:r w:rsidRPr="004561E7">
        <w:rPr>
          <w:rFonts w:ascii="Arial" w:hAnsi="Arial" w:cs="Arial"/>
          <w:b/>
          <w:sz w:val="24"/>
          <w:szCs w:val="24"/>
        </w:rPr>
        <w:tab/>
      </w:r>
      <w:r w:rsidRPr="004561E7">
        <w:rPr>
          <w:rFonts w:ascii="Arial" w:hAnsi="Arial" w:cs="Arial"/>
          <w:b/>
          <w:sz w:val="24"/>
          <w:szCs w:val="24"/>
        </w:rPr>
        <w:tab/>
      </w:r>
    </w:p>
    <w:p w14:paraId="134B508A" w14:textId="77777777" w:rsidR="004561E7" w:rsidRPr="004561E7" w:rsidRDefault="004561E7" w:rsidP="004561E7">
      <w:pPr>
        <w:rPr>
          <w:rFonts w:ascii="Arial" w:hAnsi="Arial" w:cs="Arial"/>
          <w:b/>
          <w:sz w:val="24"/>
          <w:szCs w:val="24"/>
        </w:rPr>
      </w:pPr>
      <w:r w:rsidRPr="004561E7">
        <w:rPr>
          <w:rFonts w:ascii="Arial" w:hAnsi="Arial" w:cs="Arial"/>
          <w:b/>
          <w:sz w:val="24"/>
          <w:szCs w:val="24"/>
        </w:rPr>
        <w:t>Úvodní ustanovení</w:t>
      </w:r>
    </w:p>
    <w:p w14:paraId="60BE1446" w14:textId="5FA5A149" w:rsidR="008F33B8" w:rsidRPr="002A4532" w:rsidRDefault="004561E7" w:rsidP="004561E7">
      <w:pPr>
        <w:jc w:val="both"/>
        <w:rPr>
          <w:rFonts w:ascii="Arial" w:hAnsi="Arial" w:cs="Arial"/>
          <w:sz w:val="24"/>
          <w:szCs w:val="24"/>
        </w:rPr>
      </w:pPr>
      <w:r w:rsidRPr="002A4532">
        <w:rPr>
          <w:rFonts w:ascii="Arial" w:hAnsi="Arial" w:cs="Arial"/>
          <w:sz w:val="24"/>
          <w:szCs w:val="24"/>
        </w:rPr>
        <w:t xml:space="preserve">Dodavatel </w:t>
      </w:r>
      <w:r w:rsidR="00382967" w:rsidRPr="002A4532">
        <w:rPr>
          <w:rFonts w:ascii="Arial" w:hAnsi="Arial" w:cs="Arial"/>
          <w:sz w:val="24"/>
          <w:szCs w:val="24"/>
        </w:rPr>
        <w:t xml:space="preserve">tímto </w:t>
      </w:r>
      <w:r w:rsidR="0066664D" w:rsidRPr="002A4532">
        <w:rPr>
          <w:rFonts w:ascii="Arial" w:hAnsi="Arial" w:cs="Arial"/>
          <w:sz w:val="24"/>
          <w:szCs w:val="24"/>
        </w:rPr>
        <w:t>písemným souhlasem s parametry akceptačního protokolu</w:t>
      </w:r>
      <w:r w:rsidR="00382967" w:rsidRPr="002A4532">
        <w:rPr>
          <w:rFonts w:ascii="Arial" w:hAnsi="Arial" w:cs="Arial"/>
          <w:sz w:val="24"/>
          <w:szCs w:val="24"/>
        </w:rPr>
        <w:t xml:space="preserve"> potvrzuje seznámení se s plánovanými akceptačními testy, které proběhnou </w:t>
      </w:r>
      <w:r w:rsidR="0066664D" w:rsidRPr="002A4532">
        <w:rPr>
          <w:rFonts w:ascii="Arial" w:hAnsi="Arial" w:cs="Arial"/>
          <w:sz w:val="24"/>
          <w:szCs w:val="24"/>
        </w:rPr>
        <w:t>po</w:t>
      </w:r>
      <w:r w:rsidRPr="002A4532">
        <w:rPr>
          <w:rFonts w:ascii="Arial" w:hAnsi="Arial" w:cs="Arial"/>
          <w:sz w:val="24"/>
          <w:szCs w:val="24"/>
        </w:rPr>
        <w:t xml:space="preserve"> instalac</w:t>
      </w:r>
      <w:r w:rsidR="0066664D" w:rsidRPr="002A4532">
        <w:rPr>
          <w:rFonts w:ascii="Arial" w:hAnsi="Arial" w:cs="Arial"/>
          <w:sz w:val="24"/>
          <w:szCs w:val="24"/>
        </w:rPr>
        <w:t>i</w:t>
      </w:r>
      <w:r w:rsidRPr="002A4532">
        <w:rPr>
          <w:rFonts w:ascii="Arial" w:hAnsi="Arial" w:cs="Arial"/>
          <w:sz w:val="24"/>
          <w:szCs w:val="24"/>
        </w:rPr>
        <w:t xml:space="preserve"> a připojení nově dodávané pobočkové ústředny (dále jen PBX) do telefonní sítě zadavatele</w:t>
      </w:r>
      <w:r w:rsidR="00382967" w:rsidRPr="002A4532">
        <w:rPr>
          <w:rFonts w:ascii="Arial" w:hAnsi="Arial" w:cs="Arial"/>
          <w:sz w:val="24"/>
          <w:szCs w:val="24"/>
        </w:rPr>
        <w:t>. Bez</w:t>
      </w:r>
      <w:r w:rsidRPr="002A4532">
        <w:rPr>
          <w:rFonts w:ascii="Arial" w:hAnsi="Arial" w:cs="Arial"/>
          <w:sz w:val="24"/>
          <w:szCs w:val="24"/>
        </w:rPr>
        <w:t xml:space="preserve"> splnění jeho podmínek není možno novou telefonní ústřednu </w:t>
      </w:r>
      <w:r w:rsidR="0066664D" w:rsidRPr="002A4532">
        <w:rPr>
          <w:rFonts w:ascii="Arial" w:hAnsi="Arial" w:cs="Arial"/>
          <w:sz w:val="24"/>
          <w:szCs w:val="24"/>
        </w:rPr>
        <w:t>provozovat</w:t>
      </w:r>
      <w:r w:rsidRPr="002A4532">
        <w:rPr>
          <w:rFonts w:ascii="Arial" w:hAnsi="Arial" w:cs="Arial"/>
          <w:sz w:val="24"/>
          <w:szCs w:val="24"/>
        </w:rPr>
        <w:t xml:space="preserve">. </w:t>
      </w:r>
      <w:r w:rsidR="007402AF" w:rsidRPr="002A4532">
        <w:rPr>
          <w:rFonts w:ascii="Arial" w:hAnsi="Arial" w:cs="Arial"/>
          <w:sz w:val="24"/>
          <w:szCs w:val="24"/>
        </w:rPr>
        <w:t>Tento a</w:t>
      </w:r>
      <w:r w:rsidRPr="002A4532">
        <w:rPr>
          <w:rFonts w:ascii="Arial" w:hAnsi="Arial" w:cs="Arial"/>
          <w:sz w:val="24"/>
          <w:szCs w:val="24"/>
        </w:rPr>
        <w:t xml:space="preserve">kceptační protokol </w:t>
      </w:r>
      <w:r w:rsidR="007402AF" w:rsidRPr="002A4532">
        <w:rPr>
          <w:rFonts w:ascii="Arial" w:hAnsi="Arial" w:cs="Arial"/>
          <w:sz w:val="24"/>
          <w:szCs w:val="24"/>
        </w:rPr>
        <w:t>bude rovněž</w:t>
      </w:r>
      <w:r w:rsidRPr="002A4532">
        <w:rPr>
          <w:rFonts w:ascii="Arial" w:hAnsi="Arial" w:cs="Arial"/>
          <w:sz w:val="24"/>
          <w:szCs w:val="24"/>
        </w:rPr>
        <w:t xml:space="preserve"> součástí zápisu o převzetí ústředny připojované do komunikační sítě zadavatele (dále jen „OU“). </w:t>
      </w:r>
    </w:p>
    <w:p w14:paraId="4B5D7AD3" w14:textId="631CBE51" w:rsidR="004561E7" w:rsidRPr="002A4532" w:rsidRDefault="004561E7" w:rsidP="004561E7">
      <w:pPr>
        <w:jc w:val="both"/>
        <w:rPr>
          <w:rFonts w:ascii="Arial" w:hAnsi="Arial" w:cs="Arial"/>
          <w:sz w:val="24"/>
          <w:szCs w:val="24"/>
          <w:highlight w:val="yellow"/>
        </w:rPr>
      </w:pPr>
      <w:r w:rsidRPr="002A4532">
        <w:rPr>
          <w:rFonts w:ascii="Arial" w:hAnsi="Arial" w:cs="Arial"/>
          <w:sz w:val="24"/>
          <w:szCs w:val="24"/>
        </w:rPr>
        <w:t>Cílem akceptačního protokolu je ochrana vložených investic OU do komunikačních technologií, zajištění kompatibility nově připojované PBX se stávajícím řešením a optimálního využití ostatních provozovaných nástavbových systémů doplňujících funkcionality sítě PBX univerzity (jako je dohledový systém UPS, účtování hovorného, sledování provozu, hlasové pošty VMS, záznam hovorů, centrální databáze uživatelů, mobilita teminálů a osob mezi lokalitami atd</w:t>
      </w:r>
      <w:r w:rsidR="00E621DD" w:rsidRPr="002A4532">
        <w:rPr>
          <w:rFonts w:ascii="Arial" w:hAnsi="Arial" w:cs="Arial"/>
          <w:sz w:val="24"/>
          <w:szCs w:val="24"/>
        </w:rPr>
        <w:t>.</w:t>
      </w:r>
      <w:r w:rsidRPr="002A4532">
        <w:rPr>
          <w:rFonts w:ascii="Arial" w:hAnsi="Arial" w:cs="Arial"/>
          <w:sz w:val="24"/>
          <w:szCs w:val="24"/>
        </w:rPr>
        <w:t>).</w:t>
      </w:r>
    </w:p>
    <w:p w14:paraId="5C3DCF6F" w14:textId="77777777" w:rsidR="004561E7" w:rsidRPr="002A4532" w:rsidRDefault="004561E7" w:rsidP="004561E7">
      <w:pPr>
        <w:rPr>
          <w:rFonts w:ascii="Arial" w:hAnsi="Arial" w:cs="Arial"/>
          <w:sz w:val="24"/>
          <w:szCs w:val="24"/>
        </w:rPr>
      </w:pPr>
    </w:p>
    <w:p w14:paraId="4A4BCCE9" w14:textId="77777777" w:rsidR="004561E7" w:rsidRPr="002A4532" w:rsidRDefault="004561E7" w:rsidP="004561E7">
      <w:pPr>
        <w:rPr>
          <w:rFonts w:ascii="Arial" w:hAnsi="Arial" w:cs="Arial"/>
          <w:b/>
          <w:sz w:val="24"/>
          <w:szCs w:val="24"/>
        </w:rPr>
      </w:pPr>
      <w:r w:rsidRPr="002A4532">
        <w:rPr>
          <w:rFonts w:ascii="Arial" w:hAnsi="Arial" w:cs="Arial"/>
          <w:b/>
          <w:sz w:val="24"/>
          <w:szCs w:val="24"/>
        </w:rPr>
        <w:t>Akceptační testy při předání</w:t>
      </w:r>
    </w:p>
    <w:p w14:paraId="5900DC96" w14:textId="3C4AF23F" w:rsidR="004561E7" w:rsidRPr="002A4532" w:rsidRDefault="00E621DD" w:rsidP="00E621DD">
      <w:pPr>
        <w:suppressAutoHyphens w:val="0"/>
        <w:jc w:val="both"/>
        <w:rPr>
          <w:rFonts w:ascii="Arial" w:hAnsi="Arial" w:cs="Arial"/>
          <w:sz w:val="24"/>
          <w:szCs w:val="24"/>
        </w:rPr>
      </w:pPr>
      <w:r w:rsidRPr="002A4532">
        <w:rPr>
          <w:rFonts w:ascii="Arial" w:hAnsi="Arial" w:cs="Arial"/>
          <w:sz w:val="24"/>
          <w:szCs w:val="24"/>
        </w:rPr>
        <w:t>P</w:t>
      </w:r>
      <w:r w:rsidR="004561E7" w:rsidRPr="002A4532">
        <w:rPr>
          <w:rFonts w:ascii="Arial" w:hAnsi="Arial" w:cs="Arial"/>
          <w:sz w:val="24"/>
          <w:szCs w:val="24"/>
        </w:rPr>
        <w:t>ři předání bude proveden test funkcionalit služeb v rámci sítě dle následující tabulky</w:t>
      </w:r>
      <w:r w:rsidRPr="002A4532">
        <w:rPr>
          <w:rFonts w:ascii="Arial" w:hAnsi="Arial" w:cs="Arial"/>
          <w:sz w:val="24"/>
          <w:szCs w:val="24"/>
        </w:rPr>
        <w:t>.</w:t>
      </w:r>
      <w:r w:rsidR="004561E7" w:rsidRPr="002A4532">
        <w:rPr>
          <w:rFonts w:ascii="Arial" w:hAnsi="Arial" w:cs="Arial"/>
          <w:sz w:val="24"/>
          <w:szCs w:val="24"/>
        </w:rPr>
        <w:t xml:space="preserve"> </w:t>
      </w:r>
      <w:r w:rsidRPr="002A4532">
        <w:rPr>
          <w:rFonts w:ascii="Arial" w:hAnsi="Arial" w:cs="Arial"/>
          <w:sz w:val="24"/>
          <w:szCs w:val="24"/>
        </w:rPr>
        <w:t>N</w:t>
      </w:r>
      <w:r w:rsidR="004561E7" w:rsidRPr="002A4532">
        <w:rPr>
          <w:rFonts w:ascii="Arial" w:hAnsi="Arial" w:cs="Arial"/>
          <w:sz w:val="24"/>
          <w:szCs w:val="24"/>
        </w:rPr>
        <w:t>esplnění akceptačního testu je důvodem nepřevzetí dodávky.</w:t>
      </w:r>
    </w:p>
    <w:p w14:paraId="111B4D72" w14:textId="77777777" w:rsidR="004561E7" w:rsidRPr="002A4532" w:rsidRDefault="004561E7" w:rsidP="004561E7">
      <w:pPr>
        <w:rPr>
          <w:rFonts w:ascii="Arial" w:hAnsi="Arial" w:cs="Arial"/>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4682"/>
      </w:tblGrid>
      <w:tr w:rsidR="004561E7" w:rsidRPr="002A4532" w14:paraId="3931B8BF" w14:textId="77777777" w:rsidTr="00E621DD">
        <w:trPr>
          <w:trHeight w:val="300"/>
        </w:trPr>
        <w:tc>
          <w:tcPr>
            <w:tcW w:w="4390" w:type="dxa"/>
            <w:noWrap/>
            <w:tcMar>
              <w:top w:w="0" w:type="dxa"/>
              <w:left w:w="70" w:type="dxa"/>
              <w:bottom w:w="0" w:type="dxa"/>
              <w:right w:w="70" w:type="dxa"/>
            </w:tcMar>
          </w:tcPr>
          <w:p w14:paraId="5F76D7EB" w14:textId="77777777" w:rsidR="004561E7" w:rsidRPr="002A4532" w:rsidRDefault="004561E7" w:rsidP="005C332B">
            <w:pPr>
              <w:rPr>
                <w:rFonts w:ascii="Arial" w:hAnsi="Arial" w:cs="Arial"/>
                <w:b/>
                <w:sz w:val="24"/>
                <w:szCs w:val="24"/>
              </w:rPr>
            </w:pPr>
            <w:r w:rsidRPr="002A4532">
              <w:rPr>
                <w:rFonts w:ascii="Arial" w:hAnsi="Arial" w:cs="Arial"/>
                <w:b/>
                <w:sz w:val="24"/>
                <w:szCs w:val="24"/>
              </w:rPr>
              <w:t>Funkce (EN)</w:t>
            </w:r>
          </w:p>
        </w:tc>
        <w:tc>
          <w:tcPr>
            <w:tcW w:w="4682" w:type="dxa"/>
            <w:tcMar>
              <w:top w:w="0" w:type="dxa"/>
              <w:left w:w="70" w:type="dxa"/>
              <w:bottom w:w="0" w:type="dxa"/>
              <w:right w:w="70" w:type="dxa"/>
            </w:tcMar>
          </w:tcPr>
          <w:p w14:paraId="6D46337A" w14:textId="77777777" w:rsidR="004561E7" w:rsidRPr="002A4532" w:rsidRDefault="004561E7" w:rsidP="005C332B">
            <w:pPr>
              <w:rPr>
                <w:rFonts w:ascii="Arial" w:hAnsi="Arial" w:cs="Arial"/>
                <w:b/>
                <w:sz w:val="24"/>
                <w:szCs w:val="24"/>
              </w:rPr>
            </w:pPr>
            <w:r w:rsidRPr="002A4532">
              <w:rPr>
                <w:rFonts w:ascii="Arial" w:hAnsi="Arial" w:cs="Arial"/>
                <w:b/>
                <w:sz w:val="24"/>
                <w:szCs w:val="24"/>
              </w:rPr>
              <w:t>Funkce (CZ)</w:t>
            </w:r>
          </w:p>
        </w:tc>
      </w:tr>
      <w:tr w:rsidR="004561E7" w:rsidRPr="002A4532" w14:paraId="35602578" w14:textId="77777777" w:rsidTr="00E621DD">
        <w:trPr>
          <w:trHeight w:val="300"/>
        </w:trPr>
        <w:tc>
          <w:tcPr>
            <w:tcW w:w="4390" w:type="dxa"/>
            <w:noWrap/>
            <w:tcMar>
              <w:top w:w="0" w:type="dxa"/>
              <w:left w:w="70" w:type="dxa"/>
              <w:bottom w:w="0" w:type="dxa"/>
              <w:right w:w="70" w:type="dxa"/>
            </w:tcMar>
            <w:hideMark/>
          </w:tcPr>
          <w:p w14:paraId="438940BE"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 xml:space="preserve">Basic call </w:t>
            </w:r>
          </w:p>
        </w:tc>
        <w:tc>
          <w:tcPr>
            <w:tcW w:w="4682" w:type="dxa"/>
            <w:tcMar>
              <w:top w:w="0" w:type="dxa"/>
              <w:left w:w="70" w:type="dxa"/>
              <w:bottom w:w="0" w:type="dxa"/>
              <w:right w:w="70" w:type="dxa"/>
            </w:tcMar>
            <w:hideMark/>
          </w:tcPr>
          <w:p w14:paraId="03858C33"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Základní volání</w:t>
            </w:r>
          </w:p>
        </w:tc>
      </w:tr>
      <w:tr w:rsidR="004561E7" w:rsidRPr="002A4532" w14:paraId="72AD4048" w14:textId="77777777" w:rsidTr="00E621DD">
        <w:trPr>
          <w:trHeight w:val="300"/>
        </w:trPr>
        <w:tc>
          <w:tcPr>
            <w:tcW w:w="4390" w:type="dxa"/>
            <w:noWrap/>
            <w:tcMar>
              <w:top w:w="0" w:type="dxa"/>
              <w:left w:w="70" w:type="dxa"/>
              <w:bottom w:w="0" w:type="dxa"/>
              <w:right w:w="70" w:type="dxa"/>
            </w:tcMar>
            <w:hideMark/>
          </w:tcPr>
          <w:p w14:paraId="448A3520"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Callback</w:t>
            </w:r>
            <w:proofErr w:type="spellEnd"/>
            <w:r w:rsidRPr="002A4532">
              <w:rPr>
                <w:rFonts w:ascii="Arial" w:hAnsi="Arial" w:cs="Arial"/>
                <w:sz w:val="24"/>
                <w:szCs w:val="24"/>
              </w:rPr>
              <w:t xml:space="preserve"> on busy </w:t>
            </w:r>
          </w:p>
        </w:tc>
        <w:tc>
          <w:tcPr>
            <w:tcW w:w="4682" w:type="dxa"/>
            <w:tcMar>
              <w:top w:w="0" w:type="dxa"/>
              <w:left w:w="70" w:type="dxa"/>
              <w:bottom w:w="0" w:type="dxa"/>
              <w:right w:w="70" w:type="dxa"/>
            </w:tcMar>
            <w:hideMark/>
          </w:tcPr>
          <w:p w14:paraId="0524DFE0"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Zpětné volání při obsazeno</w:t>
            </w:r>
          </w:p>
        </w:tc>
      </w:tr>
      <w:tr w:rsidR="004561E7" w:rsidRPr="002A4532" w14:paraId="17472E54" w14:textId="77777777" w:rsidTr="00E621DD">
        <w:trPr>
          <w:trHeight w:val="300"/>
        </w:trPr>
        <w:tc>
          <w:tcPr>
            <w:tcW w:w="4390" w:type="dxa"/>
            <w:noWrap/>
            <w:tcMar>
              <w:top w:w="0" w:type="dxa"/>
              <w:left w:w="70" w:type="dxa"/>
              <w:bottom w:w="0" w:type="dxa"/>
              <w:right w:w="70" w:type="dxa"/>
            </w:tcMar>
            <w:hideMark/>
          </w:tcPr>
          <w:p w14:paraId="7B87F4ED"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Override</w:t>
            </w:r>
            <w:proofErr w:type="spellEnd"/>
            <w:r w:rsidRPr="002A4532">
              <w:rPr>
                <w:rFonts w:ascii="Arial" w:hAnsi="Arial" w:cs="Arial"/>
                <w:sz w:val="24"/>
                <w:szCs w:val="24"/>
              </w:rPr>
              <w:t xml:space="preserve"> </w:t>
            </w:r>
          </w:p>
        </w:tc>
        <w:tc>
          <w:tcPr>
            <w:tcW w:w="4682" w:type="dxa"/>
            <w:tcMar>
              <w:top w:w="0" w:type="dxa"/>
              <w:left w:w="70" w:type="dxa"/>
              <w:bottom w:w="0" w:type="dxa"/>
              <w:right w:w="70" w:type="dxa"/>
            </w:tcMar>
            <w:hideMark/>
          </w:tcPr>
          <w:p w14:paraId="29CC2228"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Vynucené napojení do hovoru</w:t>
            </w:r>
          </w:p>
        </w:tc>
      </w:tr>
      <w:tr w:rsidR="004561E7" w:rsidRPr="002A4532" w14:paraId="301F8482" w14:textId="77777777" w:rsidTr="00E621DD">
        <w:trPr>
          <w:trHeight w:val="300"/>
        </w:trPr>
        <w:tc>
          <w:tcPr>
            <w:tcW w:w="4390" w:type="dxa"/>
            <w:noWrap/>
            <w:tcMar>
              <w:top w:w="0" w:type="dxa"/>
              <w:left w:w="70" w:type="dxa"/>
              <w:bottom w:w="0" w:type="dxa"/>
              <w:right w:w="70" w:type="dxa"/>
            </w:tcMar>
            <w:hideMark/>
          </w:tcPr>
          <w:p w14:paraId="20C8FF2B"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Calling</w:t>
            </w:r>
            <w:proofErr w:type="spellEnd"/>
            <w:r w:rsidRPr="002A4532">
              <w:rPr>
                <w:rFonts w:ascii="Arial" w:hAnsi="Arial" w:cs="Arial"/>
                <w:sz w:val="24"/>
                <w:szCs w:val="24"/>
              </w:rPr>
              <w:t xml:space="preserve"> Line </w:t>
            </w:r>
            <w:proofErr w:type="spellStart"/>
            <w:r w:rsidRPr="002A4532">
              <w:rPr>
                <w:rFonts w:ascii="Arial" w:hAnsi="Arial" w:cs="Arial"/>
                <w:sz w:val="24"/>
                <w:szCs w:val="24"/>
              </w:rPr>
              <w:t>Identification</w:t>
            </w:r>
            <w:proofErr w:type="spellEnd"/>
            <w:r w:rsidRPr="002A4532">
              <w:rPr>
                <w:rFonts w:ascii="Arial" w:hAnsi="Arial" w:cs="Arial"/>
                <w:sz w:val="24"/>
                <w:szCs w:val="24"/>
              </w:rPr>
              <w:t xml:space="preserve"> </w:t>
            </w:r>
            <w:proofErr w:type="spellStart"/>
            <w:r w:rsidRPr="002A4532">
              <w:rPr>
                <w:rFonts w:ascii="Arial" w:hAnsi="Arial" w:cs="Arial"/>
                <w:sz w:val="24"/>
                <w:szCs w:val="24"/>
              </w:rPr>
              <w:t>Presentation</w:t>
            </w:r>
            <w:proofErr w:type="spellEnd"/>
            <w:r w:rsidRPr="002A4532">
              <w:rPr>
                <w:rFonts w:ascii="Arial" w:hAnsi="Arial" w:cs="Arial"/>
                <w:sz w:val="24"/>
                <w:szCs w:val="24"/>
              </w:rPr>
              <w:t xml:space="preserve"> (CLIP) </w:t>
            </w:r>
          </w:p>
        </w:tc>
        <w:tc>
          <w:tcPr>
            <w:tcW w:w="4682" w:type="dxa"/>
            <w:noWrap/>
            <w:tcMar>
              <w:top w:w="0" w:type="dxa"/>
              <w:left w:w="70" w:type="dxa"/>
              <w:bottom w:w="0" w:type="dxa"/>
              <w:right w:w="70" w:type="dxa"/>
            </w:tcMar>
            <w:hideMark/>
          </w:tcPr>
          <w:p w14:paraId="59F1E65E"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Zobrazení identifikace volající linky</w:t>
            </w:r>
          </w:p>
        </w:tc>
      </w:tr>
      <w:tr w:rsidR="004561E7" w:rsidRPr="002A4532" w14:paraId="33AE9B2F" w14:textId="77777777" w:rsidTr="00E621DD">
        <w:trPr>
          <w:trHeight w:val="300"/>
        </w:trPr>
        <w:tc>
          <w:tcPr>
            <w:tcW w:w="4390" w:type="dxa"/>
            <w:noWrap/>
            <w:tcMar>
              <w:top w:w="0" w:type="dxa"/>
              <w:left w:w="70" w:type="dxa"/>
              <w:bottom w:w="0" w:type="dxa"/>
              <w:right w:w="70" w:type="dxa"/>
            </w:tcMar>
            <w:hideMark/>
          </w:tcPr>
          <w:p w14:paraId="442B3955"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Connected</w:t>
            </w:r>
            <w:proofErr w:type="spellEnd"/>
            <w:r w:rsidRPr="002A4532">
              <w:rPr>
                <w:rFonts w:ascii="Arial" w:hAnsi="Arial" w:cs="Arial"/>
                <w:sz w:val="24"/>
                <w:szCs w:val="24"/>
              </w:rPr>
              <w:t xml:space="preserve"> Line ID </w:t>
            </w:r>
            <w:proofErr w:type="spellStart"/>
            <w:r w:rsidRPr="002A4532">
              <w:rPr>
                <w:rFonts w:ascii="Arial" w:hAnsi="Arial" w:cs="Arial"/>
                <w:sz w:val="24"/>
                <w:szCs w:val="24"/>
              </w:rPr>
              <w:t>Presentation</w:t>
            </w:r>
            <w:proofErr w:type="spellEnd"/>
            <w:r w:rsidRPr="002A4532">
              <w:rPr>
                <w:rFonts w:ascii="Arial" w:hAnsi="Arial" w:cs="Arial"/>
                <w:sz w:val="24"/>
                <w:szCs w:val="24"/>
              </w:rPr>
              <w:t xml:space="preserve"> (COLP) </w:t>
            </w:r>
          </w:p>
        </w:tc>
        <w:tc>
          <w:tcPr>
            <w:tcW w:w="4682" w:type="dxa"/>
            <w:noWrap/>
            <w:tcMar>
              <w:top w:w="0" w:type="dxa"/>
              <w:left w:w="70" w:type="dxa"/>
              <w:bottom w:w="0" w:type="dxa"/>
              <w:right w:w="70" w:type="dxa"/>
            </w:tcMar>
            <w:hideMark/>
          </w:tcPr>
          <w:p w14:paraId="49433E01"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Zobrazení identifikace volané linky</w:t>
            </w:r>
          </w:p>
        </w:tc>
      </w:tr>
      <w:tr w:rsidR="004561E7" w:rsidRPr="002A4532" w14:paraId="59C23364" w14:textId="77777777" w:rsidTr="00E62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90" w:type="dxa"/>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14:paraId="4C84265A"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 xml:space="preserve">Second call </w:t>
            </w:r>
          </w:p>
        </w:tc>
        <w:tc>
          <w:tcPr>
            <w:tcW w:w="4682" w:type="dxa"/>
            <w:tcBorders>
              <w:top w:val="nil"/>
              <w:left w:val="single" w:sz="4" w:space="0" w:color="auto"/>
              <w:bottom w:val="single" w:sz="8" w:space="0" w:color="auto"/>
              <w:right w:val="single" w:sz="8" w:space="0" w:color="auto"/>
            </w:tcBorders>
            <w:noWrap/>
            <w:tcMar>
              <w:top w:w="0" w:type="dxa"/>
              <w:left w:w="70" w:type="dxa"/>
              <w:bottom w:w="0" w:type="dxa"/>
              <w:right w:w="70" w:type="dxa"/>
            </w:tcMar>
            <w:hideMark/>
          </w:tcPr>
          <w:p w14:paraId="04C02117"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Druhé volání</w:t>
            </w:r>
          </w:p>
        </w:tc>
      </w:tr>
      <w:tr w:rsidR="004561E7" w:rsidRPr="002A4532" w14:paraId="4C9E8E92" w14:textId="77777777" w:rsidTr="00E62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90" w:type="dxa"/>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14:paraId="0A3A5A79"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Calling</w:t>
            </w:r>
            <w:proofErr w:type="spellEnd"/>
            <w:r w:rsidRPr="002A4532">
              <w:rPr>
                <w:rFonts w:ascii="Arial" w:hAnsi="Arial" w:cs="Arial"/>
                <w:sz w:val="24"/>
                <w:szCs w:val="24"/>
              </w:rPr>
              <w:t xml:space="preserve"> Line </w:t>
            </w:r>
            <w:proofErr w:type="spellStart"/>
            <w:r w:rsidRPr="002A4532">
              <w:rPr>
                <w:rFonts w:ascii="Arial" w:hAnsi="Arial" w:cs="Arial"/>
                <w:sz w:val="24"/>
                <w:szCs w:val="24"/>
              </w:rPr>
              <w:t>Identification</w:t>
            </w:r>
            <w:proofErr w:type="spellEnd"/>
            <w:r w:rsidRPr="002A4532">
              <w:rPr>
                <w:rFonts w:ascii="Arial" w:hAnsi="Arial" w:cs="Arial"/>
                <w:sz w:val="24"/>
                <w:szCs w:val="24"/>
              </w:rPr>
              <w:t xml:space="preserve"> </w:t>
            </w:r>
            <w:proofErr w:type="spellStart"/>
            <w:r w:rsidRPr="002A4532">
              <w:rPr>
                <w:rFonts w:ascii="Arial" w:hAnsi="Arial" w:cs="Arial"/>
                <w:sz w:val="24"/>
                <w:szCs w:val="24"/>
              </w:rPr>
              <w:t>Presentation</w:t>
            </w:r>
            <w:proofErr w:type="spellEnd"/>
            <w:r w:rsidRPr="002A4532">
              <w:rPr>
                <w:rFonts w:ascii="Arial" w:hAnsi="Arial" w:cs="Arial"/>
                <w:sz w:val="24"/>
                <w:szCs w:val="24"/>
              </w:rPr>
              <w:t xml:space="preserve"> (CLIP) </w:t>
            </w:r>
          </w:p>
        </w:tc>
        <w:tc>
          <w:tcPr>
            <w:tcW w:w="4682"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hideMark/>
          </w:tcPr>
          <w:p w14:paraId="7BAD90F2"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Zobrazení identifikace volající linky</w:t>
            </w:r>
          </w:p>
        </w:tc>
      </w:tr>
      <w:tr w:rsidR="004561E7" w:rsidRPr="002A4532" w14:paraId="2FEECB13" w14:textId="77777777" w:rsidTr="00E62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90" w:type="dxa"/>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14:paraId="79D05E36"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Calling</w:t>
            </w:r>
            <w:proofErr w:type="spellEnd"/>
            <w:r w:rsidRPr="002A4532">
              <w:rPr>
                <w:rFonts w:ascii="Arial" w:hAnsi="Arial" w:cs="Arial"/>
                <w:sz w:val="24"/>
                <w:szCs w:val="24"/>
              </w:rPr>
              <w:t xml:space="preserve"> Line </w:t>
            </w:r>
            <w:proofErr w:type="spellStart"/>
            <w:r w:rsidRPr="002A4532">
              <w:rPr>
                <w:rFonts w:ascii="Arial" w:hAnsi="Arial" w:cs="Arial"/>
                <w:sz w:val="24"/>
                <w:szCs w:val="24"/>
              </w:rPr>
              <w:t>Identification</w:t>
            </w:r>
            <w:proofErr w:type="spellEnd"/>
            <w:r w:rsidRPr="002A4532">
              <w:rPr>
                <w:rFonts w:ascii="Arial" w:hAnsi="Arial" w:cs="Arial"/>
                <w:sz w:val="24"/>
                <w:szCs w:val="24"/>
              </w:rPr>
              <w:t xml:space="preserve"> </w:t>
            </w:r>
            <w:proofErr w:type="spellStart"/>
            <w:r w:rsidRPr="002A4532">
              <w:rPr>
                <w:rFonts w:ascii="Arial" w:hAnsi="Arial" w:cs="Arial"/>
                <w:sz w:val="24"/>
                <w:szCs w:val="24"/>
              </w:rPr>
              <w:t>Restriction</w:t>
            </w:r>
            <w:proofErr w:type="spellEnd"/>
            <w:r w:rsidRPr="002A4532">
              <w:rPr>
                <w:rFonts w:ascii="Arial" w:hAnsi="Arial" w:cs="Arial"/>
                <w:sz w:val="24"/>
                <w:szCs w:val="24"/>
              </w:rPr>
              <w:t xml:space="preserve"> (CLIR) </w:t>
            </w:r>
          </w:p>
        </w:tc>
        <w:tc>
          <w:tcPr>
            <w:tcW w:w="4682"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hideMark/>
          </w:tcPr>
          <w:p w14:paraId="49BB4264"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Zamezení zobrazení identifikace volající linky</w:t>
            </w:r>
          </w:p>
        </w:tc>
      </w:tr>
      <w:tr w:rsidR="004561E7" w:rsidRPr="002A4532" w14:paraId="0FA496BB" w14:textId="77777777" w:rsidTr="00E62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90" w:type="dxa"/>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14:paraId="76F15C16"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Connected</w:t>
            </w:r>
            <w:proofErr w:type="spellEnd"/>
            <w:r w:rsidRPr="002A4532">
              <w:rPr>
                <w:rFonts w:ascii="Arial" w:hAnsi="Arial" w:cs="Arial"/>
                <w:sz w:val="24"/>
                <w:szCs w:val="24"/>
              </w:rPr>
              <w:t xml:space="preserve"> Line ID </w:t>
            </w:r>
            <w:proofErr w:type="spellStart"/>
            <w:r w:rsidRPr="002A4532">
              <w:rPr>
                <w:rFonts w:ascii="Arial" w:hAnsi="Arial" w:cs="Arial"/>
                <w:sz w:val="24"/>
                <w:szCs w:val="24"/>
              </w:rPr>
              <w:t>Presentation</w:t>
            </w:r>
            <w:proofErr w:type="spellEnd"/>
            <w:r w:rsidRPr="002A4532">
              <w:rPr>
                <w:rFonts w:ascii="Arial" w:hAnsi="Arial" w:cs="Arial"/>
                <w:sz w:val="24"/>
                <w:szCs w:val="24"/>
              </w:rPr>
              <w:t xml:space="preserve"> (COLP) </w:t>
            </w:r>
          </w:p>
        </w:tc>
        <w:tc>
          <w:tcPr>
            <w:tcW w:w="4682"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hideMark/>
          </w:tcPr>
          <w:p w14:paraId="24669D13"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Zobrazení identifikace volané linky</w:t>
            </w:r>
          </w:p>
        </w:tc>
      </w:tr>
      <w:tr w:rsidR="004561E7" w:rsidRPr="002A4532" w14:paraId="1F689226" w14:textId="77777777" w:rsidTr="00E62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90" w:type="dxa"/>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14:paraId="38373995"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Connected</w:t>
            </w:r>
            <w:proofErr w:type="spellEnd"/>
            <w:r w:rsidRPr="002A4532">
              <w:rPr>
                <w:rFonts w:ascii="Arial" w:hAnsi="Arial" w:cs="Arial"/>
                <w:sz w:val="24"/>
                <w:szCs w:val="24"/>
              </w:rPr>
              <w:t xml:space="preserve"> Line ID </w:t>
            </w:r>
            <w:proofErr w:type="spellStart"/>
            <w:r w:rsidRPr="002A4532">
              <w:rPr>
                <w:rFonts w:ascii="Arial" w:hAnsi="Arial" w:cs="Arial"/>
                <w:sz w:val="24"/>
                <w:szCs w:val="24"/>
              </w:rPr>
              <w:t>Restriction</w:t>
            </w:r>
            <w:proofErr w:type="spellEnd"/>
            <w:r w:rsidRPr="002A4532">
              <w:rPr>
                <w:rFonts w:ascii="Arial" w:hAnsi="Arial" w:cs="Arial"/>
                <w:sz w:val="24"/>
                <w:szCs w:val="24"/>
              </w:rPr>
              <w:t xml:space="preserve"> (COLR) </w:t>
            </w:r>
          </w:p>
        </w:tc>
        <w:tc>
          <w:tcPr>
            <w:tcW w:w="4682"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hideMark/>
          </w:tcPr>
          <w:p w14:paraId="39A8E511"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Zamezení zobrazení identifikace volané linky</w:t>
            </w:r>
          </w:p>
        </w:tc>
      </w:tr>
      <w:tr w:rsidR="004561E7" w:rsidRPr="002A4532" w14:paraId="7B1EF17F" w14:textId="77777777" w:rsidTr="00E62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90" w:type="dxa"/>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14:paraId="09BB6E89"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Calling</w:t>
            </w:r>
            <w:proofErr w:type="spellEnd"/>
            <w:r w:rsidRPr="002A4532">
              <w:rPr>
                <w:rFonts w:ascii="Arial" w:hAnsi="Arial" w:cs="Arial"/>
                <w:sz w:val="24"/>
                <w:szCs w:val="24"/>
              </w:rPr>
              <w:t xml:space="preserve"> / </w:t>
            </w:r>
            <w:proofErr w:type="spellStart"/>
            <w:r w:rsidRPr="002A4532">
              <w:rPr>
                <w:rFonts w:ascii="Arial" w:hAnsi="Arial" w:cs="Arial"/>
                <w:sz w:val="24"/>
                <w:szCs w:val="24"/>
              </w:rPr>
              <w:t>Connected</w:t>
            </w:r>
            <w:proofErr w:type="spellEnd"/>
            <w:r w:rsidRPr="002A4532">
              <w:rPr>
                <w:rFonts w:ascii="Arial" w:hAnsi="Arial" w:cs="Arial"/>
                <w:sz w:val="24"/>
                <w:szCs w:val="24"/>
              </w:rPr>
              <w:t xml:space="preserve"> </w:t>
            </w:r>
            <w:proofErr w:type="spellStart"/>
            <w:r w:rsidRPr="002A4532">
              <w:rPr>
                <w:rFonts w:ascii="Arial" w:hAnsi="Arial" w:cs="Arial"/>
                <w:sz w:val="24"/>
                <w:szCs w:val="24"/>
              </w:rPr>
              <w:t>Name</w:t>
            </w:r>
            <w:proofErr w:type="spellEnd"/>
            <w:r w:rsidRPr="002A4532">
              <w:rPr>
                <w:rFonts w:ascii="Arial" w:hAnsi="Arial" w:cs="Arial"/>
                <w:sz w:val="24"/>
                <w:szCs w:val="24"/>
              </w:rPr>
              <w:t xml:space="preserve"> </w:t>
            </w:r>
            <w:proofErr w:type="spellStart"/>
            <w:r w:rsidRPr="002A4532">
              <w:rPr>
                <w:rFonts w:ascii="Arial" w:hAnsi="Arial" w:cs="Arial"/>
                <w:sz w:val="24"/>
                <w:szCs w:val="24"/>
              </w:rPr>
              <w:t>Identification</w:t>
            </w:r>
            <w:proofErr w:type="spellEnd"/>
            <w:r w:rsidRPr="002A4532">
              <w:rPr>
                <w:rFonts w:ascii="Arial" w:hAnsi="Arial" w:cs="Arial"/>
                <w:sz w:val="24"/>
                <w:szCs w:val="24"/>
              </w:rPr>
              <w:t xml:space="preserve"> </w:t>
            </w:r>
            <w:proofErr w:type="spellStart"/>
            <w:r w:rsidRPr="002A4532">
              <w:rPr>
                <w:rFonts w:ascii="Arial" w:hAnsi="Arial" w:cs="Arial"/>
                <w:sz w:val="24"/>
                <w:szCs w:val="24"/>
              </w:rPr>
              <w:t>Presentation</w:t>
            </w:r>
            <w:proofErr w:type="spellEnd"/>
            <w:r w:rsidRPr="002A4532">
              <w:rPr>
                <w:rFonts w:ascii="Arial" w:hAnsi="Arial" w:cs="Arial"/>
                <w:sz w:val="24"/>
                <w:szCs w:val="24"/>
              </w:rPr>
              <w:t xml:space="preserve"> (CNIP) </w:t>
            </w:r>
          </w:p>
        </w:tc>
        <w:tc>
          <w:tcPr>
            <w:tcW w:w="4682"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hideMark/>
          </w:tcPr>
          <w:p w14:paraId="768C301E"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Přenos a zobrazení jména volajícího</w:t>
            </w:r>
          </w:p>
        </w:tc>
      </w:tr>
      <w:tr w:rsidR="004561E7" w:rsidRPr="002A4532" w14:paraId="0AD58770" w14:textId="77777777" w:rsidTr="00E62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90" w:type="dxa"/>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14:paraId="6D23860D"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Calling</w:t>
            </w:r>
            <w:proofErr w:type="spellEnd"/>
            <w:r w:rsidRPr="002A4532">
              <w:rPr>
                <w:rFonts w:ascii="Arial" w:hAnsi="Arial" w:cs="Arial"/>
                <w:sz w:val="24"/>
                <w:szCs w:val="24"/>
              </w:rPr>
              <w:t xml:space="preserve"> / </w:t>
            </w:r>
            <w:proofErr w:type="spellStart"/>
            <w:r w:rsidRPr="002A4532">
              <w:rPr>
                <w:rFonts w:ascii="Arial" w:hAnsi="Arial" w:cs="Arial"/>
                <w:sz w:val="24"/>
                <w:szCs w:val="24"/>
              </w:rPr>
              <w:t>Connected</w:t>
            </w:r>
            <w:proofErr w:type="spellEnd"/>
            <w:r w:rsidRPr="002A4532">
              <w:rPr>
                <w:rFonts w:ascii="Arial" w:hAnsi="Arial" w:cs="Arial"/>
                <w:sz w:val="24"/>
                <w:szCs w:val="24"/>
              </w:rPr>
              <w:t xml:space="preserve"> </w:t>
            </w:r>
            <w:proofErr w:type="spellStart"/>
            <w:r w:rsidRPr="002A4532">
              <w:rPr>
                <w:rFonts w:ascii="Arial" w:hAnsi="Arial" w:cs="Arial"/>
                <w:sz w:val="24"/>
                <w:szCs w:val="24"/>
              </w:rPr>
              <w:t>Name</w:t>
            </w:r>
            <w:proofErr w:type="spellEnd"/>
            <w:r w:rsidRPr="002A4532">
              <w:rPr>
                <w:rFonts w:ascii="Arial" w:hAnsi="Arial" w:cs="Arial"/>
                <w:sz w:val="24"/>
                <w:szCs w:val="24"/>
              </w:rPr>
              <w:t xml:space="preserve"> </w:t>
            </w:r>
            <w:proofErr w:type="spellStart"/>
            <w:r w:rsidRPr="002A4532">
              <w:rPr>
                <w:rFonts w:ascii="Arial" w:hAnsi="Arial" w:cs="Arial"/>
                <w:sz w:val="24"/>
                <w:szCs w:val="24"/>
              </w:rPr>
              <w:t>Identification</w:t>
            </w:r>
            <w:proofErr w:type="spellEnd"/>
            <w:r w:rsidRPr="002A4532">
              <w:rPr>
                <w:rFonts w:ascii="Arial" w:hAnsi="Arial" w:cs="Arial"/>
                <w:sz w:val="24"/>
                <w:szCs w:val="24"/>
              </w:rPr>
              <w:t xml:space="preserve"> </w:t>
            </w:r>
            <w:proofErr w:type="spellStart"/>
            <w:r w:rsidRPr="002A4532">
              <w:rPr>
                <w:rFonts w:ascii="Arial" w:hAnsi="Arial" w:cs="Arial"/>
                <w:sz w:val="24"/>
                <w:szCs w:val="24"/>
              </w:rPr>
              <w:t>Restriction</w:t>
            </w:r>
            <w:proofErr w:type="spellEnd"/>
            <w:r w:rsidRPr="002A4532">
              <w:rPr>
                <w:rFonts w:ascii="Arial" w:hAnsi="Arial" w:cs="Arial"/>
                <w:sz w:val="24"/>
                <w:szCs w:val="24"/>
              </w:rPr>
              <w:t xml:space="preserve"> (CNIR) </w:t>
            </w:r>
          </w:p>
        </w:tc>
        <w:tc>
          <w:tcPr>
            <w:tcW w:w="4682"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hideMark/>
          </w:tcPr>
          <w:p w14:paraId="06DA96BD"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Zamezení přenosu a zobrazení jména volajícího</w:t>
            </w:r>
          </w:p>
        </w:tc>
      </w:tr>
      <w:tr w:rsidR="004561E7" w:rsidRPr="002A4532" w14:paraId="798AF134" w14:textId="77777777" w:rsidTr="00E621DD">
        <w:trPr>
          <w:trHeight w:val="300"/>
        </w:trPr>
        <w:tc>
          <w:tcPr>
            <w:tcW w:w="4390" w:type="dxa"/>
            <w:noWrap/>
            <w:tcMar>
              <w:top w:w="0" w:type="dxa"/>
              <w:left w:w="70" w:type="dxa"/>
              <w:bottom w:w="0" w:type="dxa"/>
              <w:right w:w="70" w:type="dxa"/>
            </w:tcMar>
            <w:hideMark/>
          </w:tcPr>
          <w:p w14:paraId="3CB97EB2"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Calling</w:t>
            </w:r>
            <w:proofErr w:type="spellEnd"/>
            <w:r w:rsidRPr="002A4532">
              <w:rPr>
                <w:rFonts w:ascii="Arial" w:hAnsi="Arial" w:cs="Arial"/>
                <w:sz w:val="24"/>
                <w:szCs w:val="24"/>
              </w:rPr>
              <w:t xml:space="preserve"> / </w:t>
            </w:r>
            <w:proofErr w:type="spellStart"/>
            <w:r w:rsidRPr="002A4532">
              <w:rPr>
                <w:rFonts w:ascii="Arial" w:hAnsi="Arial" w:cs="Arial"/>
                <w:sz w:val="24"/>
                <w:szCs w:val="24"/>
              </w:rPr>
              <w:t>Connected</w:t>
            </w:r>
            <w:proofErr w:type="spellEnd"/>
            <w:r w:rsidRPr="002A4532">
              <w:rPr>
                <w:rFonts w:ascii="Arial" w:hAnsi="Arial" w:cs="Arial"/>
                <w:sz w:val="24"/>
                <w:szCs w:val="24"/>
              </w:rPr>
              <w:t xml:space="preserve"> </w:t>
            </w:r>
            <w:proofErr w:type="spellStart"/>
            <w:r w:rsidRPr="002A4532">
              <w:rPr>
                <w:rFonts w:ascii="Arial" w:hAnsi="Arial" w:cs="Arial"/>
                <w:sz w:val="24"/>
                <w:szCs w:val="24"/>
              </w:rPr>
              <w:t>Name</w:t>
            </w:r>
            <w:proofErr w:type="spellEnd"/>
            <w:r w:rsidRPr="002A4532">
              <w:rPr>
                <w:rFonts w:ascii="Arial" w:hAnsi="Arial" w:cs="Arial"/>
                <w:sz w:val="24"/>
                <w:szCs w:val="24"/>
              </w:rPr>
              <w:t xml:space="preserve"> </w:t>
            </w:r>
            <w:proofErr w:type="spellStart"/>
            <w:r w:rsidRPr="002A4532">
              <w:rPr>
                <w:rFonts w:ascii="Arial" w:hAnsi="Arial" w:cs="Arial"/>
                <w:sz w:val="24"/>
                <w:szCs w:val="24"/>
              </w:rPr>
              <w:t>Identification</w:t>
            </w:r>
            <w:proofErr w:type="spellEnd"/>
            <w:r w:rsidRPr="002A4532">
              <w:rPr>
                <w:rFonts w:ascii="Arial" w:hAnsi="Arial" w:cs="Arial"/>
                <w:sz w:val="24"/>
                <w:szCs w:val="24"/>
              </w:rPr>
              <w:t xml:space="preserve"> </w:t>
            </w:r>
            <w:proofErr w:type="spellStart"/>
            <w:r w:rsidRPr="002A4532">
              <w:rPr>
                <w:rFonts w:ascii="Arial" w:hAnsi="Arial" w:cs="Arial"/>
                <w:sz w:val="24"/>
                <w:szCs w:val="24"/>
              </w:rPr>
              <w:t>Presentation</w:t>
            </w:r>
            <w:proofErr w:type="spellEnd"/>
            <w:r w:rsidRPr="002A4532">
              <w:rPr>
                <w:rFonts w:ascii="Arial" w:hAnsi="Arial" w:cs="Arial"/>
                <w:sz w:val="24"/>
                <w:szCs w:val="24"/>
              </w:rPr>
              <w:t xml:space="preserve"> (CNIP) </w:t>
            </w:r>
          </w:p>
        </w:tc>
        <w:tc>
          <w:tcPr>
            <w:tcW w:w="4682" w:type="dxa"/>
            <w:noWrap/>
            <w:tcMar>
              <w:top w:w="0" w:type="dxa"/>
              <w:left w:w="70" w:type="dxa"/>
              <w:bottom w:w="0" w:type="dxa"/>
              <w:right w:w="70" w:type="dxa"/>
            </w:tcMar>
            <w:hideMark/>
          </w:tcPr>
          <w:p w14:paraId="333E568B"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Přenos a zobrazení jména volajícího</w:t>
            </w:r>
          </w:p>
        </w:tc>
      </w:tr>
      <w:tr w:rsidR="004561E7" w:rsidRPr="002A4532" w14:paraId="67CC4654" w14:textId="77777777" w:rsidTr="00E621DD">
        <w:trPr>
          <w:trHeight w:val="300"/>
        </w:trPr>
        <w:tc>
          <w:tcPr>
            <w:tcW w:w="4390" w:type="dxa"/>
            <w:noWrap/>
            <w:tcMar>
              <w:top w:w="0" w:type="dxa"/>
              <w:left w:w="70" w:type="dxa"/>
              <w:bottom w:w="0" w:type="dxa"/>
              <w:right w:w="70" w:type="dxa"/>
            </w:tcMar>
            <w:hideMark/>
          </w:tcPr>
          <w:p w14:paraId="62544882"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 xml:space="preserve">Do Not </w:t>
            </w:r>
            <w:proofErr w:type="spellStart"/>
            <w:r w:rsidRPr="002A4532">
              <w:rPr>
                <w:rFonts w:ascii="Arial" w:hAnsi="Arial" w:cs="Arial"/>
                <w:sz w:val="24"/>
                <w:szCs w:val="24"/>
              </w:rPr>
              <w:t>Disturb</w:t>
            </w:r>
            <w:proofErr w:type="spellEnd"/>
            <w:r w:rsidRPr="002A4532">
              <w:rPr>
                <w:rFonts w:ascii="Arial" w:hAnsi="Arial" w:cs="Arial"/>
                <w:sz w:val="24"/>
                <w:szCs w:val="24"/>
              </w:rPr>
              <w:t xml:space="preserve"> </w:t>
            </w:r>
          </w:p>
        </w:tc>
        <w:tc>
          <w:tcPr>
            <w:tcW w:w="4682" w:type="dxa"/>
            <w:noWrap/>
            <w:tcMar>
              <w:top w:w="0" w:type="dxa"/>
              <w:left w:w="70" w:type="dxa"/>
              <w:bottom w:w="0" w:type="dxa"/>
              <w:right w:w="70" w:type="dxa"/>
            </w:tcMar>
            <w:hideMark/>
          </w:tcPr>
          <w:p w14:paraId="566E7D5D"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Nerušit</w:t>
            </w:r>
          </w:p>
        </w:tc>
      </w:tr>
      <w:tr w:rsidR="004561E7" w:rsidRPr="002A4532" w14:paraId="01FD9E0F" w14:textId="77777777" w:rsidTr="00E621DD">
        <w:trPr>
          <w:trHeight w:val="300"/>
        </w:trPr>
        <w:tc>
          <w:tcPr>
            <w:tcW w:w="4390" w:type="dxa"/>
            <w:noWrap/>
            <w:tcMar>
              <w:top w:w="0" w:type="dxa"/>
              <w:left w:w="70" w:type="dxa"/>
              <w:bottom w:w="0" w:type="dxa"/>
              <w:right w:w="70" w:type="dxa"/>
            </w:tcMar>
            <w:hideMark/>
          </w:tcPr>
          <w:p w14:paraId="22B2F3C9"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lastRenderedPageBreak/>
              <w:t xml:space="preserve">Call </w:t>
            </w:r>
            <w:proofErr w:type="spellStart"/>
            <w:r w:rsidRPr="002A4532">
              <w:rPr>
                <w:rFonts w:ascii="Arial" w:hAnsi="Arial" w:cs="Arial"/>
                <w:sz w:val="24"/>
                <w:szCs w:val="24"/>
              </w:rPr>
              <w:t>forwarding</w:t>
            </w:r>
            <w:proofErr w:type="spellEnd"/>
            <w:r w:rsidRPr="002A4532">
              <w:rPr>
                <w:rFonts w:ascii="Arial" w:hAnsi="Arial" w:cs="Arial"/>
                <w:sz w:val="24"/>
                <w:szCs w:val="24"/>
              </w:rPr>
              <w:t xml:space="preserve"> </w:t>
            </w:r>
          </w:p>
        </w:tc>
        <w:tc>
          <w:tcPr>
            <w:tcW w:w="4682" w:type="dxa"/>
            <w:noWrap/>
            <w:tcMar>
              <w:top w:w="0" w:type="dxa"/>
              <w:left w:w="70" w:type="dxa"/>
              <w:bottom w:w="0" w:type="dxa"/>
              <w:right w:w="70" w:type="dxa"/>
            </w:tcMar>
            <w:hideMark/>
          </w:tcPr>
          <w:p w14:paraId="463F35BE"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Přesměrování volání</w:t>
            </w:r>
          </w:p>
        </w:tc>
      </w:tr>
      <w:tr w:rsidR="004561E7" w:rsidRPr="002A4532" w14:paraId="7757797E" w14:textId="77777777" w:rsidTr="00E621DD">
        <w:trPr>
          <w:trHeight w:val="300"/>
        </w:trPr>
        <w:tc>
          <w:tcPr>
            <w:tcW w:w="4390" w:type="dxa"/>
            <w:noWrap/>
            <w:tcMar>
              <w:top w:w="0" w:type="dxa"/>
              <w:left w:w="70" w:type="dxa"/>
              <w:bottom w:w="0" w:type="dxa"/>
              <w:right w:w="70" w:type="dxa"/>
            </w:tcMar>
            <w:hideMark/>
          </w:tcPr>
          <w:p w14:paraId="79A5455E"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 xml:space="preserve">Call </w:t>
            </w:r>
            <w:proofErr w:type="spellStart"/>
            <w:r w:rsidRPr="002A4532">
              <w:rPr>
                <w:rFonts w:ascii="Arial" w:hAnsi="Arial" w:cs="Arial"/>
                <w:sz w:val="24"/>
                <w:szCs w:val="24"/>
              </w:rPr>
              <w:t>Forwarding</w:t>
            </w:r>
            <w:proofErr w:type="spellEnd"/>
            <w:r w:rsidRPr="002A4532">
              <w:rPr>
                <w:rFonts w:ascii="Arial" w:hAnsi="Arial" w:cs="Arial"/>
                <w:sz w:val="24"/>
                <w:szCs w:val="24"/>
              </w:rPr>
              <w:t xml:space="preserve"> on Busy </w:t>
            </w:r>
          </w:p>
        </w:tc>
        <w:tc>
          <w:tcPr>
            <w:tcW w:w="4682" w:type="dxa"/>
            <w:noWrap/>
            <w:tcMar>
              <w:top w:w="0" w:type="dxa"/>
              <w:left w:w="70" w:type="dxa"/>
              <w:bottom w:w="0" w:type="dxa"/>
              <w:right w:w="70" w:type="dxa"/>
            </w:tcMar>
            <w:hideMark/>
          </w:tcPr>
          <w:p w14:paraId="54630F86"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Přesměrování volání při obsazeno</w:t>
            </w:r>
          </w:p>
        </w:tc>
      </w:tr>
      <w:tr w:rsidR="004561E7" w:rsidRPr="002A4532" w14:paraId="2B1B0BE7" w14:textId="77777777" w:rsidTr="00E621DD">
        <w:trPr>
          <w:trHeight w:val="300"/>
        </w:trPr>
        <w:tc>
          <w:tcPr>
            <w:tcW w:w="4390" w:type="dxa"/>
            <w:noWrap/>
            <w:tcMar>
              <w:top w:w="0" w:type="dxa"/>
              <w:left w:w="70" w:type="dxa"/>
              <w:bottom w:w="0" w:type="dxa"/>
              <w:right w:w="70" w:type="dxa"/>
            </w:tcMar>
            <w:hideMark/>
          </w:tcPr>
          <w:p w14:paraId="71DCD39A"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 xml:space="preserve">Call </w:t>
            </w:r>
            <w:proofErr w:type="spellStart"/>
            <w:r w:rsidRPr="002A4532">
              <w:rPr>
                <w:rFonts w:ascii="Arial" w:hAnsi="Arial" w:cs="Arial"/>
                <w:sz w:val="24"/>
                <w:szCs w:val="24"/>
              </w:rPr>
              <w:t>Forwarding</w:t>
            </w:r>
            <w:proofErr w:type="spellEnd"/>
            <w:r w:rsidRPr="002A4532">
              <w:rPr>
                <w:rFonts w:ascii="Arial" w:hAnsi="Arial" w:cs="Arial"/>
                <w:sz w:val="24"/>
                <w:szCs w:val="24"/>
              </w:rPr>
              <w:t xml:space="preserve"> on RNA </w:t>
            </w:r>
          </w:p>
        </w:tc>
        <w:tc>
          <w:tcPr>
            <w:tcW w:w="4682" w:type="dxa"/>
            <w:noWrap/>
            <w:tcMar>
              <w:top w:w="0" w:type="dxa"/>
              <w:left w:w="70" w:type="dxa"/>
              <w:bottom w:w="0" w:type="dxa"/>
              <w:right w:w="70" w:type="dxa"/>
            </w:tcMar>
            <w:hideMark/>
          </w:tcPr>
          <w:p w14:paraId="3FAEAC76"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Přesměrování volání při neodpovídá</w:t>
            </w:r>
          </w:p>
        </w:tc>
      </w:tr>
      <w:tr w:rsidR="004561E7" w:rsidRPr="002A4532" w14:paraId="632ECE99" w14:textId="77777777" w:rsidTr="00E621DD">
        <w:trPr>
          <w:trHeight w:val="300"/>
        </w:trPr>
        <w:tc>
          <w:tcPr>
            <w:tcW w:w="4390" w:type="dxa"/>
            <w:noWrap/>
            <w:tcMar>
              <w:top w:w="0" w:type="dxa"/>
              <w:left w:w="70" w:type="dxa"/>
              <w:bottom w:w="0" w:type="dxa"/>
              <w:right w:w="70" w:type="dxa"/>
            </w:tcMar>
            <w:hideMark/>
          </w:tcPr>
          <w:p w14:paraId="47A45903"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Message</w:t>
            </w:r>
            <w:proofErr w:type="spellEnd"/>
            <w:r w:rsidRPr="002A4532">
              <w:rPr>
                <w:rFonts w:ascii="Arial" w:hAnsi="Arial" w:cs="Arial"/>
                <w:sz w:val="24"/>
                <w:szCs w:val="24"/>
              </w:rPr>
              <w:t xml:space="preserve"> </w:t>
            </w:r>
            <w:proofErr w:type="spellStart"/>
            <w:r w:rsidRPr="002A4532">
              <w:rPr>
                <w:rFonts w:ascii="Arial" w:hAnsi="Arial" w:cs="Arial"/>
                <w:sz w:val="24"/>
                <w:szCs w:val="24"/>
              </w:rPr>
              <w:t>Waiting</w:t>
            </w:r>
            <w:proofErr w:type="spellEnd"/>
            <w:r w:rsidRPr="002A4532">
              <w:rPr>
                <w:rFonts w:ascii="Arial" w:hAnsi="Arial" w:cs="Arial"/>
                <w:sz w:val="24"/>
                <w:szCs w:val="24"/>
              </w:rPr>
              <w:t xml:space="preserve"> </w:t>
            </w:r>
            <w:proofErr w:type="spellStart"/>
            <w:r w:rsidRPr="002A4532">
              <w:rPr>
                <w:rFonts w:ascii="Arial" w:hAnsi="Arial" w:cs="Arial"/>
                <w:sz w:val="24"/>
                <w:szCs w:val="24"/>
              </w:rPr>
              <w:t>Indication</w:t>
            </w:r>
            <w:proofErr w:type="spellEnd"/>
            <w:r w:rsidRPr="002A4532">
              <w:rPr>
                <w:rFonts w:ascii="Arial" w:hAnsi="Arial" w:cs="Arial"/>
                <w:sz w:val="24"/>
                <w:szCs w:val="24"/>
              </w:rPr>
              <w:t xml:space="preserve"> </w:t>
            </w:r>
          </w:p>
        </w:tc>
        <w:tc>
          <w:tcPr>
            <w:tcW w:w="4682" w:type="dxa"/>
            <w:noWrap/>
            <w:tcMar>
              <w:top w:w="0" w:type="dxa"/>
              <w:left w:w="70" w:type="dxa"/>
              <w:bottom w:w="0" w:type="dxa"/>
              <w:right w:w="70" w:type="dxa"/>
            </w:tcMar>
            <w:hideMark/>
          </w:tcPr>
          <w:p w14:paraId="06F7957F"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Informace o čekajícím volání</w:t>
            </w:r>
          </w:p>
        </w:tc>
      </w:tr>
      <w:tr w:rsidR="004561E7" w:rsidRPr="002A4532" w14:paraId="2B1A9CC0" w14:textId="77777777" w:rsidTr="00E621DD">
        <w:trPr>
          <w:trHeight w:val="300"/>
        </w:trPr>
        <w:tc>
          <w:tcPr>
            <w:tcW w:w="4390" w:type="dxa"/>
            <w:noWrap/>
            <w:tcMar>
              <w:top w:w="0" w:type="dxa"/>
              <w:left w:w="70" w:type="dxa"/>
              <w:bottom w:w="0" w:type="dxa"/>
              <w:right w:w="70" w:type="dxa"/>
            </w:tcMar>
            <w:hideMark/>
          </w:tcPr>
          <w:p w14:paraId="15B8BCE5"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 xml:space="preserve">Transfer </w:t>
            </w:r>
          </w:p>
        </w:tc>
        <w:tc>
          <w:tcPr>
            <w:tcW w:w="4682" w:type="dxa"/>
            <w:noWrap/>
            <w:tcMar>
              <w:top w:w="0" w:type="dxa"/>
              <w:left w:w="70" w:type="dxa"/>
              <w:bottom w:w="0" w:type="dxa"/>
              <w:right w:w="70" w:type="dxa"/>
            </w:tcMar>
            <w:hideMark/>
          </w:tcPr>
          <w:p w14:paraId="6B335396"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Přepojení hovoru</w:t>
            </w:r>
          </w:p>
        </w:tc>
      </w:tr>
      <w:tr w:rsidR="004561E7" w:rsidRPr="002A4532" w14:paraId="2E553096" w14:textId="77777777" w:rsidTr="00E621DD">
        <w:trPr>
          <w:trHeight w:val="300"/>
        </w:trPr>
        <w:tc>
          <w:tcPr>
            <w:tcW w:w="4390" w:type="dxa"/>
            <w:noWrap/>
            <w:tcMar>
              <w:top w:w="0" w:type="dxa"/>
              <w:left w:w="70" w:type="dxa"/>
              <w:bottom w:w="0" w:type="dxa"/>
              <w:right w:w="70" w:type="dxa"/>
            </w:tcMar>
            <w:hideMark/>
          </w:tcPr>
          <w:p w14:paraId="36FC43F2"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Conferencing</w:t>
            </w:r>
            <w:proofErr w:type="spellEnd"/>
            <w:r w:rsidRPr="002A4532">
              <w:rPr>
                <w:rFonts w:ascii="Arial" w:hAnsi="Arial" w:cs="Arial"/>
                <w:sz w:val="24"/>
                <w:szCs w:val="24"/>
              </w:rPr>
              <w:t xml:space="preserve"> </w:t>
            </w:r>
          </w:p>
        </w:tc>
        <w:tc>
          <w:tcPr>
            <w:tcW w:w="4682" w:type="dxa"/>
            <w:noWrap/>
            <w:tcMar>
              <w:top w:w="0" w:type="dxa"/>
              <w:left w:w="70" w:type="dxa"/>
              <w:bottom w:w="0" w:type="dxa"/>
              <w:right w:w="70" w:type="dxa"/>
            </w:tcMar>
            <w:hideMark/>
          </w:tcPr>
          <w:p w14:paraId="06C77EB9"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Konference</w:t>
            </w:r>
          </w:p>
        </w:tc>
      </w:tr>
      <w:tr w:rsidR="004561E7" w:rsidRPr="002A4532" w14:paraId="6B542B57" w14:textId="77777777" w:rsidTr="00E62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90" w:type="dxa"/>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14:paraId="1535B8DF"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Trace</w:t>
            </w:r>
            <w:proofErr w:type="spellEnd"/>
            <w:r w:rsidRPr="002A4532">
              <w:rPr>
                <w:rFonts w:ascii="Arial" w:hAnsi="Arial" w:cs="Arial"/>
                <w:sz w:val="24"/>
                <w:szCs w:val="24"/>
              </w:rPr>
              <w:t xml:space="preserve"> call </w:t>
            </w:r>
          </w:p>
        </w:tc>
        <w:tc>
          <w:tcPr>
            <w:tcW w:w="4682" w:type="dxa"/>
            <w:tcBorders>
              <w:top w:val="nil"/>
              <w:left w:val="single" w:sz="4" w:space="0" w:color="auto"/>
              <w:bottom w:val="single" w:sz="8" w:space="0" w:color="auto"/>
              <w:right w:val="single" w:sz="8" w:space="0" w:color="auto"/>
            </w:tcBorders>
            <w:noWrap/>
            <w:tcMar>
              <w:top w:w="0" w:type="dxa"/>
              <w:left w:w="70" w:type="dxa"/>
              <w:bottom w:w="0" w:type="dxa"/>
              <w:right w:w="70" w:type="dxa"/>
            </w:tcMar>
            <w:hideMark/>
          </w:tcPr>
          <w:p w14:paraId="4901F656"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Trasování hovoru</w:t>
            </w:r>
          </w:p>
        </w:tc>
      </w:tr>
      <w:tr w:rsidR="004561E7" w:rsidRPr="002A4532" w14:paraId="3DFC06E2" w14:textId="77777777" w:rsidTr="00E62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90" w:type="dxa"/>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14:paraId="170F8A3D"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 xml:space="preserve">Hold </w:t>
            </w:r>
          </w:p>
        </w:tc>
        <w:tc>
          <w:tcPr>
            <w:tcW w:w="4682"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hideMark/>
          </w:tcPr>
          <w:p w14:paraId="4A3713B6"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Přidržení volání</w:t>
            </w:r>
          </w:p>
        </w:tc>
      </w:tr>
      <w:tr w:rsidR="004561E7" w:rsidRPr="002A4532" w14:paraId="262B762F" w14:textId="77777777" w:rsidTr="00E62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90" w:type="dxa"/>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14:paraId="08A0D6CF" w14:textId="77777777" w:rsidR="004561E7" w:rsidRPr="002A4532" w:rsidRDefault="004561E7" w:rsidP="005C332B">
            <w:pPr>
              <w:rPr>
                <w:rFonts w:ascii="Arial" w:hAnsi="Arial" w:cs="Arial"/>
                <w:color w:val="000000"/>
                <w:sz w:val="24"/>
                <w:szCs w:val="24"/>
                <w:lang w:eastAsia="cs-CZ"/>
              </w:rPr>
            </w:pPr>
            <w:proofErr w:type="spellStart"/>
            <w:r w:rsidRPr="002A4532">
              <w:rPr>
                <w:rFonts w:ascii="Arial" w:hAnsi="Arial" w:cs="Arial"/>
                <w:sz w:val="24"/>
                <w:szCs w:val="24"/>
              </w:rPr>
              <w:t>Toggle</w:t>
            </w:r>
            <w:proofErr w:type="spellEnd"/>
            <w:r w:rsidRPr="002A4532">
              <w:rPr>
                <w:rFonts w:ascii="Arial" w:hAnsi="Arial" w:cs="Arial"/>
                <w:sz w:val="24"/>
                <w:szCs w:val="24"/>
              </w:rPr>
              <w:t>/</w:t>
            </w:r>
            <w:proofErr w:type="spellStart"/>
            <w:r w:rsidRPr="002A4532">
              <w:rPr>
                <w:rFonts w:ascii="Arial" w:hAnsi="Arial" w:cs="Arial"/>
                <w:sz w:val="24"/>
                <w:szCs w:val="24"/>
              </w:rPr>
              <w:t>Connect</w:t>
            </w:r>
            <w:proofErr w:type="spellEnd"/>
            <w:r w:rsidRPr="002A4532">
              <w:rPr>
                <w:rFonts w:ascii="Arial" w:hAnsi="Arial" w:cs="Arial"/>
                <w:sz w:val="24"/>
                <w:szCs w:val="24"/>
              </w:rPr>
              <w:t xml:space="preserve"> </w:t>
            </w:r>
          </w:p>
        </w:tc>
        <w:tc>
          <w:tcPr>
            <w:tcW w:w="4682"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hideMark/>
          </w:tcPr>
          <w:p w14:paraId="1D5D7A59" w14:textId="77777777" w:rsidR="004561E7" w:rsidRPr="002A4532" w:rsidRDefault="004561E7" w:rsidP="005C332B">
            <w:pPr>
              <w:rPr>
                <w:rFonts w:ascii="Arial" w:hAnsi="Arial" w:cs="Arial"/>
                <w:color w:val="000000"/>
                <w:sz w:val="24"/>
                <w:szCs w:val="24"/>
                <w:lang w:eastAsia="cs-CZ"/>
              </w:rPr>
            </w:pPr>
            <w:r w:rsidRPr="002A4532">
              <w:rPr>
                <w:rFonts w:ascii="Arial" w:hAnsi="Arial" w:cs="Arial"/>
                <w:sz w:val="24"/>
                <w:szCs w:val="24"/>
              </w:rPr>
              <w:t>Přepínání mezi hovory</w:t>
            </w:r>
          </w:p>
        </w:tc>
      </w:tr>
      <w:tr w:rsidR="004561E7" w:rsidRPr="002A4532" w14:paraId="5D4B0617" w14:textId="77777777" w:rsidTr="00E62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4390" w:type="dxa"/>
            <w:tcBorders>
              <w:top w:val="single" w:sz="8" w:space="0" w:color="auto"/>
              <w:left w:val="single" w:sz="8" w:space="0" w:color="auto"/>
              <w:bottom w:val="single" w:sz="4" w:space="0" w:color="auto"/>
              <w:right w:val="single" w:sz="4" w:space="0" w:color="auto"/>
            </w:tcBorders>
            <w:noWrap/>
            <w:tcMar>
              <w:top w:w="0" w:type="dxa"/>
              <w:left w:w="70" w:type="dxa"/>
              <w:bottom w:w="0" w:type="dxa"/>
              <w:right w:w="70" w:type="dxa"/>
            </w:tcMar>
            <w:hideMark/>
          </w:tcPr>
          <w:p w14:paraId="6C61B859" w14:textId="77777777" w:rsidR="004561E7" w:rsidRPr="002A4532" w:rsidRDefault="004561E7" w:rsidP="005C332B">
            <w:pPr>
              <w:rPr>
                <w:rFonts w:ascii="Arial" w:hAnsi="Arial" w:cs="Arial"/>
                <w:sz w:val="24"/>
                <w:szCs w:val="24"/>
              </w:rPr>
            </w:pPr>
            <w:proofErr w:type="gramStart"/>
            <w:r w:rsidRPr="002A4532">
              <w:rPr>
                <w:rFonts w:ascii="Arial" w:hAnsi="Arial" w:cs="Arial"/>
                <w:sz w:val="24"/>
                <w:szCs w:val="24"/>
              </w:rPr>
              <w:t xml:space="preserve">SPE - </w:t>
            </w:r>
            <w:proofErr w:type="spellStart"/>
            <w:r w:rsidRPr="002A4532">
              <w:rPr>
                <w:rFonts w:ascii="Arial" w:hAnsi="Arial" w:cs="Arial"/>
                <w:sz w:val="24"/>
                <w:szCs w:val="24"/>
              </w:rPr>
              <w:t>Signaling</w:t>
            </w:r>
            <w:proofErr w:type="spellEnd"/>
            <w:proofErr w:type="gramEnd"/>
            <w:r w:rsidRPr="002A4532">
              <w:rPr>
                <w:rFonts w:ascii="Arial" w:hAnsi="Arial" w:cs="Arial"/>
                <w:sz w:val="24"/>
                <w:szCs w:val="24"/>
              </w:rPr>
              <w:t xml:space="preserve"> and </w:t>
            </w:r>
            <w:proofErr w:type="spellStart"/>
            <w:r w:rsidRPr="002A4532">
              <w:rPr>
                <w:rFonts w:ascii="Arial" w:hAnsi="Arial" w:cs="Arial"/>
                <w:sz w:val="24"/>
                <w:szCs w:val="24"/>
              </w:rPr>
              <w:t>Payload</w:t>
            </w:r>
            <w:proofErr w:type="spellEnd"/>
            <w:r w:rsidRPr="002A4532">
              <w:rPr>
                <w:rFonts w:ascii="Arial" w:hAnsi="Arial" w:cs="Arial"/>
                <w:sz w:val="24"/>
                <w:szCs w:val="24"/>
              </w:rPr>
              <w:t xml:space="preserve"> </w:t>
            </w:r>
            <w:bookmarkStart w:id="1" w:name="_GoBack"/>
            <w:bookmarkEnd w:id="1"/>
            <w:proofErr w:type="spellStart"/>
            <w:r w:rsidRPr="002A4532">
              <w:rPr>
                <w:rFonts w:ascii="Arial" w:hAnsi="Arial" w:cs="Arial"/>
                <w:sz w:val="24"/>
                <w:szCs w:val="24"/>
              </w:rPr>
              <w:t>Encryption</w:t>
            </w:r>
            <w:proofErr w:type="spellEnd"/>
          </w:p>
        </w:tc>
        <w:tc>
          <w:tcPr>
            <w:tcW w:w="4682" w:type="dxa"/>
            <w:tcBorders>
              <w:top w:val="single" w:sz="8" w:space="0" w:color="auto"/>
              <w:left w:val="single" w:sz="4" w:space="0" w:color="auto"/>
              <w:bottom w:val="single" w:sz="4" w:space="0" w:color="auto"/>
              <w:right w:val="single" w:sz="8" w:space="0" w:color="auto"/>
            </w:tcBorders>
            <w:noWrap/>
            <w:tcMar>
              <w:top w:w="0" w:type="dxa"/>
              <w:left w:w="70" w:type="dxa"/>
              <w:bottom w:w="0" w:type="dxa"/>
              <w:right w:w="70" w:type="dxa"/>
            </w:tcMar>
            <w:hideMark/>
          </w:tcPr>
          <w:p w14:paraId="7BEA0EE9" w14:textId="77777777" w:rsidR="004561E7" w:rsidRPr="002A4532" w:rsidRDefault="004561E7" w:rsidP="005C332B">
            <w:pPr>
              <w:rPr>
                <w:rFonts w:ascii="Arial" w:hAnsi="Arial" w:cs="Arial"/>
                <w:sz w:val="24"/>
                <w:szCs w:val="24"/>
              </w:rPr>
            </w:pPr>
            <w:r w:rsidRPr="002A4532">
              <w:rPr>
                <w:rFonts w:ascii="Arial" w:hAnsi="Arial" w:cs="Arial"/>
                <w:sz w:val="24"/>
                <w:szCs w:val="24"/>
              </w:rPr>
              <w:t>Šifrování hovoru a signalizace</w:t>
            </w:r>
          </w:p>
        </w:tc>
      </w:tr>
      <w:tr w:rsidR="004561E7" w:rsidRPr="002A4532" w14:paraId="754D1FEB" w14:textId="77777777" w:rsidTr="00E621DD">
        <w:trPr>
          <w:trHeight w:val="300"/>
        </w:trPr>
        <w:tc>
          <w:tcPr>
            <w:tcW w:w="4390" w:type="dxa"/>
            <w:shd w:val="clear" w:color="auto" w:fill="auto"/>
            <w:noWrap/>
            <w:tcMar>
              <w:top w:w="0" w:type="dxa"/>
              <w:left w:w="70" w:type="dxa"/>
              <w:bottom w:w="0" w:type="dxa"/>
              <w:right w:w="70" w:type="dxa"/>
            </w:tcMar>
          </w:tcPr>
          <w:p w14:paraId="22358D87" w14:textId="77777777" w:rsidR="004561E7" w:rsidRPr="002A4532" w:rsidRDefault="004561E7" w:rsidP="005C332B">
            <w:pPr>
              <w:rPr>
                <w:rFonts w:ascii="Arial" w:hAnsi="Arial" w:cs="Arial"/>
                <w:sz w:val="24"/>
                <w:szCs w:val="24"/>
              </w:rPr>
            </w:pPr>
            <w:r w:rsidRPr="002A4532">
              <w:rPr>
                <w:rFonts w:ascii="Arial" w:hAnsi="Arial" w:cs="Arial"/>
                <w:sz w:val="24"/>
                <w:szCs w:val="24"/>
              </w:rPr>
              <w:t>Network Call Pickup</w:t>
            </w:r>
          </w:p>
        </w:tc>
        <w:tc>
          <w:tcPr>
            <w:tcW w:w="4682" w:type="dxa"/>
            <w:shd w:val="clear" w:color="auto" w:fill="auto"/>
            <w:noWrap/>
            <w:tcMar>
              <w:top w:w="0" w:type="dxa"/>
              <w:left w:w="70" w:type="dxa"/>
              <w:bottom w:w="0" w:type="dxa"/>
              <w:right w:w="70" w:type="dxa"/>
            </w:tcMar>
          </w:tcPr>
          <w:p w14:paraId="7B834077" w14:textId="77777777" w:rsidR="004561E7" w:rsidRPr="002A4532" w:rsidRDefault="004561E7" w:rsidP="005C332B">
            <w:pPr>
              <w:rPr>
                <w:rFonts w:ascii="Arial" w:hAnsi="Arial" w:cs="Arial"/>
                <w:sz w:val="24"/>
                <w:szCs w:val="24"/>
              </w:rPr>
            </w:pPr>
            <w:r w:rsidRPr="002A4532">
              <w:rPr>
                <w:rFonts w:ascii="Arial" w:hAnsi="Arial" w:cs="Arial"/>
                <w:sz w:val="24"/>
                <w:szCs w:val="24"/>
              </w:rPr>
              <w:t>Převzetí volání mezi pobočkami v síti</w:t>
            </w:r>
          </w:p>
        </w:tc>
      </w:tr>
    </w:tbl>
    <w:p w14:paraId="2ACE82F8" w14:textId="77777777" w:rsidR="004561E7" w:rsidRPr="002A4532" w:rsidRDefault="004561E7" w:rsidP="00E621DD">
      <w:pPr>
        <w:rPr>
          <w:rFonts w:ascii="Arial" w:hAnsi="Arial" w:cs="Arial"/>
          <w:b/>
          <w:sz w:val="24"/>
          <w:szCs w:val="24"/>
        </w:rPr>
      </w:pPr>
    </w:p>
    <w:p w14:paraId="4F831CAA" w14:textId="77777777" w:rsidR="004561E7" w:rsidRPr="002A4532" w:rsidRDefault="004561E7" w:rsidP="004561E7">
      <w:pPr>
        <w:rPr>
          <w:rFonts w:ascii="Arial" w:hAnsi="Arial" w:cs="Arial"/>
          <w:b/>
          <w:bCs/>
          <w:sz w:val="24"/>
          <w:szCs w:val="24"/>
        </w:rPr>
      </w:pPr>
      <w:r w:rsidRPr="002A4532">
        <w:rPr>
          <w:rFonts w:ascii="Arial" w:hAnsi="Arial" w:cs="Arial"/>
          <w:b/>
          <w:bCs/>
          <w:sz w:val="24"/>
          <w:szCs w:val="24"/>
        </w:rPr>
        <w:t>Dokumentace skutečného provedení</w:t>
      </w:r>
    </w:p>
    <w:p w14:paraId="73EF84EA" w14:textId="09563BBD" w:rsidR="004561E7" w:rsidRPr="002A4532" w:rsidRDefault="00E621DD" w:rsidP="004561E7">
      <w:pPr>
        <w:jc w:val="both"/>
        <w:rPr>
          <w:rFonts w:ascii="Arial" w:hAnsi="Arial" w:cs="Arial"/>
          <w:bCs/>
          <w:sz w:val="24"/>
          <w:szCs w:val="24"/>
        </w:rPr>
      </w:pPr>
      <w:r w:rsidRPr="002A4532">
        <w:rPr>
          <w:rFonts w:ascii="Arial" w:hAnsi="Arial" w:cs="Arial"/>
          <w:bCs/>
          <w:sz w:val="24"/>
          <w:szCs w:val="24"/>
        </w:rPr>
        <w:t>P</w:t>
      </w:r>
      <w:r w:rsidR="004561E7" w:rsidRPr="002A4532">
        <w:rPr>
          <w:rFonts w:ascii="Arial" w:hAnsi="Arial" w:cs="Arial"/>
          <w:bCs/>
          <w:sz w:val="24"/>
          <w:szCs w:val="24"/>
        </w:rPr>
        <w:t>o ukončení instalace předá dodavatel zadavateli technickou zprávu zahrnující popis skutečného provedení díla včetně schémat zapojení kabelových rozvodů a současně včetně přehledového schéma celkové situace v místnosti ústředny bloku L (L321), zahrnující umístění a organizaci racků.</w:t>
      </w:r>
    </w:p>
    <w:p w14:paraId="73C20F50" w14:textId="77777777" w:rsidR="004561E7" w:rsidRPr="002A4532" w:rsidRDefault="004561E7" w:rsidP="004561E7">
      <w:pPr>
        <w:rPr>
          <w:rFonts w:ascii="Arial" w:hAnsi="Arial" w:cs="Arial"/>
          <w:sz w:val="24"/>
          <w:szCs w:val="24"/>
        </w:rPr>
      </w:pPr>
    </w:p>
    <w:p w14:paraId="58C54333" w14:textId="77777777" w:rsidR="00E621DD" w:rsidRPr="002A4532" w:rsidRDefault="004561E7" w:rsidP="00E621DD">
      <w:pPr>
        <w:jc w:val="both"/>
        <w:rPr>
          <w:rFonts w:ascii="Arial" w:hAnsi="Arial" w:cs="Arial"/>
          <w:b/>
          <w:sz w:val="24"/>
          <w:szCs w:val="24"/>
        </w:rPr>
      </w:pPr>
      <w:r w:rsidRPr="002A4532">
        <w:rPr>
          <w:rFonts w:ascii="Arial" w:hAnsi="Arial" w:cs="Arial"/>
          <w:b/>
          <w:sz w:val="24"/>
          <w:szCs w:val="24"/>
        </w:rPr>
        <w:t>Závěrečné ustanovení</w:t>
      </w:r>
    </w:p>
    <w:p w14:paraId="7FB42EB2" w14:textId="1372A830" w:rsidR="004561E7" w:rsidRPr="002A4532" w:rsidRDefault="004561E7" w:rsidP="00E621DD">
      <w:pPr>
        <w:jc w:val="both"/>
        <w:rPr>
          <w:rFonts w:ascii="Arial" w:hAnsi="Arial" w:cs="Arial"/>
          <w:sz w:val="24"/>
          <w:szCs w:val="24"/>
        </w:rPr>
      </w:pPr>
      <w:r w:rsidRPr="002A4532">
        <w:rPr>
          <w:rFonts w:ascii="Arial" w:hAnsi="Arial" w:cs="Arial"/>
          <w:sz w:val="24"/>
          <w:szCs w:val="24"/>
        </w:rPr>
        <w:t xml:space="preserve">Jakékoliv nesplnění výše uvedených podmínek je důvodem </w:t>
      </w:r>
      <w:r w:rsidRPr="002A4532">
        <w:rPr>
          <w:rFonts w:ascii="Arial" w:hAnsi="Arial" w:cs="Arial"/>
          <w:b/>
          <w:sz w:val="24"/>
          <w:szCs w:val="24"/>
        </w:rPr>
        <w:t>k nepřevzetí</w:t>
      </w:r>
      <w:r w:rsidRPr="002A4532">
        <w:rPr>
          <w:rFonts w:ascii="Arial" w:hAnsi="Arial" w:cs="Arial"/>
          <w:sz w:val="24"/>
          <w:szCs w:val="24"/>
        </w:rPr>
        <w:t xml:space="preserve"> připojované PBX do telefonní sítě OU. Další zjištěné nedostatky budou přílohou připomínek předávacího protokolu s termínem vyřešení do </w:t>
      </w:r>
      <w:proofErr w:type="gramStart"/>
      <w:r w:rsidRPr="002A4532">
        <w:rPr>
          <w:rFonts w:ascii="Arial" w:hAnsi="Arial" w:cs="Arial"/>
          <w:sz w:val="24"/>
          <w:szCs w:val="24"/>
        </w:rPr>
        <w:t>14-ti</w:t>
      </w:r>
      <w:proofErr w:type="gramEnd"/>
      <w:r w:rsidRPr="002A4532">
        <w:rPr>
          <w:rFonts w:ascii="Arial" w:hAnsi="Arial" w:cs="Arial"/>
          <w:sz w:val="24"/>
          <w:szCs w:val="24"/>
        </w:rPr>
        <w:t xml:space="preserve"> dnů. Později zjištěné nedostatky budou řešeny standardním postupem reklamace.</w:t>
      </w:r>
    </w:p>
    <w:p w14:paraId="30AAF635" w14:textId="29B41A25" w:rsidR="00E621DD" w:rsidRPr="002A4532" w:rsidRDefault="00E621DD" w:rsidP="00E621DD">
      <w:pPr>
        <w:jc w:val="both"/>
        <w:rPr>
          <w:rFonts w:ascii="Arial" w:hAnsi="Arial" w:cs="Arial"/>
          <w:b/>
          <w:sz w:val="24"/>
          <w:szCs w:val="24"/>
        </w:rPr>
      </w:pPr>
    </w:p>
    <w:p w14:paraId="7D5BD930" w14:textId="77777777" w:rsidR="00E621DD" w:rsidRPr="002A4532" w:rsidRDefault="00E621DD" w:rsidP="00E621DD">
      <w:pPr>
        <w:jc w:val="both"/>
        <w:rPr>
          <w:rFonts w:ascii="Arial" w:hAnsi="Arial" w:cs="Arial"/>
          <w:b/>
          <w:sz w:val="24"/>
          <w:szCs w:val="24"/>
        </w:rPr>
      </w:pPr>
    </w:p>
    <w:p w14:paraId="3E705049" w14:textId="77777777" w:rsidR="004561E7" w:rsidRPr="002A4532" w:rsidRDefault="004561E7" w:rsidP="004561E7">
      <w:pPr>
        <w:spacing w:line="360" w:lineRule="auto"/>
        <w:jc w:val="both"/>
        <w:rPr>
          <w:rFonts w:ascii="Arial" w:hAnsi="Arial" w:cs="Arial"/>
          <w:sz w:val="24"/>
          <w:szCs w:val="24"/>
        </w:rPr>
      </w:pPr>
    </w:p>
    <w:p w14:paraId="75C4D077" w14:textId="77777777" w:rsidR="004561E7" w:rsidRPr="002A4532" w:rsidRDefault="004561E7" w:rsidP="004561E7">
      <w:pPr>
        <w:jc w:val="both"/>
        <w:rPr>
          <w:rFonts w:ascii="Arial" w:hAnsi="Arial" w:cs="Arial"/>
          <w:sz w:val="24"/>
          <w:szCs w:val="24"/>
        </w:rPr>
      </w:pPr>
    </w:p>
    <w:tbl>
      <w:tblPr>
        <w:tblW w:w="0" w:type="auto"/>
        <w:tblCellMar>
          <w:left w:w="70" w:type="dxa"/>
          <w:right w:w="70" w:type="dxa"/>
        </w:tblCellMar>
        <w:tblLook w:val="0000" w:firstRow="0" w:lastRow="0" w:firstColumn="0" w:lastColumn="0" w:noHBand="0" w:noVBand="0"/>
      </w:tblPr>
      <w:tblGrid>
        <w:gridCol w:w="4501"/>
        <w:gridCol w:w="199"/>
        <w:gridCol w:w="4370"/>
      </w:tblGrid>
      <w:tr w:rsidR="004561E7" w:rsidRPr="002A4532" w14:paraId="05035F09" w14:textId="77777777" w:rsidTr="005C332B">
        <w:trPr>
          <w:trHeight w:val="352"/>
        </w:trPr>
        <w:tc>
          <w:tcPr>
            <w:tcW w:w="4570" w:type="dxa"/>
            <w:tcBorders>
              <w:bottom w:val="dotted" w:sz="4" w:space="0" w:color="auto"/>
            </w:tcBorders>
          </w:tcPr>
          <w:p w14:paraId="1A7E5E2B" w14:textId="77777777" w:rsidR="004561E7" w:rsidRPr="002A4532" w:rsidRDefault="004561E7" w:rsidP="005C332B">
            <w:pPr>
              <w:jc w:val="center"/>
              <w:rPr>
                <w:rFonts w:ascii="Arial" w:hAnsi="Arial" w:cs="Arial"/>
                <w:sz w:val="24"/>
                <w:szCs w:val="24"/>
              </w:rPr>
            </w:pPr>
            <w:r w:rsidRPr="002A4532">
              <w:rPr>
                <w:rFonts w:ascii="Arial" w:hAnsi="Arial" w:cs="Arial"/>
                <w:sz w:val="24"/>
                <w:szCs w:val="24"/>
              </w:rPr>
              <w:fldChar w:fldCharType="begin">
                <w:ffData>
                  <w:name w:val="Text6"/>
                  <w:enabled/>
                  <w:calcOnExit w:val="0"/>
                  <w:textInput/>
                </w:ffData>
              </w:fldChar>
            </w:r>
            <w:bookmarkStart w:id="2" w:name="Text6"/>
            <w:r w:rsidRPr="002A4532">
              <w:rPr>
                <w:rFonts w:ascii="Arial" w:hAnsi="Arial" w:cs="Arial"/>
                <w:sz w:val="24"/>
                <w:szCs w:val="24"/>
              </w:rPr>
              <w:instrText xml:space="preserve"> FORMTEXT </w:instrText>
            </w:r>
            <w:r w:rsidRPr="002A4532">
              <w:rPr>
                <w:rFonts w:ascii="Arial" w:hAnsi="Arial" w:cs="Arial"/>
                <w:sz w:val="24"/>
                <w:szCs w:val="24"/>
              </w:rPr>
            </w:r>
            <w:r w:rsidRPr="002A4532">
              <w:rPr>
                <w:rFonts w:ascii="Arial" w:hAnsi="Arial" w:cs="Arial"/>
                <w:sz w:val="24"/>
                <w:szCs w:val="24"/>
              </w:rPr>
              <w:fldChar w:fldCharType="separate"/>
            </w:r>
            <w:r w:rsidRPr="002A4532">
              <w:rPr>
                <w:rFonts w:ascii="Arial" w:hAnsi="Arial" w:cs="Arial"/>
                <w:noProof/>
                <w:sz w:val="24"/>
                <w:szCs w:val="24"/>
              </w:rPr>
              <w:t> </w:t>
            </w:r>
            <w:r w:rsidRPr="002A4532">
              <w:rPr>
                <w:rFonts w:ascii="Arial" w:hAnsi="Arial" w:cs="Arial"/>
                <w:noProof/>
                <w:sz w:val="24"/>
                <w:szCs w:val="24"/>
              </w:rPr>
              <w:t> </w:t>
            </w:r>
            <w:r w:rsidRPr="002A4532">
              <w:rPr>
                <w:rFonts w:ascii="Arial" w:hAnsi="Arial" w:cs="Arial"/>
                <w:noProof/>
                <w:sz w:val="24"/>
                <w:szCs w:val="24"/>
              </w:rPr>
              <w:t> </w:t>
            </w:r>
            <w:r w:rsidRPr="002A4532">
              <w:rPr>
                <w:rFonts w:ascii="Arial" w:hAnsi="Arial" w:cs="Arial"/>
                <w:noProof/>
                <w:sz w:val="24"/>
                <w:szCs w:val="24"/>
              </w:rPr>
              <w:t> </w:t>
            </w:r>
            <w:r w:rsidRPr="002A4532">
              <w:rPr>
                <w:rFonts w:ascii="Arial" w:hAnsi="Arial" w:cs="Arial"/>
                <w:noProof/>
                <w:sz w:val="24"/>
                <w:szCs w:val="24"/>
              </w:rPr>
              <w:t> </w:t>
            </w:r>
            <w:r w:rsidRPr="002A4532">
              <w:rPr>
                <w:rFonts w:ascii="Arial" w:hAnsi="Arial" w:cs="Arial"/>
                <w:sz w:val="24"/>
                <w:szCs w:val="24"/>
              </w:rPr>
              <w:fldChar w:fldCharType="end"/>
            </w:r>
            <w:bookmarkEnd w:id="2"/>
          </w:p>
        </w:tc>
        <w:tc>
          <w:tcPr>
            <w:tcW w:w="200" w:type="dxa"/>
          </w:tcPr>
          <w:p w14:paraId="7CEF51B0" w14:textId="77777777" w:rsidR="004561E7" w:rsidRPr="002A4532" w:rsidRDefault="004561E7" w:rsidP="005C332B">
            <w:pPr>
              <w:jc w:val="center"/>
              <w:rPr>
                <w:rFonts w:ascii="Arial" w:hAnsi="Arial" w:cs="Arial"/>
                <w:sz w:val="24"/>
                <w:szCs w:val="24"/>
              </w:rPr>
            </w:pPr>
          </w:p>
        </w:tc>
        <w:tc>
          <w:tcPr>
            <w:tcW w:w="4442" w:type="dxa"/>
            <w:tcBorders>
              <w:bottom w:val="dotted" w:sz="4" w:space="0" w:color="auto"/>
            </w:tcBorders>
          </w:tcPr>
          <w:p w14:paraId="041DC461" w14:textId="77777777" w:rsidR="004561E7" w:rsidRPr="002A4532" w:rsidRDefault="004561E7" w:rsidP="005C332B">
            <w:pPr>
              <w:jc w:val="center"/>
              <w:rPr>
                <w:rFonts w:ascii="Arial" w:hAnsi="Arial" w:cs="Arial"/>
                <w:sz w:val="24"/>
                <w:szCs w:val="24"/>
              </w:rPr>
            </w:pPr>
            <w:r w:rsidRPr="002A4532">
              <w:rPr>
                <w:rFonts w:ascii="Arial" w:hAnsi="Arial" w:cs="Arial"/>
                <w:sz w:val="24"/>
                <w:szCs w:val="24"/>
              </w:rPr>
              <w:t>Ing. R. Křenek, kl.1101</w:t>
            </w:r>
          </w:p>
        </w:tc>
      </w:tr>
      <w:tr w:rsidR="004561E7" w:rsidRPr="002A4532" w14:paraId="189949E4" w14:textId="77777777" w:rsidTr="005C332B">
        <w:trPr>
          <w:trHeight w:val="352"/>
        </w:trPr>
        <w:tc>
          <w:tcPr>
            <w:tcW w:w="4570" w:type="dxa"/>
            <w:tcBorders>
              <w:top w:val="dotted" w:sz="4" w:space="0" w:color="auto"/>
            </w:tcBorders>
          </w:tcPr>
          <w:p w14:paraId="150958A0" w14:textId="77777777" w:rsidR="00650B64" w:rsidRPr="002A4532" w:rsidRDefault="00650B64" w:rsidP="00650B64">
            <w:pPr>
              <w:jc w:val="center"/>
              <w:rPr>
                <w:rFonts w:ascii="Arial" w:hAnsi="Arial" w:cs="Arial"/>
                <w:sz w:val="24"/>
                <w:szCs w:val="24"/>
              </w:rPr>
            </w:pPr>
            <w:r w:rsidRPr="002A4532">
              <w:rPr>
                <w:rFonts w:ascii="Arial" w:hAnsi="Arial" w:cs="Arial"/>
                <w:sz w:val="24"/>
                <w:szCs w:val="24"/>
              </w:rPr>
              <w:t xml:space="preserve">podpis </w:t>
            </w:r>
          </w:p>
          <w:p w14:paraId="6D618CAC" w14:textId="2299A228" w:rsidR="00650B64" w:rsidRPr="002A4532" w:rsidRDefault="00650B64" w:rsidP="00650B64">
            <w:pPr>
              <w:jc w:val="center"/>
              <w:rPr>
                <w:rFonts w:ascii="Arial" w:hAnsi="Arial" w:cs="Arial"/>
                <w:sz w:val="24"/>
                <w:szCs w:val="24"/>
              </w:rPr>
            </w:pPr>
            <w:r w:rsidRPr="002A4532">
              <w:rPr>
                <w:rFonts w:ascii="Arial" w:hAnsi="Arial" w:cs="Arial"/>
                <w:sz w:val="24"/>
                <w:szCs w:val="24"/>
              </w:rPr>
              <w:t>oprávněné osoby dodavatele</w:t>
            </w:r>
          </w:p>
        </w:tc>
        <w:tc>
          <w:tcPr>
            <w:tcW w:w="200" w:type="dxa"/>
          </w:tcPr>
          <w:p w14:paraId="525E895C" w14:textId="77777777" w:rsidR="004561E7" w:rsidRPr="002A4532" w:rsidRDefault="004561E7" w:rsidP="005C332B">
            <w:pPr>
              <w:jc w:val="center"/>
              <w:rPr>
                <w:rFonts w:ascii="Arial" w:hAnsi="Arial" w:cs="Arial"/>
                <w:sz w:val="24"/>
                <w:szCs w:val="24"/>
              </w:rPr>
            </w:pPr>
          </w:p>
        </w:tc>
        <w:tc>
          <w:tcPr>
            <w:tcW w:w="4442" w:type="dxa"/>
            <w:tcBorders>
              <w:top w:val="dotted" w:sz="4" w:space="0" w:color="auto"/>
            </w:tcBorders>
          </w:tcPr>
          <w:p w14:paraId="0FC87766" w14:textId="77777777" w:rsidR="004561E7" w:rsidRPr="002A4532" w:rsidRDefault="004561E7" w:rsidP="005C332B">
            <w:pPr>
              <w:jc w:val="center"/>
              <w:rPr>
                <w:rFonts w:ascii="Arial" w:hAnsi="Arial" w:cs="Arial"/>
                <w:sz w:val="24"/>
                <w:szCs w:val="24"/>
              </w:rPr>
            </w:pPr>
            <w:r w:rsidRPr="002A4532">
              <w:rPr>
                <w:rFonts w:ascii="Arial" w:hAnsi="Arial" w:cs="Arial"/>
                <w:sz w:val="24"/>
                <w:szCs w:val="24"/>
              </w:rPr>
              <w:t>Za CIT OU předložil</w:t>
            </w:r>
          </w:p>
        </w:tc>
      </w:tr>
    </w:tbl>
    <w:p w14:paraId="4BB46E65" w14:textId="77777777" w:rsidR="004561E7" w:rsidRPr="002A4532" w:rsidRDefault="004561E7" w:rsidP="004561E7">
      <w:pPr>
        <w:rPr>
          <w:rFonts w:ascii="Helvetica LT Pro Light" w:hAnsi="Helvetica LT Pro Light" w:cs="Arial"/>
          <w:sz w:val="24"/>
          <w:szCs w:val="24"/>
        </w:rPr>
      </w:pPr>
    </w:p>
    <w:p w14:paraId="201F061E" w14:textId="77777777" w:rsidR="004561E7" w:rsidRPr="002A4532" w:rsidRDefault="004561E7" w:rsidP="00643840">
      <w:pPr>
        <w:pStyle w:val="Nzev"/>
        <w:jc w:val="left"/>
        <w:rPr>
          <w:rFonts w:ascii="Helvetica LT Pro Light" w:hAnsi="Helvetica LT Pro Light" w:cs="Arial"/>
          <w:sz w:val="24"/>
          <w:szCs w:val="24"/>
        </w:rPr>
      </w:pPr>
    </w:p>
    <w:p w14:paraId="1A41F583" w14:textId="77777777" w:rsidR="004561E7" w:rsidRPr="002A4532" w:rsidRDefault="004561E7" w:rsidP="00643840">
      <w:pPr>
        <w:pStyle w:val="Nzev"/>
        <w:jc w:val="left"/>
        <w:rPr>
          <w:rFonts w:ascii="Helvetica LT Pro Light" w:hAnsi="Helvetica LT Pro Light" w:cs="Arial"/>
          <w:sz w:val="24"/>
          <w:szCs w:val="24"/>
        </w:rPr>
      </w:pPr>
    </w:p>
    <w:p w14:paraId="5E474E23" w14:textId="77777777" w:rsidR="004561E7" w:rsidRDefault="004561E7" w:rsidP="00643840">
      <w:pPr>
        <w:pStyle w:val="Nzev"/>
        <w:jc w:val="left"/>
        <w:rPr>
          <w:rFonts w:ascii="Helvetica LT Pro Light" w:hAnsi="Helvetica LT Pro Light" w:cs="Arial"/>
          <w:sz w:val="24"/>
          <w:szCs w:val="24"/>
        </w:rPr>
      </w:pPr>
    </w:p>
    <w:p w14:paraId="3B39F106" w14:textId="6CF22A72" w:rsidR="00BE2532" w:rsidRDefault="00643840" w:rsidP="00573DB5">
      <w:pPr>
        <w:pStyle w:val="Nzev"/>
        <w:jc w:val="left"/>
        <w:rPr>
          <w:rFonts w:ascii="Helvetica LT Pro Light" w:hAnsi="Helvetica LT Pro Light" w:cs="Arial"/>
          <w:sz w:val="24"/>
          <w:szCs w:val="24"/>
        </w:rPr>
      </w:pPr>
      <w:r w:rsidRPr="006A5B11">
        <w:rPr>
          <w:rFonts w:ascii="Helvetica LT Pro Light" w:hAnsi="Helvetica LT Pro Light" w:cs="Arial"/>
          <w:sz w:val="24"/>
          <w:szCs w:val="24"/>
        </w:rPr>
        <w:br w:type="page"/>
      </w:r>
    </w:p>
    <w:p w14:paraId="49110FAC" w14:textId="439E22AB" w:rsidR="00573DB5" w:rsidRPr="00573DB5" w:rsidRDefault="00573DB5" w:rsidP="00573DB5">
      <w:pPr>
        <w:rPr>
          <w:rFonts w:ascii="Arial" w:hAnsi="Arial" w:cs="Arial"/>
          <w:b/>
          <w:bCs/>
          <w:sz w:val="24"/>
          <w:szCs w:val="24"/>
        </w:rPr>
      </w:pPr>
      <w:r w:rsidRPr="00573DB5">
        <w:rPr>
          <w:rFonts w:ascii="Arial" w:hAnsi="Arial" w:cs="Arial"/>
          <w:b/>
          <w:bCs/>
          <w:sz w:val="24"/>
          <w:szCs w:val="24"/>
        </w:rPr>
        <w:lastRenderedPageBreak/>
        <w:t>Příloha č. 3 – Nabídkový list</w:t>
      </w:r>
    </w:p>
    <w:p w14:paraId="2FA7D874" w14:textId="77777777" w:rsidR="00573DB5" w:rsidRPr="00573DB5" w:rsidRDefault="00573DB5" w:rsidP="00573DB5">
      <w:pPr>
        <w:rPr>
          <w:rFonts w:ascii="Arial" w:hAnsi="Arial" w:cs="Arial"/>
          <w:b/>
          <w:bCs/>
          <w:sz w:val="24"/>
          <w:szCs w:val="24"/>
        </w:rPr>
      </w:pPr>
    </w:p>
    <w:p w14:paraId="5527A9B7" w14:textId="77777777" w:rsidR="00573DB5" w:rsidRPr="00573DB5" w:rsidRDefault="00573DB5" w:rsidP="00573DB5">
      <w:pPr>
        <w:rPr>
          <w:rFonts w:ascii="Arial" w:hAnsi="Arial" w:cs="Arial"/>
          <w:b/>
          <w:bCs/>
          <w:sz w:val="24"/>
          <w:szCs w:val="24"/>
        </w:rPr>
      </w:pPr>
    </w:p>
    <w:tbl>
      <w:tblPr>
        <w:tblW w:w="89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985"/>
        <w:gridCol w:w="1984"/>
        <w:gridCol w:w="2033"/>
      </w:tblGrid>
      <w:tr w:rsidR="00573DB5" w:rsidRPr="00573DB5" w14:paraId="663BB698" w14:textId="77777777" w:rsidTr="005C332B">
        <w:trPr>
          <w:trHeight w:val="172"/>
        </w:trPr>
        <w:tc>
          <w:tcPr>
            <w:tcW w:w="2977" w:type="dxa"/>
            <w:tcBorders>
              <w:bottom w:val="single" w:sz="4" w:space="0" w:color="auto"/>
            </w:tcBorders>
          </w:tcPr>
          <w:p w14:paraId="6DA6A792" w14:textId="77777777" w:rsidR="00573DB5" w:rsidRPr="002A4532" w:rsidRDefault="00573DB5" w:rsidP="005C332B">
            <w:pPr>
              <w:rPr>
                <w:rFonts w:ascii="Arial" w:hAnsi="Arial" w:cs="Arial"/>
                <w:bCs/>
                <w:sz w:val="22"/>
                <w:szCs w:val="24"/>
                <w:highlight w:val="yellow"/>
              </w:rPr>
            </w:pPr>
          </w:p>
        </w:tc>
        <w:tc>
          <w:tcPr>
            <w:tcW w:w="1985" w:type="dxa"/>
            <w:tcBorders>
              <w:bottom w:val="single" w:sz="4" w:space="0" w:color="auto"/>
            </w:tcBorders>
          </w:tcPr>
          <w:p w14:paraId="2D7780EE" w14:textId="77777777" w:rsidR="00573DB5" w:rsidRPr="002A4532" w:rsidRDefault="00573DB5" w:rsidP="005C332B">
            <w:pPr>
              <w:jc w:val="center"/>
              <w:rPr>
                <w:rFonts w:ascii="Arial" w:hAnsi="Arial" w:cs="Arial"/>
                <w:b/>
                <w:sz w:val="22"/>
                <w:szCs w:val="24"/>
              </w:rPr>
            </w:pPr>
            <w:r w:rsidRPr="002A4532">
              <w:rPr>
                <w:rFonts w:ascii="Arial" w:hAnsi="Arial" w:cs="Arial"/>
                <w:b/>
                <w:sz w:val="22"/>
                <w:szCs w:val="24"/>
              </w:rPr>
              <w:t>Cena v Kč bez DPH</w:t>
            </w:r>
          </w:p>
        </w:tc>
        <w:tc>
          <w:tcPr>
            <w:tcW w:w="1984" w:type="dxa"/>
            <w:tcBorders>
              <w:bottom w:val="single" w:sz="4" w:space="0" w:color="auto"/>
            </w:tcBorders>
          </w:tcPr>
          <w:p w14:paraId="5C99EBB9" w14:textId="77777777" w:rsidR="00573DB5" w:rsidRPr="002A4532" w:rsidRDefault="00573DB5" w:rsidP="005C332B">
            <w:pPr>
              <w:jc w:val="center"/>
              <w:rPr>
                <w:rFonts w:ascii="Arial" w:hAnsi="Arial" w:cs="Arial"/>
                <w:b/>
                <w:sz w:val="22"/>
                <w:szCs w:val="24"/>
              </w:rPr>
            </w:pPr>
            <w:r w:rsidRPr="002A4532">
              <w:rPr>
                <w:rFonts w:ascii="Arial" w:hAnsi="Arial" w:cs="Arial"/>
                <w:b/>
                <w:sz w:val="22"/>
                <w:szCs w:val="24"/>
              </w:rPr>
              <w:t>DPH</w:t>
            </w:r>
          </w:p>
        </w:tc>
        <w:tc>
          <w:tcPr>
            <w:tcW w:w="2033" w:type="dxa"/>
            <w:tcBorders>
              <w:bottom w:val="single" w:sz="4" w:space="0" w:color="auto"/>
            </w:tcBorders>
          </w:tcPr>
          <w:p w14:paraId="17F4FA11" w14:textId="77777777" w:rsidR="00573DB5" w:rsidRPr="002A4532" w:rsidRDefault="00573DB5" w:rsidP="005C332B">
            <w:pPr>
              <w:jc w:val="center"/>
              <w:rPr>
                <w:rFonts w:ascii="Arial" w:hAnsi="Arial" w:cs="Arial"/>
                <w:b/>
                <w:sz w:val="22"/>
                <w:szCs w:val="24"/>
              </w:rPr>
            </w:pPr>
            <w:r w:rsidRPr="002A4532">
              <w:rPr>
                <w:rFonts w:ascii="Arial" w:hAnsi="Arial" w:cs="Arial"/>
                <w:b/>
                <w:sz w:val="22"/>
                <w:szCs w:val="24"/>
              </w:rPr>
              <w:t>Cena v Kč</w:t>
            </w:r>
          </w:p>
          <w:p w14:paraId="2C2A1A32" w14:textId="77777777" w:rsidR="00573DB5" w:rsidRPr="002A4532" w:rsidRDefault="00573DB5" w:rsidP="005C332B">
            <w:pPr>
              <w:jc w:val="center"/>
              <w:rPr>
                <w:rFonts w:ascii="Arial" w:hAnsi="Arial" w:cs="Arial"/>
                <w:b/>
                <w:sz w:val="22"/>
                <w:szCs w:val="24"/>
              </w:rPr>
            </w:pPr>
            <w:r w:rsidRPr="002A4532">
              <w:rPr>
                <w:rFonts w:ascii="Arial" w:hAnsi="Arial" w:cs="Arial"/>
                <w:b/>
                <w:sz w:val="22"/>
                <w:szCs w:val="24"/>
              </w:rPr>
              <w:t>vč. DPH</w:t>
            </w:r>
          </w:p>
        </w:tc>
      </w:tr>
      <w:tr w:rsidR="00573DB5" w:rsidRPr="00573DB5" w14:paraId="3947032A" w14:textId="77777777" w:rsidTr="005C332B">
        <w:trPr>
          <w:trHeight w:val="870"/>
        </w:trPr>
        <w:tc>
          <w:tcPr>
            <w:tcW w:w="2977" w:type="dxa"/>
            <w:tcBorders>
              <w:bottom w:val="single" w:sz="4" w:space="0" w:color="auto"/>
            </w:tcBorders>
            <w:vAlign w:val="center"/>
          </w:tcPr>
          <w:p w14:paraId="1BD8DB88" w14:textId="77777777" w:rsidR="00573DB5" w:rsidRPr="002A4532" w:rsidRDefault="00573DB5" w:rsidP="005C332B">
            <w:pPr>
              <w:pStyle w:val="Nadpis4"/>
              <w:ind w:left="72" w:firstLine="0"/>
              <w:rPr>
                <w:rFonts w:cs="Arial"/>
                <w:b/>
                <w:i w:val="0"/>
                <w:color w:val="auto"/>
                <w:sz w:val="22"/>
                <w:szCs w:val="24"/>
              </w:rPr>
            </w:pPr>
            <w:r w:rsidRPr="002A4532">
              <w:rPr>
                <w:rFonts w:cs="Arial"/>
                <w:b/>
                <w:i w:val="0"/>
                <w:color w:val="auto"/>
                <w:sz w:val="22"/>
                <w:szCs w:val="24"/>
              </w:rPr>
              <w:t>telefonní ústředna v budově L</w:t>
            </w:r>
          </w:p>
        </w:tc>
        <w:tc>
          <w:tcPr>
            <w:tcW w:w="1985" w:type="dxa"/>
            <w:tcBorders>
              <w:bottom w:val="single" w:sz="4" w:space="0" w:color="auto"/>
            </w:tcBorders>
            <w:vAlign w:val="center"/>
          </w:tcPr>
          <w:p w14:paraId="696AC2FA" w14:textId="77777777" w:rsidR="00573DB5" w:rsidRPr="002A4532" w:rsidRDefault="00573DB5" w:rsidP="005C332B">
            <w:pPr>
              <w:jc w:val="center"/>
              <w:rPr>
                <w:rFonts w:ascii="Arial" w:hAnsi="Arial" w:cs="Arial"/>
                <w:bCs/>
                <w:sz w:val="22"/>
                <w:szCs w:val="24"/>
              </w:rPr>
            </w:pPr>
          </w:p>
        </w:tc>
        <w:tc>
          <w:tcPr>
            <w:tcW w:w="1984" w:type="dxa"/>
            <w:tcBorders>
              <w:bottom w:val="single" w:sz="4" w:space="0" w:color="auto"/>
            </w:tcBorders>
            <w:vAlign w:val="center"/>
          </w:tcPr>
          <w:p w14:paraId="3FC6D11A" w14:textId="77777777" w:rsidR="00573DB5" w:rsidRPr="002A4532" w:rsidRDefault="00573DB5" w:rsidP="005C332B">
            <w:pPr>
              <w:jc w:val="center"/>
              <w:rPr>
                <w:rFonts w:ascii="Arial" w:hAnsi="Arial" w:cs="Arial"/>
                <w:bCs/>
                <w:sz w:val="22"/>
                <w:szCs w:val="24"/>
              </w:rPr>
            </w:pPr>
          </w:p>
        </w:tc>
        <w:tc>
          <w:tcPr>
            <w:tcW w:w="2033" w:type="dxa"/>
            <w:tcBorders>
              <w:bottom w:val="single" w:sz="4" w:space="0" w:color="auto"/>
            </w:tcBorders>
            <w:vAlign w:val="center"/>
          </w:tcPr>
          <w:p w14:paraId="4950BBF2" w14:textId="77777777" w:rsidR="00573DB5" w:rsidRPr="002A4532" w:rsidRDefault="00573DB5" w:rsidP="005C332B">
            <w:pPr>
              <w:jc w:val="center"/>
              <w:rPr>
                <w:rFonts w:ascii="Arial" w:hAnsi="Arial" w:cs="Arial"/>
                <w:bCs/>
                <w:sz w:val="22"/>
                <w:szCs w:val="24"/>
              </w:rPr>
            </w:pPr>
          </w:p>
        </w:tc>
      </w:tr>
      <w:tr w:rsidR="00573DB5" w:rsidRPr="00573DB5" w14:paraId="78D3758B" w14:textId="77777777" w:rsidTr="005C332B">
        <w:trPr>
          <w:trHeight w:val="870"/>
        </w:trPr>
        <w:tc>
          <w:tcPr>
            <w:tcW w:w="2977" w:type="dxa"/>
            <w:tcBorders>
              <w:bottom w:val="single" w:sz="4" w:space="0" w:color="auto"/>
            </w:tcBorders>
            <w:vAlign w:val="center"/>
          </w:tcPr>
          <w:p w14:paraId="74512A56" w14:textId="77777777" w:rsidR="00573DB5" w:rsidRPr="002A4532" w:rsidRDefault="00573DB5" w:rsidP="005C332B">
            <w:pPr>
              <w:pStyle w:val="Nadpis4"/>
              <w:ind w:left="72" w:firstLine="0"/>
              <w:rPr>
                <w:rFonts w:cs="Arial"/>
                <w:b/>
                <w:i w:val="0"/>
                <w:color w:val="auto"/>
                <w:sz w:val="22"/>
                <w:szCs w:val="24"/>
              </w:rPr>
            </w:pPr>
            <w:r w:rsidRPr="002A4532">
              <w:rPr>
                <w:rFonts w:cs="Arial"/>
                <w:b/>
                <w:i w:val="0"/>
                <w:color w:val="auto"/>
                <w:sz w:val="22"/>
                <w:szCs w:val="24"/>
              </w:rPr>
              <w:t>záložní zdroj s kartou</w:t>
            </w:r>
          </w:p>
        </w:tc>
        <w:tc>
          <w:tcPr>
            <w:tcW w:w="1985" w:type="dxa"/>
            <w:tcBorders>
              <w:bottom w:val="single" w:sz="4" w:space="0" w:color="auto"/>
            </w:tcBorders>
            <w:vAlign w:val="center"/>
          </w:tcPr>
          <w:p w14:paraId="68D21B67" w14:textId="77777777" w:rsidR="00573DB5" w:rsidRPr="002A4532" w:rsidRDefault="00573DB5" w:rsidP="005C332B">
            <w:pPr>
              <w:jc w:val="center"/>
              <w:rPr>
                <w:rFonts w:ascii="Arial" w:hAnsi="Arial" w:cs="Arial"/>
                <w:bCs/>
                <w:sz w:val="22"/>
                <w:szCs w:val="24"/>
              </w:rPr>
            </w:pPr>
          </w:p>
        </w:tc>
        <w:tc>
          <w:tcPr>
            <w:tcW w:w="1984" w:type="dxa"/>
            <w:tcBorders>
              <w:bottom w:val="single" w:sz="4" w:space="0" w:color="auto"/>
            </w:tcBorders>
            <w:vAlign w:val="center"/>
          </w:tcPr>
          <w:p w14:paraId="5F72297D" w14:textId="77777777" w:rsidR="00573DB5" w:rsidRPr="002A4532" w:rsidRDefault="00573DB5" w:rsidP="005C332B">
            <w:pPr>
              <w:jc w:val="center"/>
              <w:rPr>
                <w:rFonts w:ascii="Arial" w:hAnsi="Arial" w:cs="Arial"/>
                <w:bCs/>
                <w:sz w:val="22"/>
                <w:szCs w:val="24"/>
              </w:rPr>
            </w:pPr>
          </w:p>
        </w:tc>
        <w:tc>
          <w:tcPr>
            <w:tcW w:w="2033" w:type="dxa"/>
            <w:tcBorders>
              <w:bottom w:val="single" w:sz="4" w:space="0" w:color="auto"/>
            </w:tcBorders>
            <w:vAlign w:val="center"/>
          </w:tcPr>
          <w:p w14:paraId="39AE8FE7" w14:textId="77777777" w:rsidR="00573DB5" w:rsidRPr="002A4532" w:rsidRDefault="00573DB5" w:rsidP="005C332B">
            <w:pPr>
              <w:jc w:val="center"/>
              <w:rPr>
                <w:rFonts w:ascii="Arial" w:hAnsi="Arial" w:cs="Arial"/>
                <w:bCs/>
                <w:sz w:val="22"/>
                <w:szCs w:val="24"/>
              </w:rPr>
            </w:pPr>
          </w:p>
        </w:tc>
      </w:tr>
      <w:tr w:rsidR="00573DB5" w:rsidRPr="00573DB5" w14:paraId="687C16E2" w14:textId="77777777" w:rsidTr="005C332B">
        <w:trPr>
          <w:trHeight w:val="870"/>
        </w:trPr>
        <w:tc>
          <w:tcPr>
            <w:tcW w:w="2977" w:type="dxa"/>
            <w:tcBorders>
              <w:bottom w:val="single" w:sz="4" w:space="0" w:color="auto"/>
            </w:tcBorders>
            <w:vAlign w:val="center"/>
          </w:tcPr>
          <w:p w14:paraId="16EDDA2C" w14:textId="77777777" w:rsidR="00573DB5" w:rsidRPr="002A4532" w:rsidRDefault="00573DB5" w:rsidP="005C332B">
            <w:pPr>
              <w:pStyle w:val="Nadpis4"/>
              <w:ind w:left="72" w:firstLine="0"/>
              <w:rPr>
                <w:rFonts w:cs="Arial"/>
                <w:b/>
                <w:i w:val="0"/>
                <w:color w:val="auto"/>
                <w:sz w:val="22"/>
                <w:szCs w:val="24"/>
              </w:rPr>
            </w:pPr>
            <w:r w:rsidRPr="002A4532">
              <w:rPr>
                <w:rFonts w:cs="Arial"/>
                <w:b/>
                <w:i w:val="0"/>
                <w:color w:val="auto"/>
                <w:sz w:val="22"/>
                <w:szCs w:val="24"/>
              </w:rPr>
              <w:t>Telefonní přístroje</w:t>
            </w:r>
          </w:p>
        </w:tc>
        <w:tc>
          <w:tcPr>
            <w:tcW w:w="1985" w:type="dxa"/>
            <w:tcBorders>
              <w:bottom w:val="single" w:sz="4" w:space="0" w:color="auto"/>
            </w:tcBorders>
            <w:vAlign w:val="center"/>
          </w:tcPr>
          <w:p w14:paraId="3DD7980F" w14:textId="77777777" w:rsidR="00573DB5" w:rsidRPr="002A4532" w:rsidRDefault="00573DB5" w:rsidP="005C332B">
            <w:pPr>
              <w:jc w:val="center"/>
              <w:rPr>
                <w:rFonts w:ascii="Arial" w:hAnsi="Arial" w:cs="Arial"/>
                <w:bCs/>
                <w:sz w:val="22"/>
                <w:szCs w:val="24"/>
              </w:rPr>
            </w:pPr>
          </w:p>
        </w:tc>
        <w:tc>
          <w:tcPr>
            <w:tcW w:w="1984" w:type="dxa"/>
            <w:tcBorders>
              <w:bottom w:val="single" w:sz="4" w:space="0" w:color="auto"/>
            </w:tcBorders>
            <w:vAlign w:val="center"/>
          </w:tcPr>
          <w:p w14:paraId="12F15BA2" w14:textId="77777777" w:rsidR="00573DB5" w:rsidRPr="002A4532" w:rsidRDefault="00573DB5" w:rsidP="005C332B">
            <w:pPr>
              <w:jc w:val="center"/>
              <w:rPr>
                <w:rFonts w:ascii="Arial" w:hAnsi="Arial" w:cs="Arial"/>
                <w:bCs/>
                <w:sz w:val="22"/>
                <w:szCs w:val="24"/>
              </w:rPr>
            </w:pPr>
          </w:p>
        </w:tc>
        <w:tc>
          <w:tcPr>
            <w:tcW w:w="2033" w:type="dxa"/>
            <w:tcBorders>
              <w:bottom w:val="single" w:sz="4" w:space="0" w:color="auto"/>
            </w:tcBorders>
            <w:vAlign w:val="center"/>
          </w:tcPr>
          <w:p w14:paraId="505503B5" w14:textId="77777777" w:rsidR="00573DB5" w:rsidRPr="002A4532" w:rsidRDefault="00573DB5" w:rsidP="005C332B">
            <w:pPr>
              <w:jc w:val="center"/>
              <w:rPr>
                <w:rFonts w:ascii="Arial" w:hAnsi="Arial" w:cs="Arial"/>
                <w:bCs/>
                <w:sz w:val="22"/>
                <w:szCs w:val="24"/>
              </w:rPr>
            </w:pPr>
          </w:p>
        </w:tc>
      </w:tr>
      <w:tr w:rsidR="00573DB5" w:rsidRPr="00573DB5" w14:paraId="438B5D8B" w14:textId="77777777" w:rsidTr="005C332B">
        <w:trPr>
          <w:trHeight w:val="870"/>
        </w:trPr>
        <w:tc>
          <w:tcPr>
            <w:tcW w:w="2977" w:type="dxa"/>
            <w:shd w:val="clear" w:color="auto" w:fill="BFBFBF"/>
            <w:vAlign w:val="center"/>
          </w:tcPr>
          <w:p w14:paraId="7B86DE06" w14:textId="71F528FC" w:rsidR="00573DB5" w:rsidRPr="002A4532" w:rsidRDefault="00122CE0" w:rsidP="005C332B">
            <w:pPr>
              <w:rPr>
                <w:rFonts w:ascii="Arial" w:hAnsi="Arial" w:cs="Arial"/>
                <w:b/>
                <w:bCs/>
                <w:sz w:val="22"/>
                <w:szCs w:val="24"/>
              </w:rPr>
            </w:pPr>
            <w:r w:rsidRPr="002A4532">
              <w:rPr>
                <w:rFonts w:ascii="Arial" w:hAnsi="Arial" w:cs="Arial"/>
                <w:b/>
                <w:sz w:val="22"/>
                <w:szCs w:val="24"/>
              </w:rPr>
              <w:t>Nabídková c</w:t>
            </w:r>
            <w:r w:rsidR="00573DB5" w:rsidRPr="002A4532">
              <w:rPr>
                <w:rFonts w:ascii="Arial" w:hAnsi="Arial" w:cs="Arial"/>
                <w:b/>
                <w:sz w:val="22"/>
                <w:szCs w:val="24"/>
              </w:rPr>
              <w:t xml:space="preserve">ena celkem </w:t>
            </w:r>
          </w:p>
        </w:tc>
        <w:tc>
          <w:tcPr>
            <w:tcW w:w="1985" w:type="dxa"/>
            <w:shd w:val="clear" w:color="auto" w:fill="BFBFBF"/>
            <w:vAlign w:val="center"/>
          </w:tcPr>
          <w:p w14:paraId="00008B0A" w14:textId="77777777" w:rsidR="00573DB5" w:rsidRPr="002A4532" w:rsidRDefault="00573DB5" w:rsidP="005C332B">
            <w:pPr>
              <w:rPr>
                <w:rFonts w:ascii="Arial" w:hAnsi="Arial" w:cs="Arial"/>
                <w:b/>
                <w:bCs/>
                <w:sz w:val="22"/>
                <w:szCs w:val="24"/>
              </w:rPr>
            </w:pPr>
          </w:p>
        </w:tc>
        <w:tc>
          <w:tcPr>
            <w:tcW w:w="1984" w:type="dxa"/>
            <w:shd w:val="clear" w:color="auto" w:fill="BFBFBF"/>
            <w:vAlign w:val="center"/>
          </w:tcPr>
          <w:p w14:paraId="2FE29FAD" w14:textId="77777777" w:rsidR="00573DB5" w:rsidRPr="002A4532" w:rsidRDefault="00573DB5" w:rsidP="005C332B">
            <w:pPr>
              <w:jc w:val="center"/>
              <w:rPr>
                <w:rFonts w:ascii="Arial" w:hAnsi="Arial" w:cs="Arial"/>
                <w:bCs/>
                <w:sz w:val="22"/>
                <w:szCs w:val="24"/>
              </w:rPr>
            </w:pPr>
          </w:p>
        </w:tc>
        <w:tc>
          <w:tcPr>
            <w:tcW w:w="2033" w:type="dxa"/>
            <w:shd w:val="clear" w:color="auto" w:fill="BFBFBF"/>
            <w:vAlign w:val="center"/>
          </w:tcPr>
          <w:p w14:paraId="24148DA9" w14:textId="77777777" w:rsidR="00573DB5" w:rsidRPr="002A4532" w:rsidRDefault="00573DB5" w:rsidP="005C332B">
            <w:pPr>
              <w:jc w:val="center"/>
              <w:rPr>
                <w:rFonts w:ascii="Arial" w:hAnsi="Arial" w:cs="Arial"/>
                <w:bCs/>
                <w:sz w:val="22"/>
                <w:szCs w:val="24"/>
              </w:rPr>
            </w:pPr>
          </w:p>
        </w:tc>
      </w:tr>
    </w:tbl>
    <w:p w14:paraId="21534F14" w14:textId="77777777" w:rsidR="00573DB5" w:rsidRPr="00573DB5" w:rsidRDefault="00573DB5" w:rsidP="00573DB5">
      <w:pPr>
        <w:pStyle w:val="Nzev"/>
        <w:jc w:val="left"/>
        <w:rPr>
          <w:rFonts w:ascii="Helvetica LT Pro Light" w:hAnsi="Helvetica LT Pro Light" w:cs="Arial"/>
          <w:b w:val="0"/>
          <w:sz w:val="24"/>
          <w:szCs w:val="24"/>
        </w:rPr>
      </w:pPr>
    </w:p>
    <w:p w14:paraId="4BBC8F9C" w14:textId="77777777" w:rsidR="00573DB5" w:rsidRDefault="00573DB5">
      <w:pPr>
        <w:rPr>
          <w:rFonts w:ascii="Arial" w:hAnsi="Arial" w:cs="Arial"/>
          <w:b/>
          <w:sz w:val="24"/>
          <w:szCs w:val="24"/>
        </w:rPr>
      </w:pPr>
    </w:p>
    <w:p w14:paraId="3736D8BC" w14:textId="77777777" w:rsidR="00573DB5" w:rsidRDefault="00573DB5">
      <w:pPr>
        <w:rPr>
          <w:rFonts w:ascii="Arial" w:hAnsi="Arial" w:cs="Arial"/>
          <w:b/>
          <w:sz w:val="24"/>
          <w:szCs w:val="24"/>
        </w:rPr>
      </w:pPr>
    </w:p>
    <w:p w14:paraId="0E0EC5C8" w14:textId="77777777" w:rsidR="00573DB5" w:rsidRDefault="00573DB5">
      <w:pPr>
        <w:rPr>
          <w:rFonts w:ascii="Arial" w:hAnsi="Arial" w:cs="Arial"/>
          <w:b/>
          <w:sz w:val="24"/>
          <w:szCs w:val="24"/>
        </w:rPr>
      </w:pPr>
    </w:p>
    <w:p w14:paraId="39D3C228" w14:textId="77777777" w:rsidR="00573DB5" w:rsidRDefault="00573DB5">
      <w:pPr>
        <w:rPr>
          <w:rFonts w:ascii="Arial" w:hAnsi="Arial" w:cs="Arial"/>
          <w:b/>
          <w:sz w:val="24"/>
          <w:szCs w:val="24"/>
        </w:rPr>
      </w:pPr>
    </w:p>
    <w:p w14:paraId="35F4558B" w14:textId="77777777" w:rsidR="00573DB5" w:rsidRDefault="00573DB5">
      <w:pPr>
        <w:rPr>
          <w:rFonts w:ascii="Arial" w:hAnsi="Arial" w:cs="Arial"/>
          <w:b/>
          <w:sz w:val="24"/>
          <w:szCs w:val="24"/>
        </w:rPr>
      </w:pPr>
    </w:p>
    <w:p w14:paraId="1D26F16E" w14:textId="77777777" w:rsidR="00573DB5" w:rsidRDefault="00573DB5">
      <w:pPr>
        <w:rPr>
          <w:rFonts w:ascii="Arial" w:hAnsi="Arial" w:cs="Arial"/>
          <w:b/>
          <w:sz w:val="24"/>
          <w:szCs w:val="24"/>
        </w:rPr>
      </w:pPr>
    </w:p>
    <w:p w14:paraId="3EE98710" w14:textId="77777777" w:rsidR="00573DB5" w:rsidRDefault="00573DB5">
      <w:pPr>
        <w:rPr>
          <w:rFonts w:ascii="Arial" w:hAnsi="Arial" w:cs="Arial"/>
          <w:b/>
          <w:sz w:val="24"/>
          <w:szCs w:val="24"/>
        </w:rPr>
      </w:pPr>
    </w:p>
    <w:p w14:paraId="3A043ADC" w14:textId="77777777" w:rsidR="00573DB5" w:rsidRDefault="00573DB5">
      <w:pPr>
        <w:rPr>
          <w:rFonts w:ascii="Arial" w:hAnsi="Arial" w:cs="Arial"/>
          <w:b/>
          <w:sz w:val="24"/>
          <w:szCs w:val="24"/>
        </w:rPr>
      </w:pPr>
    </w:p>
    <w:p w14:paraId="369FE80D" w14:textId="77777777" w:rsidR="00573DB5" w:rsidRDefault="00573DB5">
      <w:pPr>
        <w:rPr>
          <w:rFonts w:ascii="Arial" w:hAnsi="Arial" w:cs="Arial"/>
          <w:b/>
          <w:sz w:val="24"/>
          <w:szCs w:val="24"/>
        </w:rPr>
      </w:pPr>
    </w:p>
    <w:p w14:paraId="2B9FA9FC" w14:textId="77777777" w:rsidR="00573DB5" w:rsidRDefault="00573DB5">
      <w:pPr>
        <w:rPr>
          <w:rFonts w:ascii="Arial" w:hAnsi="Arial" w:cs="Arial"/>
          <w:b/>
          <w:sz w:val="24"/>
          <w:szCs w:val="24"/>
        </w:rPr>
      </w:pPr>
    </w:p>
    <w:p w14:paraId="36DC226A" w14:textId="77777777" w:rsidR="00573DB5" w:rsidRDefault="00573DB5">
      <w:pPr>
        <w:rPr>
          <w:rFonts w:ascii="Arial" w:hAnsi="Arial" w:cs="Arial"/>
          <w:b/>
          <w:sz w:val="24"/>
          <w:szCs w:val="24"/>
        </w:rPr>
      </w:pPr>
    </w:p>
    <w:p w14:paraId="2C46BE52" w14:textId="77777777" w:rsidR="00573DB5" w:rsidRDefault="00573DB5">
      <w:pPr>
        <w:rPr>
          <w:rFonts w:ascii="Arial" w:hAnsi="Arial" w:cs="Arial"/>
          <w:b/>
          <w:sz w:val="24"/>
          <w:szCs w:val="24"/>
        </w:rPr>
      </w:pPr>
    </w:p>
    <w:p w14:paraId="69984D37" w14:textId="77777777" w:rsidR="00573DB5" w:rsidRDefault="00573DB5">
      <w:pPr>
        <w:rPr>
          <w:rFonts w:ascii="Arial" w:hAnsi="Arial" w:cs="Arial"/>
          <w:b/>
          <w:sz w:val="24"/>
          <w:szCs w:val="24"/>
        </w:rPr>
      </w:pPr>
    </w:p>
    <w:p w14:paraId="64CBDEFD" w14:textId="77777777" w:rsidR="00573DB5" w:rsidRDefault="00573DB5">
      <w:pPr>
        <w:rPr>
          <w:rFonts w:ascii="Arial" w:hAnsi="Arial" w:cs="Arial"/>
          <w:b/>
          <w:sz w:val="24"/>
          <w:szCs w:val="24"/>
        </w:rPr>
      </w:pPr>
    </w:p>
    <w:p w14:paraId="4E897C2A" w14:textId="77777777" w:rsidR="00573DB5" w:rsidRDefault="00573DB5">
      <w:pPr>
        <w:rPr>
          <w:rFonts w:ascii="Arial" w:hAnsi="Arial" w:cs="Arial"/>
          <w:b/>
          <w:sz w:val="24"/>
          <w:szCs w:val="24"/>
        </w:rPr>
      </w:pPr>
    </w:p>
    <w:p w14:paraId="75B3ECC1" w14:textId="77777777" w:rsidR="00573DB5" w:rsidRDefault="00573DB5">
      <w:pPr>
        <w:rPr>
          <w:rFonts w:ascii="Arial" w:hAnsi="Arial" w:cs="Arial"/>
          <w:b/>
          <w:sz w:val="24"/>
          <w:szCs w:val="24"/>
        </w:rPr>
      </w:pPr>
    </w:p>
    <w:p w14:paraId="02B161A6" w14:textId="77777777" w:rsidR="00573DB5" w:rsidRDefault="00573DB5">
      <w:pPr>
        <w:rPr>
          <w:rFonts w:ascii="Arial" w:hAnsi="Arial" w:cs="Arial"/>
          <w:b/>
          <w:sz w:val="24"/>
          <w:szCs w:val="24"/>
        </w:rPr>
      </w:pPr>
    </w:p>
    <w:p w14:paraId="796EDDE4" w14:textId="77777777" w:rsidR="00573DB5" w:rsidRDefault="00573DB5">
      <w:pPr>
        <w:rPr>
          <w:rFonts w:ascii="Arial" w:hAnsi="Arial" w:cs="Arial"/>
          <w:b/>
          <w:sz w:val="24"/>
          <w:szCs w:val="24"/>
        </w:rPr>
      </w:pPr>
    </w:p>
    <w:p w14:paraId="1084E01F" w14:textId="77777777" w:rsidR="00573DB5" w:rsidRDefault="00573DB5">
      <w:pPr>
        <w:rPr>
          <w:rFonts w:ascii="Arial" w:hAnsi="Arial" w:cs="Arial"/>
          <w:b/>
          <w:sz w:val="24"/>
          <w:szCs w:val="24"/>
        </w:rPr>
      </w:pPr>
    </w:p>
    <w:p w14:paraId="35AFD708" w14:textId="77777777" w:rsidR="00573DB5" w:rsidRDefault="00573DB5">
      <w:pPr>
        <w:rPr>
          <w:rFonts w:ascii="Arial" w:hAnsi="Arial" w:cs="Arial"/>
          <w:b/>
          <w:sz w:val="24"/>
          <w:szCs w:val="24"/>
        </w:rPr>
      </w:pPr>
    </w:p>
    <w:p w14:paraId="6472579A" w14:textId="77777777" w:rsidR="00573DB5" w:rsidRDefault="00573DB5">
      <w:pPr>
        <w:rPr>
          <w:rFonts w:ascii="Arial" w:hAnsi="Arial" w:cs="Arial"/>
          <w:b/>
          <w:sz w:val="24"/>
          <w:szCs w:val="24"/>
        </w:rPr>
      </w:pPr>
    </w:p>
    <w:p w14:paraId="02667F25" w14:textId="77777777" w:rsidR="00573DB5" w:rsidRDefault="00573DB5">
      <w:pPr>
        <w:rPr>
          <w:rFonts w:ascii="Arial" w:hAnsi="Arial" w:cs="Arial"/>
          <w:b/>
          <w:sz w:val="24"/>
          <w:szCs w:val="24"/>
        </w:rPr>
      </w:pPr>
    </w:p>
    <w:p w14:paraId="765259C2" w14:textId="77777777" w:rsidR="00573DB5" w:rsidRDefault="00573DB5">
      <w:pPr>
        <w:rPr>
          <w:rFonts w:ascii="Arial" w:hAnsi="Arial" w:cs="Arial"/>
          <w:b/>
          <w:sz w:val="24"/>
          <w:szCs w:val="24"/>
        </w:rPr>
      </w:pPr>
    </w:p>
    <w:p w14:paraId="4DEBF8D3" w14:textId="77777777" w:rsidR="00573DB5" w:rsidRDefault="00573DB5">
      <w:pPr>
        <w:rPr>
          <w:rFonts w:ascii="Arial" w:hAnsi="Arial" w:cs="Arial"/>
          <w:b/>
          <w:sz w:val="24"/>
          <w:szCs w:val="24"/>
        </w:rPr>
      </w:pPr>
    </w:p>
    <w:p w14:paraId="011E9BD2" w14:textId="77777777" w:rsidR="00573DB5" w:rsidRDefault="00573DB5">
      <w:pPr>
        <w:rPr>
          <w:rFonts w:ascii="Arial" w:hAnsi="Arial" w:cs="Arial"/>
          <w:b/>
          <w:sz w:val="24"/>
          <w:szCs w:val="24"/>
        </w:rPr>
      </w:pPr>
    </w:p>
    <w:p w14:paraId="250ED9E6" w14:textId="5786EE9A" w:rsidR="00573DB5" w:rsidRDefault="00573DB5">
      <w:pPr>
        <w:rPr>
          <w:rFonts w:ascii="Arial" w:hAnsi="Arial" w:cs="Arial"/>
          <w:b/>
          <w:sz w:val="24"/>
          <w:szCs w:val="24"/>
        </w:rPr>
      </w:pPr>
    </w:p>
    <w:p w14:paraId="6E7C66B4" w14:textId="357D02A6" w:rsidR="002F1E7E" w:rsidRDefault="002F1E7E">
      <w:pPr>
        <w:rPr>
          <w:rFonts w:ascii="Arial" w:hAnsi="Arial" w:cs="Arial"/>
          <w:b/>
          <w:sz w:val="24"/>
          <w:szCs w:val="24"/>
        </w:rPr>
      </w:pPr>
    </w:p>
    <w:p w14:paraId="17DB6C81" w14:textId="77777777" w:rsidR="002F1E7E" w:rsidRDefault="002F1E7E">
      <w:pPr>
        <w:rPr>
          <w:rFonts w:ascii="Arial" w:hAnsi="Arial" w:cs="Arial"/>
          <w:b/>
          <w:sz w:val="24"/>
          <w:szCs w:val="24"/>
        </w:rPr>
      </w:pPr>
    </w:p>
    <w:p w14:paraId="73CA397B" w14:textId="77777777" w:rsidR="00573DB5" w:rsidRDefault="00573DB5">
      <w:pPr>
        <w:rPr>
          <w:rFonts w:ascii="Arial" w:hAnsi="Arial" w:cs="Arial"/>
          <w:b/>
          <w:sz w:val="24"/>
          <w:szCs w:val="24"/>
        </w:rPr>
      </w:pPr>
    </w:p>
    <w:p w14:paraId="5CAFAE73" w14:textId="77777777" w:rsidR="00573DB5" w:rsidRDefault="00573DB5">
      <w:pPr>
        <w:rPr>
          <w:rFonts w:ascii="Arial" w:hAnsi="Arial" w:cs="Arial"/>
          <w:b/>
          <w:sz w:val="24"/>
          <w:szCs w:val="24"/>
        </w:rPr>
      </w:pPr>
    </w:p>
    <w:p w14:paraId="396A48FE" w14:textId="77777777" w:rsidR="00573DB5" w:rsidRDefault="00573DB5">
      <w:pPr>
        <w:rPr>
          <w:rFonts w:ascii="Arial" w:hAnsi="Arial" w:cs="Arial"/>
          <w:b/>
          <w:sz w:val="24"/>
          <w:szCs w:val="24"/>
        </w:rPr>
      </w:pPr>
    </w:p>
    <w:p w14:paraId="4BE736BD" w14:textId="77777777" w:rsidR="00573DB5" w:rsidRDefault="00573DB5">
      <w:pPr>
        <w:rPr>
          <w:rFonts w:ascii="Arial" w:hAnsi="Arial" w:cs="Arial"/>
          <w:b/>
          <w:sz w:val="24"/>
          <w:szCs w:val="24"/>
        </w:rPr>
      </w:pPr>
    </w:p>
    <w:p w14:paraId="3320097D" w14:textId="291E9808" w:rsidR="00BE2532" w:rsidRDefault="006E0CD8">
      <w:pPr>
        <w:rPr>
          <w:rFonts w:ascii="Arial" w:hAnsi="Arial" w:cs="Arial"/>
          <w:b/>
          <w:sz w:val="24"/>
          <w:szCs w:val="24"/>
        </w:rPr>
      </w:pPr>
      <w:r>
        <w:rPr>
          <w:rFonts w:ascii="Arial" w:hAnsi="Arial" w:cs="Arial"/>
          <w:b/>
          <w:sz w:val="24"/>
          <w:szCs w:val="24"/>
        </w:rPr>
        <w:lastRenderedPageBreak/>
        <w:t xml:space="preserve">Příloha č. </w:t>
      </w:r>
      <w:r w:rsidR="00573DB5">
        <w:rPr>
          <w:rFonts w:ascii="Arial" w:hAnsi="Arial" w:cs="Arial"/>
          <w:b/>
          <w:sz w:val="24"/>
          <w:szCs w:val="24"/>
        </w:rPr>
        <w:t>4</w:t>
      </w:r>
    </w:p>
    <w:p w14:paraId="6F18D514" w14:textId="77777777" w:rsidR="00BE2532" w:rsidRDefault="00BE2532">
      <w:pPr>
        <w:jc w:val="both"/>
        <w:rPr>
          <w:rFonts w:ascii="Arial" w:hAnsi="Arial" w:cs="Arial"/>
          <w:bCs/>
          <w:sz w:val="18"/>
          <w:szCs w:val="18"/>
        </w:rPr>
      </w:pPr>
    </w:p>
    <w:tbl>
      <w:tblPr>
        <w:tblW w:w="8704" w:type="dxa"/>
        <w:tblInd w:w="7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60" w:type="dxa"/>
          <w:right w:w="70" w:type="dxa"/>
        </w:tblCellMar>
        <w:tblLook w:val="0000" w:firstRow="0" w:lastRow="0" w:firstColumn="0" w:lastColumn="0" w:noHBand="0" w:noVBand="0"/>
      </w:tblPr>
      <w:tblGrid>
        <w:gridCol w:w="8704"/>
      </w:tblGrid>
      <w:tr w:rsidR="00BE2532" w14:paraId="463E9EBE" w14:textId="77777777">
        <w:trPr>
          <w:trHeight w:val="538"/>
        </w:trPr>
        <w:tc>
          <w:tcPr>
            <w:tcW w:w="8704"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26B343D9" w14:textId="77777777" w:rsidR="00BE2532" w:rsidRDefault="006E0CD8">
            <w:pPr>
              <w:pStyle w:val="Zkladntext"/>
              <w:jc w:val="center"/>
              <w:rPr>
                <w:rFonts w:ascii="Arial Black" w:hAnsi="Arial Black"/>
                <w:u w:val="none"/>
              </w:rPr>
            </w:pPr>
            <w:r>
              <w:rPr>
                <w:rFonts w:ascii="Arial Black" w:hAnsi="Arial Black"/>
                <w:u w:val="none"/>
              </w:rPr>
              <w:t>KRYCÍ LIST</w:t>
            </w:r>
          </w:p>
        </w:tc>
      </w:tr>
    </w:tbl>
    <w:p w14:paraId="6B5CC0BA" w14:textId="77777777" w:rsidR="00BE2532" w:rsidRDefault="00BE2532">
      <w:pPr>
        <w:jc w:val="center"/>
        <w:rPr>
          <w:rFonts w:ascii="Arial" w:hAnsi="Arial" w:cs="Arial"/>
          <w:b/>
          <w:sz w:val="16"/>
          <w:szCs w:val="16"/>
        </w:rPr>
      </w:pPr>
    </w:p>
    <w:p w14:paraId="605A9A60" w14:textId="77777777" w:rsidR="00BE2532" w:rsidRDefault="006E0CD8">
      <w:pPr>
        <w:rPr>
          <w:rFonts w:ascii="Arial" w:hAnsi="Arial" w:cs="Arial"/>
          <w:sz w:val="22"/>
          <w:szCs w:val="22"/>
        </w:rPr>
      </w:pPr>
      <w:r>
        <w:rPr>
          <w:rFonts w:ascii="Arial" w:hAnsi="Arial" w:cs="Arial"/>
          <w:sz w:val="22"/>
          <w:szCs w:val="22"/>
        </w:rPr>
        <w:t>Veřejná zakázka:</w:t>
      </w:r>
    </w:p>
    <w:p w14:paraId="31AB1B93" w14:textId="77777777" w:rsidR="00573DB5" w:rsidRPr="00D27930" w:rsidRDefault="00573DB5" w:rsidP="00573DB5">
      <w:pPr>
        <w:jc w:val="center"/>
        <w:rPr>
          <w:rFonts w:ascii="Arial Black" w:hAnsi="Arial Black"/>
          <w:sz w:val="36"/>
          <w:szCs w:val="40"/>
        </w:rPr>
      </w:pPr>
      <w:r w:rsidRPr="00D27930">
        <w:rPr>
          <w:rFonts w:ascii="Arial Black" w:hAnsi="Arial Black" w:cs="Arial"/>
          <w:sz w:val="36"/>
          <w:szCs w:val="40"/>
        </w:rPr>
        <w:t>Nákup a instalace části telefonní sítě Ostravské univerzity pro budovy L+M</w:t>
      </w:r>
    </w:p>
    <w:p w14:paraId="7DC6E5C1" w14:textId="77777777" w:rsidR="00BE2532" w:rsidRDefault="00BE2532">
      <w:pPr>
        <w:jc w:val="center"/>
        <w:rPr>
          <w:rFonts w:ascii="Arial" w:hAnsi="Arial" w:cs="Arial"/>
          <w:b/>
          <w:sz w:val="16"/>
          <w:szCs w:val="16"/>
        </w:rPr>
      </w:pPr>
    </w:p>
    <w:tbl>
      <w:tblPr>
        <w:tblW w:w="885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23"/>
        <w:gridCol w:w="2835"/>
        <w:gridCol w:w="992"/>
        <w:gridCol w:w="4109"/>
      </w:tblGrid>
      <w:tr w:rsidR="00BE2532" w14:paraId="21EC3A6F" w14:textId="77777777">
        <w:trPr>
          <w:trHeight w:val="279"/>
        </w:trPr>
        <w:tc>
          <w:tcPr>
            <w:tcW w:w="3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69270E" w14:textId="77777777" w:rsidR="00BE2532" w:rsidRDefault="006E0CD8">
            <w:pPr>
              <w:jc w:val="center"/>
              <w:rPr>
                <w:rFonts w:ascii="Arial Narrow" w:hAnsi="Arial Narrow" w:cs="Arial"/>
                <w:b/>
                <w:sz w:val="22"/>
                <w:szCs w:val="22"/>
              </w:rPr>
            </w:pPr>
            <w:r>
              <w:rPr>
                <w:rFonts w:ascii="Arial Narrow" w:hAnsi="Arial Narrow" w:cs="Arial"/>
                <w:b/>
                <w:sz w:val="22"/>
                <w:szCs w:val="22"/>
              </w:rPr>
              <w:t>Dodavatel</w:t>
            </w:r>
          </w:p>
          <w:p w14:paraId="270C2D5D" w14:textId="77777777" w:rsidR="00BE2532" w:rsidRDefault="006E0CD8">
            <w:pPr>
              <w:jc w:val="center"/>
              <w:rPr>
                <w:rFonts w:ascii="Arial Narrow" w:hAnsi="Arial Narrow" w:cs="Arial"/>
                <w:sz w:val="22"/>
                <w:szCs w:val="22"/>
              </w:rPr>
            </w:pPr>
            <w:r>
              <w:rPr>
                <w:rFonts w:ascii="Arial Narrow" w:hAnsi="Arial Narrow" w:cs="Arial"/>
                <w:sz w:val="22"/>
                <w:szCs w:val="22"/>
              </w:rPr>
              <w:t>(obchodní firma nebo název)</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auto"/>
          </w:tcPr>
          <w:p w14:paraId="19350422" w14:textId="77777777" w:rsidR="00BE2532" w:rsidRDefault="00BE2532">
            <w:pPr>
              <w:rPr>
                <w:rFonts w:ascii="Arial Narrow" w:hAnsi="Arial Narrow" w:cs="Arial"/>
                <w:sz w:val="22"/>
                <w:szCs w:val="22"/>
              </w:rPr>
            </w:pPr>
          </w:p>
        </w:tc>
      </w:tr>
      <w:tr w:rsidR="00BE2532" w14:paraId="2FED8C38" w14:textId="77777777">
        <w:trPr>
          <w:trHeight w:val="544"/>
        </w:trPr>
        <w:tc>
          <w:tcPr>
            <w:tcW w:w="3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8A82FF" w14:textId="77777777" w:rsidR="00BE2532" w:rsidRDefault="006E0CD8">
            <w:pPr>
              <w:jc w:val="center"/>
              <w:rPr>
                <w:rFonts w:ascii="Arial Narrow" w:hAnsi="Arial Narrow" w:cs="Arial"/>
                <w:b/>
                <w:sz w:val="22"/>
                <w:szCs w:val="22"/>
              </w:rPr>
            </w:pPr>
            <w:r>
              <w:rPr>
                <w:rFonts w:ascii="Arial Narrow" w:hAnsi="Arial Narrow" w:cs="Arial"/>
                <w:b/>
                <w:sz w:val="22"/>
                <w:szCs w:val="22"/>
              </w:rPr>
              <w:t>Jedná se o malý a střední podnik</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06634" w14:textId="77777777" w:rsidR="00BE2532" w:rsidRDefault="006E0CD8">
            <w:r>
              <w:fldChar w:fldCharType="begin">
                <w:ffData>
                  <w:name w:val=""/>
                  <w:enabled/>
                  <w:calcOnExit w:val="0"/>
                  <w:checkBox>
                    <w:sizeAuto/>
                    <w:default w:val="0"/>
                  </w:checkBox>
                </w:ffData>
              </w:fldChar>
            </w:r>
            <w:r>
              <w:instrText>FORMCHECKBOX</w:instrText>
            </w:r>
            <w:r w:rsidR="009D72D5">
              <w:fldChar w:fldCharType="separate"/>
            </w:r>
            <w:bookmarkStart w:id="3" w:name="__Fieldmark__12283_1823058652"/>
            <w:bookmarkEnd w:id="3"/>
            <w:r>
              <w:fldChar w:fldCharType="end"/>
            </w:r>
            <w:r>
              <w:t xml:space="preserve"> ano </w:t>
            </w:r>
            <w:r>
              <w:fldChar w:fldCharType="begin">
                <w:ffData>
                  <w:name w:val=""/>
                  <w:enabled/>
                  <w:calcOnExit w:val="0"/>
                  <w:checkBox>
                    <w:sizeAuto/>
                    <w:default w:val="0"/>
                  </w:checkBox>
                </w:ffData>
              </w:fldChar>
            </w:r>
            <w:r>
              <w:instrText>FORMCHECKBOX</w:instrText>
            </w:r>
            <w:r w:rsidR="009D72D5">
              <w:fldChar w:fldCharType="separate"/>
            </w:r>
            <w:bookmarkStart w:id="4" w:name="__Fieldmark__3831_1823058652"/>
            <w:bookmarkStart w:id="5" w:name="__Fieldmark__12290_1823058652"/>
            <w:bookmarkEnd w:id="4"/>
            <w:bookmarkEnd w:id="5"/>
            <w:r>
              <w:fldChar w:fldCharType="end"/>
            </w:r>
            <w:r>
              <w:t xml:space="preserve"> ne</w:t>
            </w:r>
          </w:p>
        </w:tc>
      </w:tr>
      <w:tr w:rsidR="00BE2532" w14:paraId="523C0AB4" w14:textId="77777777">
        <w:trPr>
          <w:trHeight w:val="730"/>
        </w:trPr>
        <w:tc>
          <w:tcPr>
            <w:tcW w:w="3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290414" w14:textId="77777777" w:rsidR="00BE2532" w:rsidRDefault="006E0CD8">
            <w:pPr>
              <w:jc w:val="center"/>
              <w:rPr>
                <w:rFonts w:ascii="Arial Narrow" w:hAnsi="Arial Narrow" w:cs="Arial"/>
                <w:b/>
                <w:sz w:val="22"/>
                <w:szCs w:val="22"/>
              </w:rPr>
            </w:pPr>
            <w:r>
              <w:rPr>
                <w:rFonts w:ascii="Arial Narrow" w:hAnsi="Arial Narrow" w:cs="Arial"/>
                <w:b/>
                <w:sz w:val="22"/>
                <w:szCs w:val="22"/>
              </w:rPr>
              <w:t>Sídlo</w:t>
            </w:r>
          </w:p>
          <w:p w14:paraId="0B8E54E7" w14:textId="77777777" w:rsidR="00BE2532" w:rsidRDefault="006E0CD8">
            <w:pPr>
              <w:jc w:val="center"/>
              <w:rPr>
                <w:rFonts w:ascii="Arial Narrow" w:hAnsi="Arial Narrow" w:cs="Arial"/>
                <w:sz w:val="22"/>
                <w:szCs w:val="22"/>
              </w:rPr>
            </w:pPr>
            <w:r>
              <w:rPr>
                <w:rFonts w:ascii="Arial Narrow" w:hAnsi="Arial Narrow" w:cs="Arial"/>
                <w:sz w:val="22"/>
                <w:szCs w:val="22"/>
              </w:rPr>
              <w:t>(celá adresa včetně PSČ)</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auto"/>
          </w:tcPr>
          <w:p w14:paraId="6E5BC907" w14:textId="77777777" w:rsidR="00BE2532" w:rsidRDefault="00BE2532">
            <w:pPr>
              <w:rPr>
                <w:rFonts w:ascii="Arial Narrow" w:hAnsi="Arial Narrow" w:cs="Arial"/>
                <w:sz w:val="22"/>
                <w:szCs w:val="22"/>
              </w:rPr>
            </w:pPr>
          </w:p>
        </w:tc>
      </w:tr>
      <w:tr w:rsidR="00BE2532" w14:paraId="021FE027" w14:textId="77777777">
        <w:trPr>
          <w:trHeight w:val="699"/>
        </w:trPr>
        <w:tc>
          <w:tcPr>
            <w:tcW w:w="3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736A4A" w14:textId="77777777" w:rsidR="00BE2532" w:rsidRDefault="006E0CD8">
            <w:pPr>
              <w:jc w:val="center"/>
              <w:rPr>
                <w:rFonts w:ascii="Arial Narrow" w:hAnsi="Arial Narrow" w:cs="Arial"/>
                <w:b/>
                <w:sz w:val="22"/>
                <w:szCs w:val="22"/>
              </w:rPr>
            </w:pPr>
            <w:r>
              <w:rPr>
                <w:rFonts w:ascii="Arial Narrow" w:hAnsi="Arial Narrow" w:cs="Arial"/>
                <w:b/>
                <w:sz w:val="22"/>
                <w:szCs w:val="22"/>
              </w:rPr>
              <w:t>Adresa pro doručování</w:t>
            </w:r>
          </w:p>
          <w:p w14:paraId="3AC17CFD" w14:textId="77777777" w:rsidR="00BE2532" w:rsidRDefault="006E0CD8">
            <w:pPr>
              <w:jc w:val="center"/>
              <w:rPr>
                <w:rFonts w:ascii="Arial Narrow" w:hAnsi="Arial Narrow" w:cs="Arial"/>
                <w:sz w:val="22"/>
                <w:szCs w:val="22"/>
              </w:rPr>
            </w:pPr>
            <w:r>
              <w:rPr>
                <w:rFonts w:ascii="Arial Narrow" w:hAnsi="Arial Narrow" w:cs="Arial"/>
                <w:sz w:val="22"/>
                <w:szCs w:val="22"/>
              </w:rPr>
              <w:t>(celá adresa včetně PSČ)</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auto"/>
          </w:tcPr>
          <w:p w14:paraId="2BE4C32A" w14:textId="77777777" w:rsidR="00BE2532" w:rsidRDefault="00BE2532">
            <w:pPr>
              <w:rPr>
                <w:rFonts w:ascii="Arial Narrow" w:hAnsi="Arial Narrow" w:cs="Arial"/>
                <w:sz w:val="22"/>
                <w:szCs w:val="22"/>
              </w:rPr>
            </w:pPr>
          </w:p>
        </w:tc>
      </w:tr>
      <w:tr w:rsidR="00BE2532" w14:paraId="042AEB77" w14:textId="77777777">
        <w:trPr>
          <w:cantSplit/>
          <w:trHeight w:val="545"/>
        </w:trPr>
        <w:tc>
          <w:tcPr>
            <w:tcW w:w="3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E6ECFF" w14:textId="77777777" w:rsidR="00BE2532" w:rsidRDefault="006E0CD8">
            <w:pPr>
              <w:jc w:val="center"/>
              <w:rPr>
                <w:rFonts w:ascii="Arial Narrow" w:hAnsi="Arial Narrow" w:cs="Arial"/>
                <w:b/>
                <w:sz w:val="22"/>
                <w:szCs w:val="22"/>
              </w:rPr>
            </w:pPr>
            <w:r>
              <w:rPr>
                <w:rFonts w:ascii="Arial Narrow" w:hAnsi="Arial Narrow" w:cs="Arial"/>
                <w:b/>
                <w:sz w:val="22"/>
                <w:szCs w:val="22"/>
              </w:rPr>
              <w:t>Identifikační číslo</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auto"/>
          </w:tcPr>
          <w:p w14:paraId="051EA84B" w14:textId="77777777" w:rsidR="00BE2532" w:rsidRDefault="00BE2532">
            <w:pPr>
              <w:rPr>
                <w:rFonts w:ascii="Arial Narrow" w:hAnsi="Arial Narrow" w:cs="Arial"/>
                <w:sz w:val="22"/>
                <w:szCs w:val="22"/>
              </w:rPr>
            </w:pPr>
          </w:p>
        </w:tc>
      </w:tr>
      <w:tr w:rsidR="00BE2532" w14:paraId="620C2B52" w14:textId="77777777">
        <w:trPr>
          <w:cantSplit/>
          <w:trHeight w:val="553"/>
        </w:trPr>
        <w:tc>
          <w:tcPr>
            <w:tcW w:w="3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97D9C4" w14:textId="77777777" w:rsidR="00BE2532" w:rsidRDefault="006E0CD8">
            <w:pPr>
              <w:jc w:val="center"/>
              <w:rPr>
                <w:rFonts w:ascii="Arial Narrow" w:hAnsi="Arial Narrow" w:cs="Arial"/>
                <w:b/>
                <w:sz w:val="22"/>
                <w:szCs w:val="22"/>
              </w:rPr>
            </w:pPr>
            <w:r>
              <w:rPr>
                <w:rFonts w:ascii="Arial Narrow" w:hAnsi="Arial Narrow" w:cs="Arial"/>
                <w:b/>
                <w:sz w:val="22"/>
                <w:szCs w:val="22"/>
              </w:rPr>
              <w:t>Daňové identifikační číslo</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A347B" w14:textId="77777777" w:rsidR="00BE2532" w:rsidRDefault="00BE2532">
            <w:pPr>
              <w:rPr>
                <w:rFonts w:ascii="Arial Narrow" w:hAnsi="Arial Narrow" w:cs="Arial"/>
                <w:sz w:val="22"/>
                <w:szCs w:val="22"/>
              </w:rPr>
            </w:pPr>
          </w:p>
        </w:tc>
      </w:tr>
      <w:tr w:rsidR="00BE2532" w14:paraId="08DFC6FA" w14:textId="77777777">
        <w:trPr>
          <w:trHeight w:val="574"/>
        </w:trPr>
        <w:tc>
          <w:tcPr>
            <w:tcW w:w="3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E6E46D" w14:textId="3F52F1C9" w:rsidR="00BE2532" w:rsidRDefault="006E0CD8">
            <w:pPr>
              <w:jc w:val="center"/>
              <w:rPr>
                <w:rFonts w:ascii="Arial Narrow" w:hAnsi="Arial Narrow" w:cs="Arial"/>
                <w:b/>
                <w:bCs/>
                <w:sz w:val="22"/>
                <w:szCs w:val="22"/>
              </w:rPr>
            </w:pPr>
            <w:r>
              <w:rPr>
                <w:rFonts w:ascii="Arial Narrow" w:hAnsi="Arial Narrow" w:cs="Arial"/>
                <w:b/>
                <w:bCs/>
                <w:sz w:val="22"/>
                <w:szCs w:val="22"/>
              </w:rPr>
              <w:t xml:space="preserve">Kontaktní osoba v průběhu </w:t>
            </w:r>
            <w:r w:rsidR="005C332B">
              <w:rPr>
                <w:rFonts w:ascii="Arial Narrow" w:hAnsi="Arial Narrow" w:cs="Arial"/>
                <w:b/>
                <w:bCs/>
                <w:sz w:val="22"/>
                <w:szCs w:val="22"/>
              </w:rPr>
              <w:t>výběrového</w:t>
            </w:r>
            <w:r>
              <w:rPr>
                <w:rFonts w:ascii="Arial Narrow" w:hAnsi="Arial Narrow" w:cs="Arial"/>
                <w:b/>
                <w:bCs/>
                <w:sz w:val="22"/>
                <w:szCs w:val="22"/>
              </w:rPr>
              <w:t xml:space="preserve"> řízení</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D5D1D6" w14:textId="77777777" w:rsidR="00BE2532" w:rsidRDefault="00BE2532">
            <w:pPr>
              <w:rPr>
                <w:rFonts w:ascii="Arial Narrow" w:hAnsi="Arial Narrow" w:cs="Arial"/>
                <w:sz w:val="22"/>
                <w:szCs w:val="22"/>
              </w:rPr>
            </w:pPr>
          </w:p>
        </w:tc>
      </w:tr>
      <w:tr w:rsidR="00BE2532" w14:paraId="0C0B77F0" w14:textId="77777777">
        <w:trPr>
          <w:trHeight w:val="555"/>
        </w:trPr>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11C32" w14:textId="77777777" w:rsidR="00BE2532" w:rsidRDefault="006E0CD8">
            <w:pPr>
              <w:rPr>
                <w:rFonts w:ascii="Arial Narrow" w:hAnsi="Arial Narrow" w:cs="Arial"/>
                <w:sz w:val="22"/>
                <w:szCs w:val="22"/>
              </w:rPr>
            </w:pPr>
            <w:r>
              <w:rPr>
                <w:rFonts w:ascii="Arial Narrow" w:hAnsi="Arial Narrow" w:cs="Arial"/>
                <w:b/>
                <w:bCs/>
                <w:sz w:val="22"/>
                <w:szCs w:val="22"/>
              </w:rPr>
              <w:t>Tel.</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668E" w14:textId="77777777" w:rsidR="00BE2532" w:rsidRDefault="00BE2532">
            <w:pPr>
              <w:rPr>
                <w:rFonts w:ascii="Arial Narrow" w:hAnsi="Arial Narrow"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23EDC" w14:textId="77777777" w:rsidR="00BE2532" w:rsidRDefault="006E0CD8">
            <w:pPr>
              <w:rPr>
                <w:rFonts w:ascii="Arial Narrow" w:hAnsi="Arial Narrow" w:cs="Arial"/>
                <w:sz w:val="22"/>
                <w:szCs w:val="22"/>
              </w:rPr>
            </w:pPr>
            <w:r>
              <w:rPr>
                <w:rFonts w:ascii="Arial Narrow" w:hAnsi="Arial Narrow" w:cs="Arial"/>
                <w:b/>
                <w:bCs/>
                <w:sz w:val="22"/>
                <w:szCs w:val="22"/>
              </w:rPr>
              <w:t>Email</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25FA1" w14:textId="77777777" w:rsidR="00BE2532" w:rsidRDefault="00BE2532">
            <w:pPr>
              <w:rPr>
                <w:rFonts w:ascii="Arial Narrow" w:hAnsi="Arial Narrow" w:cs="Arial"/>
                <w:sz w:val="22"/>
                <w:szCs w:val="22"/>
              </w:rPr>
            </w:pPr>
          </w:p>
        </w:tc>
      </w:tr>
      <w:tr w:rsidR="00BE2532" w14:paraId="6C65D9B5" w14:textId="77777777">
        <w:trPr>
          <w:trHeight w:val="574"/>
        </w:trPr>
        <w:tc>
          <w:tcPr>
            <w:tcW w:w="3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04DA80" w14:textId="77777777" w:rsidR="00BE2532" w:rsidRDefault="006E0CD8">
            <w:pPr>
              <w:jc w:val="center"/>
              <w:rPr>
                <w:rFonts w:ascii="Arial Narrow" w:hAnsi="Arial Narrow" w:cs="Arial"/>
                <w:b/>
                <w:bCs/>
                <w:sz w:val="22"/>
                <w:szCs w:val="22"/>
              </w:rPr>
            </w:pPr>
            <w:r>
              <w:rPr>
                <w:rFonts w:ascii="Arial Narrow" w:hAnsi="Arial Narrow" w:cs="Arial"/>
                <w:b/>
                <w:bCs/>
                <w:sz w:val="22"/>
                <w:szCs w:val="22"/>
              </w:rPr>
              <w:t>Oprávněná osoba</w:t>
            </w:r>
          </w:p>
          <w:p w14:paraId="683F2FB2" w14:textId="77777777" w:rsidR="00BE2532" w:rsidRDefault="006E0CD8">
            <w:pPr>
              <w:jc w:val="center"/>
              <w:rPr>
                <w:rFonts w:ascii="Arial Narrow" w:hAnsi="Arial Narrow" w:cs="Arial"/>
                <w:sz w:val="22"/>
                <w:szCs w:val="22"/>
              </w:rPr>
            </w:pPr>
            <w:r>
              <w:rPr>
                <w:rFonts w:ascii="Arial Narrow" w:hAnsi="Arial Narrow" w:cs="Arial"/>
                <w:b/>
                <w:bCs/>
                <w:sz w:val="22"/>
                <w:szCs w:val="22"/>
              </w:rPr>
              <w:t>(titul, jméno, příjmení)</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15BFA4" w14:textId="77777777" w:rsidR="00BE2532" w:rsidRDefault="00BE2532">
            <w:pPr>
              <w:rPr>
                <w:rFonts w:ascii="Arial Narrow" w:hAnsi="Arial Narrow" w:cs="Arial"/>
                <w:sz w:val="22"/>
                <w:szCs w:val="22"/>
              </w:rPr>
            </w:pPr>
          </w:p>
        </w:tc>
      </w:tr>
    </w:tbl>
    <w:p w14:paraId="1A5DDA82" w14:textId="77777777" w:rsidR="00BE2532" w:rsidRDefault="00BE2532">
      <w:pPr>
        <w:rPr>
          <w:rFonts w:ascii="Arial" w:eastAsia="Calibri" w:hAnsi="Arial" w:cs="Arial"/>
          <w:b/>
        </w:rPr>
      </w:pPr>
    </w:p>
    <w:p w14:paraId="1D947A7B" w14:textId="77777777" w:rsidR="00BE2532" w:rsidRDefault="006E0CD8">
      <w:pPr>
        <w:rPr>
          <w:rFonts w:ascii="Arial" w:eastAsia="Calibri" w:hAnsi="Arial" w:cs="Arial"/>
          <w:b/>
        </w:rPr>
      </w:pPr>
      <w:r>
        <w:rPr>
          <w:rFonts w:ascii="Arial" w:eastAsia="Calibri" w:hAnsi="Arial" w:cs="Arial"/>
          <w:b/>
        </w:rPr>
        <w:t>Celková nabídková cena veřejné zakázky v Kč:</w:t>
      </w:r>
    </w:p>
    <w:tbl>
      <w:tblPr>
        <w:tblW w:w="8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903"/>
        <w:gridCol w:w="5881"/>
      </w:tblGrid>
      <w:tr w:rsidR="00BE2532" w14:paraId="688784DE" w14:textId="77777777" w:rsidTr="00573DB5">
        <w:trPr>
          <w:cantSplit/>
          <w:trHeight w:val="598"/>
        </w:trPr>
        <w:tc>
          <w:tcPr>
            <w:tcW w:w="290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642B7E93" w14:textId="77777777" w:rsidR="00BE2532" w:rsidRDefault="006E0CD8">
            <w:pPr>
              <w:rPr>
                <w:rFonts w:ascii="Arial" w:hAnsi="Arial" w:cs="Arial"/>
                <w:b/>
                <w:bCs/>
                <w:sz w:val="22"/>
                <w:szCs w:val="22"/>
              </w:rPr>
            </w:pPr>
            <w:r>
              <w:rPr>
                <w:rFonts w:ascii="Arial" w:hAnsi="Arial" w:cs="Arial"/>
                <w:b/>
                <w:bCs/>
                <w:sz w:val="22"/>
                <w:szCs w:val="22"/>
              </w:rPr>
              <w:t>Nabídková cena bez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A3A896" w14:textId="77777777" w:rsidR="00BE2532" w:rsidRDefault="00BE2532">
            <w:pPr>
              <w:rPr>
                <w:rFonts w:ascii="Arial" w:hAnsi="Arial" w:cs="Arial"/>
              </w:rPr>
            </w:pPr>
          </w:p>
        </w:tc>
      </w:tr>
      <w:tr w:rsidR="00BE2532" w14:paraId="2F48EEF5" w14:textId="77777777" w:rsidTr="00573DB5">
        <w:trPr>
          <w:cantSplit/>
          <w:trHeight w:val="598"/>
        </w:trPr>
        <w:tc>
          <w:tcPr>
            <w:tcW w:w="290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32011496" w14:textId="77777777" w:rsidR="00BE2532" w:rsidRDefault="006E0CD8">
            <w:pPr>
              <w:rPr>
                <w:rFonts w:ascii="Arial" w:hAnsi="Arial" w:cs="Arial"/>
                <w:b/>
                <w:bCs/>
                <w:sz w:val="22"/>
                <w:szCs w:val="22"/>
              </w:rPr>
            </w:pPr>
            <w:r>
              <w:rPr>
                <w:rFonts w:ascii="Arial" w:hAnsi="Arial" w:cs="Arial"/>
                <w:b/>
                <w:bCs/>
                <w:sz w:val="22"/>
                <w:szCs w:val="22"/>
              </w:rPr>
              <w:t>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7F9375" w14:textId="77777777" w:rsidR="00BE2532" w:rsidRDefault="00BE2532">
            <w:pPr>
              <w:rPr>
                <w:rFonts w:ascii="Arial" w:hAnsi="Arial" w:cs="Arial"/>
              </w:rPr>
            </w:pPr>
          </w:p>
        </w:tc>
      </w:tr>
      <w:tr w:rsidR="00BE2532" w14:paraId="19599A00" w14:textId="77777777" w:rsidTr="00573DB5">
        <w:trPr>
          <w:cantSplit/>
          <w:trHeight w:val="598"/>
        </w:trPr>
        <w:tc>
          <w:tcPr>
            <w:tcW w:w="290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1C0405CC" w14:textId="77777777" w:rsidR="00BE2532" w:rsidRDefault="006E0CD8">
            <w:pPr>
              <w:rPr>
                <w:rFonts w:ascii="Arial" w:hAnsi="Arial" w:cs="Arial"/>
                <w:b/>
                <w:sz w:val="18"/>
                <w:szCs w:val="18"/>
              </w:rPr>
            </w:pPr>
            <w:r>
              <w:rPr>
                <w:rFonts w:ascii="Arial" w:hAnsi="Arial" w:cs="Arial"/>
                <w:b/>
                <w:bCs/>
                <w:sz w:val="22"/>
                <w:szCs w:val="22"/>
              </w:rPr>
              <w:t>Nabídková cena včetně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5F1FF3" w14:textId="77777777" w:rsidR="00BE2532" w:rsidRDefault="00BE2532">
            <w:pPr>
              <w:rPr>
                <w:rFonts w:ascii="Arial" w:hAnsi="Arial" w:cs="Arial"/>
              </w:rPr>
            </w:pPr>
          </w:p>
        </w:tc>
      </w:tr>
    </w:tbl>
    <w:p w14:paraId="1D75BAFC" w14:textId="77777777" w:rsidR="00BE2532" w:rsidRDefault="00BE2532">
      <w:pPr>
        <w:rPr>
          <w:rFonts w:ascii="Arial" w:hAnsi="Arial" w:cs="Arial"/>
          <w:sz w:val="22"/>
          <w:szCs w:val="22"/>
        </w:rPr>
      </w:pPr>
    </w:p>
    <w:p w14:paraId="489305E0" w14:textId="77777777" w:rsidR="00BE2532" w:rsidRDefault="00BE2532">
      <w:pPr>
        <w:rPr>
          <w:rFonts w:ascii="Arial" w:hAnsi="Arial" w:cs="Arial"/>
          <w:sz w:val="22"/>
          <w:szCs w:val="22"/>
        </w:rPr>
      </w:pPr>
    </w:p>
    <w:p w14:paraId="4B554248" w14:textId="77777777" w:rsidR="00BE2532" w:rsidRDefault="00BE2532">
      <w:pPr>
        <w:rPr>
          <w:rFonts w:ascii="Arial" w:hAnsi="Arial" w:cs="Arial"/>
          <w:sz w:val="22"/>
          <w:szCs w:val="22"/>
        </w:rPr>
      </w:pPr>
    </w:p>
    <w:p w14:paraId="20DCB12E" w14:textId="77777777" w:rsidR="00BE2532" w:rsidRDefault="006E0CD8">
      <w:pPr>
        <w:rPr>
          <w:rFonts w:ascii="Arial" w:hAnsi="Arial" w:cs="Arial"/>
          <w:sz w:val="22"/>
          <w:szCs w:val="22"/>
        </w:rPr>
      </w:pPr>
      <w:r>
        <w:rPr>
          <w:rFonts w:ascii="Arial" w:hAnsi="Arial" w:cs="Arial"/>
          <w:sz w:val="22"/>
          <w:szCs w:val="22"/>
        </w:rPr>
        <w:t>V……………………. dne …………………</w:t>
      </w:r>
    </w:p>
    <w:p w14:paraId="4D85F033" w14:textId="77777777" w:rsidR="00BE2532" w:rsidRDefault="00BE2532">
      <w:pPr>
        <w:rPr>
          <w:rFonts w:ascii="Arial" w:hAnsi="Arial" w:cs="Arial"/>
          <w:sz w:val="22"/>
          <w:szCs w:val="22"/>
        </w:rPr>
      </w:pPr>
    </w:p>
    <w:p w14:paraId="265CC11A" w14:textId="77777777" w:rsidR="00BE2532" w:rsidRDefault="00BE2532">
      <w:pPr>
        <w:rPr>
          <w:rFonts w:ascii="Arial" w:hAnsi="Arial" w:cs="Arial"/>
          <w:sz w:val="22"/>
          <w:szCs w:val="22"/>
        </w:rPr>
      </w:pPr>
    </w:p>
    <w:p w14:paraId="4F68BD7D" w14:textId="77777777" w:rsidR="00BE2532" w:rsidRDefault="00BE2532">
      <w:pPr>
        <w:rPr>
          <w:rFonts w:ascii="Arial" w:hAnsi="Arial" w:cs="Arial"/>
          <w:sz w:val="22"/>
          <w:szCs w:val="22"/>
        </w:rPr>
      </w:pPr>
    </w:p>
    <w:p w14:paraId="003A4359" w14:textId="77777777" w:rsidR="00BE2532" w:rsidRDefault="00BE2532">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BE2532" w14:paraId="6BCDFD35" w14:textId="77777777">
        <w:trPr>
          <w:trHeight w:val="408"/>
        </w:trPr>
        <w:tc>
          <w:tcPr>
            <w:tcW w:w="4544" w:type="dxa"/>
            <w:shd w:val="clear" w:color="auto" w:fill="auto"/>
          </w:tcPr>
          <w:p w14:paraId="56366620" w14:textId="77777777" w:rsidR="00BE2532" w:rsidRDefault="00BE2532">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7FF8CDB0" w14:textId="0EE783C3" w:rsidR="00BE2532" w:rsidRDefault="00573DB5">
            <w:pPr>
              <w:keepNext/>
              <w:jc w:val="center"/>
              <w:rPr>
                <w:rFonts w:ascii="Arial" w:hAnsi="Arial" w:cs="Arial"/>
                <w:sz w:val="22"/>
                <w:szCs w:val="22"/>
              </w:rPr>
            </w:pPr>
            <w:r>
              <w:rPr>
                <w:rFonts w:ascii="Arial" w:hAnsi="Arial" w:cs="Arial"/>
                <w:sz w:val="22"/>
                <w:szCs w:val="22"/>
              </w:rPr>
              <w:t>p</w:t>
            </w:r>
            <w:r w:rsidR="006E0CD8">
              <w:rPr>
                <w:rFonts w:ascii="Arial" w:hAnsi="Arial" w:cs="Arial"/>
                <w:sz w:val="22"/>
                <w:szCs w:val="22"/>
              </w:rPr>
              <w:t>odpis</w:t>
            </w:r>
          </w:p>
          <w:p w14:paraId="06F7CF07" w14:textId="77777777" w:rsidR="00BE2532" w:rsidRDefault="006E0CD8">
            <w:pPr>
              <w:keepNext/>
              <w:jc w:val="center"/>
              <w:rPr>
                <w:rFonts w:ascii="Arial" w:hAnsi="Arial" w:cs="Arial"/>
                <w:sz w:val="22"/>
                <w:szCs w:val="22"/>
              </w:rPr>
            </w:pPr>
            <w:r>
              <w:rPr>
                <w:rFonts w:ascii="Arial" w:hAnsi="Arial" w:cs="Arial"/>
                <w:sz w:val="22"/>
                <w:szCs w:val="22"/>
              </w:rPr>
              <w:t>oprávněné osoby dodavatele</w:t>
            </w:r>
          </w:p>
        </w:tc>
      </w:tr>
    </w:tbl>
    <w:p w14:paraId="5877C6E6" w14:textId="77777777" w:rsidR="00BE2532" w:rsidRDefault="006E0CD8">
      <w:pPr>
        <w:pStyle w:val="text"/>
        <w:widowControl/>
        <w:tabs>
          <w:tab w:val="left" w:pos="3825"/>
        </w:tabs>
        <w:spacing w:before="0" w:line="240" w:lineRule="auto"/>
        <w:jc w:val="left"/>
        <w:rPr>
          <w:b/>
        </w:rPr>
      </w:pPr>
      <w:r>
        <w:br w:type="page"/>
      </w:r>
    </w:p>
    <w:p w14:paraId="06164E15" w14:textId="285B0254" w:rsidR="00BE2532" w:rsidRDefault="006E0CD8">
      <w:pPr>
        <w:rPr>
          <w:rFonts w:ascii="Arial" w:hAnsi="Arial" w:cs="Arial"/>
          <w:b/>
          <w:bCs/>
          <w:sz w:val="24"/>
          <w:szCs w:val="24"/>
        </w:rPr>
      </w:pPr>
      <w:r>
        <w:rPr>
          <w:rFonts w:ascii="Arial" w:hAnsi="Arial" w:cs="Arial"/>
          <w:b/>
          <w:bCs/>
          <w:sz w:val="24"/>
          <w:szCs w:val="24"/>
        </w:rPr>
        <w:lastRenderedPageBreak/>
        <w:t xml:space="preserve">Příloha č. </w:t>
      </w:r>
      <w:r w:rsidR="00573DB5">
        <w:rPr>
          <w:rFonts w:ascii="Arial" w:hAnsi="Arial" w:cs="Arial"/>
          <w:b/>
          <w:bCs/>
          <w:sz w:val="24"/>
          <w:szCs w:val="24"/>
        </w:rPr>
        <w:t>5</w:t>
      </w:r>
    </w:p>
    <w:p w14:paraId="20BE3E05" w14:textId="77777777" w:rsidR="00BE2532" w:rsidRDefault="00BE2532">
      <w:pPr>
        <w:rPr>
          <w:rFonts w:ascii="Arial" w:hAnsi="Arial" w:cs="Arial"/>
          <w:sz w:val="24"/>
          <w:szCs w:val="24"/>
        </w:rPr>
      </w:pPr>
    </w:p>
    <w:tbl>
      <w:tblPr>
        <w:tblW w:w="8970" w:type="dxa"/>
        <w:tblInd w:w="70" w:type="dxa"/>
        <w:tblBorders>
          <w:top w:val="double" w:sz="4" w:space="0" w:color="00000A"/>
          <w:left w:val="double" w:sz="4" w:space="0" w:color="00000A"/>
          <w:bottom w:val="single" w:sz="4" w:space="0" w:color="000000"/>
          <w:right w:val="double" w:sz="4" w:space="0" w:color="00000A"/>
          <w:insideH w:val="single" w:sz="4" w:space="0" w:color="000000"/>
          <w:insideV w:val="double" w:sz="4" w:space="0" w:color="00000A"/>
        </w:tblBorders>
        <w:tblCellMar>
          <w:left w:w="45" w:type="dxa"/>
          <w:right w:w="70" w:type="dxa"/>
        </w:tblCellMar>
        <w:tblLook w:val="0000" w:firstRow="0" w:lastRow="0" w:firstColumn="0" w:lastColumn="0" w:noHBand="0" w:noVBand="0"/>
      </w:tblPr>
      <w:tblGrid>
        <w:gridCol w:w="8970"/>
      </w:tblGrid>
      <w:tr w:rsidR="00BE2532" w14:paraId="7EDD6761" w14:textId="77777777">
        <w:trPr>
          <w:trHeight w:val="538"/>
        </w:trPr>
        <w:tc>
          <w:tcPr>
            <w:tcW w:w="8970" w:type="dxa"/>
            <w:tcBorders>
              <w:top w:val="double" w:sz="4" w:space="0" w:color="00000A"/>
              <w:left w:val="double" w:sz="4" w:space="0" w:color="00000A"/>
              <w:bottom w:val="single" w:sz="4" w:space="0" w:color="000000"/>
              <w:right w:val="double" w:sz="4" w:space="0" w:color="00000A"/>
            </w:tcBorders>
            <w:shd w:val="clear" w:color="auto" w:fill="FFFFFF"/>
            <w:vAlign w:val="center"/>
          </w:tcPr>
          <w:p w14:paraId="3D5DF6BF" w14:textId="58F387FC" w:rsidR="00BE2532" w:rsidRDefault="006E0CD8">
            <w:pPr>
              <w:jc w:val="center"/>
              <w:rPr>
                <w:rFonts w:ascii="Arial" w:hAnsi="Arial" w:cs="Arial"/>
                <w:b/>
                <w:bCs/>
                <w:sz w:val="32"/>
                <w:szCs w:val="32"/>
              </w:rPr>
            </w:pPr>
            <w:r>
              <w:rPr>
                <w:rFonts w:ascii="Arial" w:hAnsi="Arial" w:cs="Arial"/>
                <w:b/>
                <w:bCs/>
                <w:sz w:val="32"/>
                <w:szCs w:val="32"/>
              </w:rPr>
              <w:t xml:space="preserve">VZOR </w:t>
            </w:r>
            <w:r w:rsidR="00193288">
              <w:rPr>
                <w:rFonts w:ascii="Arial" w:hAnsi="Arial" w:cs="Arial"/>
                <w:b/>
                <w:bCs/>
                <w:sz w:val="32"/>
                <w:szCs w:val="32"/>
              </w:rPr>
              <w:t>–</w:t>
            </w:r>
            <w:r>
              <w:rPr>
                <w:rFonts w:ascii="Arial" w:hAnsi="Arial" w:cs="Arial"/>
                <w:b/>
                <w:bCs/>
                <w:sz w:val="32"/>
                <w:szCs w:val="32"/>
              </w:rPr>
              <w:t xml:space="preserve"> ČESTNÉ PROHLÁŠENÍ DODAVATELE</w:t>
            </w:r>
          </w:p>
          <w:p w14:paraId="58CFC850" w14:textId="77777777" w:rsidR="00BE2532" w:rsidRDefault="00BE2532">
            <w:pPr>
              <w:pStyle w:val="Zkladntext"/>
              <w:ind w:left="2880" w:hanging="2880"/>
              <w:jc w:val="center"/>
              <w:rPr>
                <w:rFonts w:ascii="Arial" w:hAnsi="Arial" w:cs="Arial"/>
                <w:bCs/>
                <w:sz w:val="12"/>
              </w:rPr>
            </w:pPr>
          </w:p>
          <w:p w14:paraId="3644977B" w14:textId="77777777" w:rsidR="00BE2532" w:rsidRDefault="006E0CD8">
            <w:pPr>
              <w:pStyle w:val="Zkladntext"/>
              <w:ind w:left="2880" w:hanging="2880"/>
              <w:jc w:val="center"/>
              <w:rPr>
                <w:rFonts w:ascii="Arial" w:hAnsi="Arial" w:cs="Arial"/>
                <w:sz w:val="24"/>
                <w:u w:val="none"/>
              </w:rPr>
            </w:pPr>
            <w:r>
              <w:rPr>
                <w:rFonts w:ascii="Arial" w:hAnsi="Arial" w:cs="Arial"/>
                <w:sz w:val="24"/>
                <w:u w:val="none"/>
              </w:rPr>
              <w:t xml:space="preserve">o splnění základní způsobilosti podle § 74 odst. 1 písm. a) – e) </w:t>
            </w:r>
          </w:p>
          <w:p w14:paraId="00740B2D" w14:textId="77777777" w:rsidR="00BE2532" w:rsidRDefault="006E0CD8">
            <w:pPr>
              <w:pStyle w:val="Normlnweb"/>
              <w:spacing w:before="0" w:after="0"/>
              <w:jc w:val="center"/>
              <w:rPr>
                <w:rFonts w:ascii="Arial" w:eastAsia="Times New Roman" w:hAnsi="Arial" w:cs="Arial"/>
                <w:b/>
              </w:rPr>
            </w:pPr>
            <w:r>
              <w:rPr>
                <w:rFonts w:ascii="Arial" w:hAnsi="Arial" w:cs="Arial"/>
                <w:b/>
              </w:rPr>
              <w:t>zákona č. 134/2016 Sb., o zadávání veřejných zakázek</w:t>
            </w:r>
          </w:p>
        </w:tc>
      </w:tr>
    </w:tbl>
    <w:p w14:paraId="39415BDB" w14:textId="2F56E439" w:rsidR="00B11897" w:rsidRDefault="00B11897"/>
    <w:p w14:paraId="337E1961" w14:textId="433361FC" w:rsidR="00B11897" w:rsidRDefault="00B11897" w:rsidP="00B11897"/>
    <w:p w14:paraId="022ACB45" w14:textId="77777777" w:rsidR="00B11897" w:rsidRDefault="00B11897" w:rsidP="00B11897">
      <w:pPr>
        <w:rPr>
          <w:rFonts w:ascii="Arial" w:hAnsi="Arial" w:cs="Arial"/>
          <w:sz w:val="22"/>
          <w:szCs w:val="22"/>
        </w:rPr>
      </w:pPr>
      <w:r>
        <w:rPr>
          <w:rFonts w:ascii="Arial" w:hAnsi="Arial" w:cs="Arial"/>
          <w:sz w:val="22"/>
          <w:szCs w:val="22"/>
        </w:rPr>
        <w:t>Veřejná zakázka:</w:t>
      </w:r>
    </w:p>
    <w:p w14:paraId="1093382F" w14:textId="7ADF27A1" w:rsidR="00573DB5" w:rsidRPr="00D27930" w:rsidRDefault="00573DB5" w:rsidP="00573DB5">
      <w:pPr>
        <w:jc w:val="center"/>
        <w:rPr>
          <w:rFonts w:ascii="Arial Black" w:hAnsi="Arial Black" w:cs="Arial"/>
          <w:sz w:val="36"/>
          <w:szCs w:val="40"/>
        </w:rPr>
      </w:pPr>
      <w:r w:rsidRPr="00D27930">
        <w:rPr>
          <w:rFonts w:ascii="Arial Black" w:hAnsi="Arial Black" w:cs="Arial"/>
          <w:sz w:val="36"/>
          <w:szCs w:val="40"/>
        </w:rPr>
        <w:t>Nákup a instalace části telefonní sítě Ostravské univerzity pro budovy L+M</w:t>
      </w:r>
    </w:p>
    <w:p w14:paraId="5E005368" w14:textId="77777777" w:rsidR="00573DB5" w:rsidRPr="00573DB5" w:rsidRDefault="00573DB5" w:rsidP="00573DB5">
      <w:pPr>
        <w:jc w:val="center"/>
        <w:rPr>
          <w:rFonts w:ascii="Arial Black" w:hAnsi="Arial Black"/>
          <w:sz w:val="24"/>
          <w:szCs w:val="40"/>
        </w:rPr>
      </w:pPr>
    </w:p>
    <w:p w14:paraId="6D622649" w14:textId="77777777" w:rsidR="00B11897" w:rsidRDefault="00B11897" w:rsidP="00B11897">
      <w:pPr>
        <w:jc w:val="both"/>
        <w:rPr>
          <w:rFonts w:ascii="Arial" w:hAnsi="Arial" w:cs="Arial"/>
          <w:sz w:val="22"/>
        </w:rPr>
      </w:pPr>
      <w:r>
        <w:rPr>
          <w:rFonts w:ascii="Arial" w:hAnsi="Arial" w:cs="Arial"/>
          <w:sz w:val="22"/>
        </w:rPr>
        <w:t>Já (my) níže podepsaný(í) čestně prohlašuji(</w:t>
      </w:r>
      <w:proofErr w:type="spellStart"/>
      <w:r>
        <w:rPr>
          <w:rFonts w:ascii="Arial" w:hAnsi="Arial" w:cs="Arial"/>
          <w:sz w:val="22"/>
        </w:rPr>
        <w:t>eme</w:t>
      </w:r>
      <w:proofErr w:type="spellEnd"/>
      <w:r>
        <w:rPr>
          <w:rFonts w:ascii="Arial" w:hAnsi="Arial" w:cs="Arial"/>
          <w:sz w:val="22"/>
        </w:rPr>
        <w:t xml:space="preserve">), že dodavatel </w:t>
      </w:r>
      <w:r>
        <w:rPr>
          <w:rFonts w:ascii="Arial" w:hAnsi="Arial" w:cs="Arial"/>
          <w:sz w:val="22"/>
          <w:shd w:val="clear" w:color="auto" w:fill="C0C0C0"/>
        </w:rPr>
        <w:t>……</w:t>
      </w:r>
      <w:proofErr w:type="gramStart"/>
      <w:r>
        <w:rPr>
          <w:rFonts w:ascii="Arial" w:hAnsi="Arial" w:cs="Arial"/>
          <w:sz w:val="22"/>
          <w:shd w:val="clear" w:color="auto" w:fill="C0C0C0"/>
        </w:rPr>
        <w:t>…….</w:t>
      </w:r>
      <w:proofErr w:type="gramEnd"/>
      <w:r>
        <w:rPr>
          <w:rFonts w:ascii="Arial" w:hAnsi="Arial" w:cs="Arial"/>
          <w:sz w:val="22"/>
          <w:shd w:val="clear" w:color="auto" w:fill="C0C0C0"/>
        </w:rPr>
        <w:t>.…  (obchodní firma)</w:t>
      </w:r>
      <w:r>
        <w:rPr>
          <w:rFonts w:ascii="Arial" w:hAnsi="Arial" w:cs="Arial"/>
          <w:sz w:val="22"/>
        </w:rPr>
        <w:t xml:space="preserve"> splňuje základní způsobilost podle zákona č.134/2016 Sb., o zadávání veřejných zakázek, a to v rozsahu podle § 74 tohoto zákona, a to tak, že: </w:t>
      </w:r>
    </w:p>
    <w:p w14:paraId="6963BB93" w14:textId="77777777" w:rsidR="00B11897" w:rsidRDefault="00B11897" w:rsidP="00B11897">
      <w:pPr>
        <w:jc w:val="both"/>
        <w:rPr>
          <w:rFonts w:ascii="Arial" w:hAnsi="Arial" w:cs="Arial"/>
          <w:sz w:val="22"/>
        </w:rPr>
      </w:pPr>
    </w:p>
    <w:p w14:paraId="321FD663" w14:textId="77777777" w:rsidR="00B11897" w:rsidRDefault="00B11897" w:rsidP="00B11897">
      <w:pPr>
        <w:numPr>
          <w:ilvl w:val="0"/>
          <w:numId w:val="11"/>
        </w:numPr>
        <w:jc w:val="both"/>
        <w:rPr>
          <w:rFonts w:ascii="Arial" w:hAnsi="Arial" w:cs="Arial"/>
          <w:sz w:val="22"/>
          <w:szCs w:val="22"/>
        </w:rPr>
      </w:pPr>
      <w:r>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Pr>
          <w:rFonts w:ascii="Arial" w:hAnsi="Arial" w:cs="Arial"/>
          <w:sz w:val="22"/>
        </w:rPr>
        <w:t>134/2016 Sb., o zadávání veřejných zakázek, nebo obdobný trestný čin podle právního řádu země sídla dodavatele; k zahlazeným odsouzením se nepřihlíží;</w:t>
      </w:r>
      <w:r>
        <w:rPr>
          <w:rFonts w:ascii="Arial" w:hAnsi="Arial" w:cs="Arial"/>
          <w:sz w:val="22"/>
          <w:szCs w:val="22"/>
        </w:rPr>
        <w:t xml:space="preserve"> </w:t>
      </w:r>
    </w:p>
    <w:p w14:paraId="0A706198" w14:textId="77777777" w:rsidR="00B11897" w:rsidRDefault="00B11897" w:rsidP="00B11897">
      <w:pPr>
        <w:numPr>
          <w:ilvl w:val="0"/>
          <w:numId w:val="11"/>
        </w:numPr>
        <w:jc w:val="both"/>
        <w:rPr>
          <w:rFonts w:ascii="Arial" w:hAnsi="Arial" w:cs="Arial"/>
          <w:sz w:val="22"/>
          <w:szCs w:val="22"/>
        </w:rPr>
      </w:pPr>
      <w:r>
        <w:rPr>
          <w:rFonts w:ascii="Arial" w:hAnsi="Arial" w:cs="Arial"/>
          <w:sz w:val="22"/>
          <w:szCs w:val="22"/>
        </w:rPr>
        <w:t xml:space="preserve">dodavatel nemá v České republice nebo v zemi svého sídla v evidenci daní zachycen splatný daňový nedoplatek; </w:t>
      </w:r>
    </w:p>
    <w:p w14:paraId="145CBE97" w14:textId="77777777" w:rsidR="00B11897" w:rsidRDefault="00B11897" w:rsidP="00B11897">
      <w:pPr>
        <w:numPr>
          <w:ilvl w:val="0"/>
          <w:numId w:val="11"/>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veřejné zdravotní pojištění;</w:t>
      </w:r>
    </w:p>
    <w:p w14:paraId="45086D70" w14:textId="77777777" w:rsidR="00B11897" w:rsidRDefault="00B11897" w:rsidP="00B11897">
      <w:pPr>
        <w:numPr>
          <w:ilvl w:val="0"/>
          <w:numId w:val="11"/>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6F5B3F92" w14:textId="77777777" w:rsidR="00B11897" w:rsidRDefault="00B11897" w:rsidP="00B11897">
      <w:pPr>
        <w:numPr>
          <w:ilvl w:val="0"/>
          <w:numId w:val="11"/>
        </w:numPr>
        <w:jc w:val="both"/>
        <w:rPr>
          <w:rFonts w:ascii="Arial" w:hAnsi="Arial" w:cs="Arial"/>
          <w:sz w:val="22"/>
          <w:szCs w:val="22"/>
        </w:rPr>
      </w:pPr>
      <w:r>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1AA2B4BC" w14:textId="77777777" w:rsidR="00B11897" w:rsidRDefault="00B11897" w:rsidP="00B11897">
      <w:pPr>
        <w:rPr>
          <w:rFonts w:ascii="Arial" w:hAnsi="Arial" w:cs="Arial"/>
          <w:sz w:val="24"/>
        </w:rPr>
      </w:pPr>
    </w:p>
    <w:p w14:paraId="6EFC4AF7" w14:textId="77777777" w:rsidR="00B11897" w:rsidRDefault="00B11897" w:rsidP="00B11897">
      <w:pPr>
        <w:rPr>
          <w:rFonts w:ascii="Arial" w:hAnsi="Arial" w:cs="Arial"/>
          <w:sz w:val="24"/>
        </w:rPr>
      </w:pPr>
    </w:p>
    <w:p w14:paraId="5FD4C82F" w14:textId="77777777" w:rsidR="00B11897" w:rsidRPr="00573DB5" w:rsidRDefault="00B11897" w:rsidP="00B11897">
      <w:pPr>
        <w:rPr>
          <w:rFonts w:ascii="Arial" w:hAnsi="Arial" w:cs="Arial"/>
          <w:sz w:val="22"/>
        </w:rPr>
      </w:pPr>
      <w:r w:rsidRPr="00573DB5">
        <w:rPr>
          <w:rFonts w:ascii="Arial" w:hAnsi="Arial" w:cs="Arial"/>
          <w:sz w:val="22"/>
        </w:rPr>
        <w:t>V……………………. dne ………………</w:t>
      </w:r>
    </w:p>
    <w:p w14:paraId="0110A6FE" w14:textId="77777777" w:rsidR="00B11897" w:rsidRPr="00573DB5" w:rsidRDefault="00B11897" w:rsidP="00B11897">
      <w:pPr>
        <w:rPr>
          <w:rFonts w:ascii="Arial" w:hAnsi="Arial" w:cs="Arial"/>
          <w:sz w:val="22"/>
        </w:rPr>
      </w:pPr>
    </w:p>
    <w:p w14:paraId="76E311AC" w14:textId="77777777" w:rsidR="00B11897" w:rsidRPr="00573DB5" w:rsidRDefault="00B11897" w:rsidP="00B11897">
      <w:pPr>
        <w:rPr>
          <w:rFonts w:ascii="Arial" w:hAnsi="Arial" w:cs="Arial"/>
          <w:sz w:val="22"/>
        </w:rPr>
      </w:pPr>
    </w:p>
    <w:p w14:paraId="0029E48E" w14:textId="77777777" w:rsidR="00B11897" w:rsidRPr="00573DB5" w:rsidRDefault="00B11897" w:rsidP="00B11897">
      <w:pPr>
        <w:rPr>
          <w:rFonts w:ascii="Arial" w:hAnsi="Arial" w:cs="Arial"/>
          <w:sz w:val="22"/>
        </w:rPr>
      </w:pPr>
    </w:p>
    <w:tbl>
      <w:tblPr>
        <w:tblW w:w="8830" w:type="dxa"/>
        <w:tblCellMar>
          <w:left w:w="70" w:type="dxa"/>
          <w:right w:w="70" w:type="dxa"/>
        </w:tblCellMar>
        <w:tblLook w:val="0000" w:firstRow="0" w:lastRow="0" w:firstColumn="0" w:lastColumn="0" w:noHBand="0" w:noVBand="0"/>
      </w:tblPr>
      <w:tblGrid>
        <w:gridCol w:w="4351"/>
        <w:gridCol w:w="4479"/>
      </w:tblGrid>
      <w:tr w:rsidR="00B11897" w:rsidRPr="00573DB5" w14:paraId="1B67E72B" w14:textId="77777777" w:rsidTr="006E0CD8">
        <w:trPr>
          <w:trHeight w:val="408"/>
        </w:trPr>
        <w:tc>
          <w:tcPr>
            <w:tcW w:w="4351" w:type="dxa"/>
            <w:shd w:val="clear" w:color="auto" w:fill="auto"/>
          </w:tcPr>
          <w:p w14:paraId="6231DE58" w14:textId="77777777" w:rsidR="00B11897" w:rsidRPr="00573DB5" w:rsidRDefault="00B11897" w:rsidP="006E0CD8">
            <w:pPr>
              <w:jc w:val="both"/>
              <w:rPr>
                <w:rFonts w:ascii="Arial" w:hAnsi="Arial" w:cs="Arial"/>
                <w:sz w:val="22"/>
              </w:rPr>
            </w:pPr>
          </w:p>
          <w:p w14:paraId="2E2BD01B" w14:textId="77777777" w:rsidR="00B11897" w:rsidRPr="00573DB5" w:rsidRDefault="00B11897" w:rsidP="006E0CD8">
            <w:pPr>
              <w:jc w:val="both"/>
              <w:rPr>
                <w:rFonts w:ascii="Arial" w:hAnsi="Arial" w:cs="Arial"/>
                <w:sz w:val="22"/>
              </w:rPr>
            </w:pPr>
          </w:p>
        </w:tc>
        <w:tc>
          <w:tcPr>
            <w:tcW w:w="4478" w:type="dxa"/>
            <w:tcBorders>
              <w:top w:val="single" w:sz="4" w:space="0" w:color="000001"/>
            </w:tcBorders>
            <w:shd w:val="clear" w:color="auto" w:fill="auto"/>
            <w:vAlign w:val="bottom"/>
          </w:tcPr>
          <w:p w14:paraId="61DB6084" w14:textId="14F5989E" w:rsidR="00B11897" w:rsidRPr="00573DB5" w:rsidRDefault="00573DB5" w:rsidP="006E0CD8">
            <w:pPr>
              <w:snapToGrid w:val="0"/>
              <w:jc w:val="center"/>
              <w:rPr>
                <w:rFonts w:ascii="Arial" w:hAnsi="Arial" w:cs="Arial"/>
                <w:bCs/>
                <w:sz w:val="22"/>
              </w:rPr>
            </w:pPr>
            <w:r w:rsidRPr="00573DB5">
              <w:rPr>
                <w:rFonts w:ascii="Arial" w:hAnsi="Arial" w:cs="Arial"/>
                <w:bCs/>
                <w:sz w:val="22"/>
              </w:rPr>
              <w:t>p</w:t>
            </w:r>
            <w:r w:rsidR="00B11897" w:rsidRPr="00573DB5">
              <w:rPr>
                <w:rFonts w:ascii="Arial" w:hAnsi="Arial" w:cs="Arial"/>
                <w:bCs/>
                <w:sz w:val="22"/>
              </w:rPr>
              <w:t xml:space="preserve">odpis </w:t>
            </w:r>
          </w:p>
          <w:p w14:paraId="38129772" w14:textId="77777777" w:rsidR="00B11897" w:rsidRPr="00573DB5" w:rsidRDefault="00B11897" w:rsidP="006E0CD8">
            <w:pPr>
              <w:jc w:val="center"/>
              <w:rPr>
                <w:rFonts w:ascii="Arial" w:hAnsi="Arial" w:cs="Arial"/>
                <w:bCs/>
                <w:sz w:val="22"/>
              </w:rPr>
            </w:pPr>
            <w:r w:rsidRPr="00573DB5">
              <w:rPr>
                <w:rFonts w:ascii="Arial" w:hAnsi="Arial" w:cs="Arial"/>
                <w:bCs/>
                <w:sz w:val="22"/>
              </w:rPr>
              <w:t>oprávněné osoby dodavatele</w:t>
            </w:r>
          </w:p>
          <w:p w14:paraId="3C48D50B" w14:textId="77777777" w:rsidR="00B11897" w:rsidRPr="00573DB5" w:rsidRDefault="00B11897" w:rsidP="006E0CD8">
            <w:pPr>
              <w:jc w:val="center"/>
              <w:rPr>
                <w:rFonts w:ascii="Arial" w:hAnsi="Arial" w:cs="Arial"/>
                <w:bCs/>
                <w:sz w:val="22"/>
              </w:rPr>
            </w:pPr>
          </w:p>
          <w:p w14:paraId="5121DEA9" w14:textId="77777777" w:rsidR="00B11897" w:rsidRPr="00573DB5" w:rsidRDefault="00B11897" w:rsidP="006E0CD8">
            <w:pPr>
              <w:jc w:val="center"/>
              <w:rPr>
                <w:rFonts w:ascii="Arial" w:hAnsi="Arial" w:cs="Arial"/>
                <w:bCs/>
                <w:sz w:val="22"/>
              </w:rPr>
            </w:pPr>
          </w:p>
        </w:tc>
      </w:tr>
    </w:tbl>
    <w:p w14:paraId="7C1C1411" w14:textId="77777777" w:rsidR="00B11897" w:rsidRDefault="00B11897" w:rsidP="00B11897">
      <w:pPr>
        <w:jc w:val="both"/>
        <w:rPr>
          <w:rFonts w:ascii="Arial" w:hAnsi="Arial" w:cs="Arial"/>
          <w:i/>
          <w:iCs/>
          <w:sz w:val="22"/>
        </w:rPr>
      </w:pPr>
      <w:r>
        <w:rPr>
          <w:rFonts w:ascii="Arial" w:hAnsi="Arial" w:cs="Arial"/>
          <w:i/>
          <w:iCs/>
          <w:sz w:val="22"/>
        </w:rPr>
        <w:t>Upozornění pro dodavatele</w:t>
      </w:r>
    </w:p>
    <w:p w14:paraId="5C3AB9E6" w14:textId="77777777" w:rsidR="00B11897" w:rsidRDefault="00B11897" w:rsidP="00B11897">
      <w:pPr>
        <w:numPr>
          <w:ilvl w:val="0"/>
          <w:numId w:val="12"/>
        </w:numPr>
        <w:tabs>
          <w:tab w:val="left" w:pos="3825"/>
        </w:tabs>
        <w:suppressAutoHyphens w:val="0"/>
        <w:jc w:val="both"/>
        <w:rPr>
          <w:sz w:val="2"/>
          <w:szCs w:val="2"/>
        </w:rPr>
      </w:pPr>
    </w:p>
    <w:p w14:paraId="53FA91C8" w14:textId="77777777" w:rsidR="00B11897" w:rsidRDefault="00B11897" w:rsidP="00B11897">
      <w:pPr>
        <w:tabs>
          <w:tab w:val="left" w:pos="3825"/>
        </w:tabs>
        <w:suppressAutoHyphens w:val="0"/>
        <w:ind w:left="1440"/>
        <w:jc w:val="both"/>
        <w:rPr>
          <w:rFonts w:ascii="Arial" w:hAnsi="Arial" w:cs="Arial"/>
          <w:i/>
          <w:iCs/>
          <w:sz w:val="22"/>
        </w:rPr>
      </w:pPr>
      <w:r>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55D90893" w14:textId="528CC0F8" w:rsidR="00BE2532" w:rsidRPr="00573DB5" w:rsidRDefault="00B11897" w:rsidP="00573DB5">
      <w:pPr>
        <w:tabs>
          <w:tab w:val="left" w:pos="3825"/>
        </w:tabs>
        <w:suppressAutoHyphens w:val="0"/>
        <w:ind w:left="1440"/>
        <w:jc w:val="both"/>
        <w:rPr>
          <w:rFonts w:ascii="Arial" w:hAnsi="Arial" w:cs="Arial"/>
          <w:sz w:val="22"/>
          <w:szCs w:val="22"/>
        </w:rPr>
        <w:sectPr w:rsidR="00BE2532" w:rsidRPr="00573DB5" w:rsidSect="00573DB5">
          <w:headerReference w:type="default" r:id="rId19"/>
          <w:footerReference w:type="default" r:id="rId20"/>
          <w:type w:val="continuous"/>
          <w:pgSz w:w="11906" w:h="16838"/>
          <w:pgMar w:top="1418" w:right="1418" w:bottom="1259" w:left="1418" w:header="709" w:footer="709" w:gutter="0"/>
          <w:cols w:space="708"/>
          <w:formProt w:val="0"/>
          <w:docGrid w:linePitch="360" w:charSpace="32768"/>
        </w:sectPr>
      </w:pPr>
      <w:r>
        <w:rPr>
          <w:rFonts w:ascii="Arial" w:hAnsi="Arial" w:cs="Arial"/>
          <w:i/>
          <w:iCs/>
          <w:sz w:val="22"/>
        </w:rPr>
        <w:t xml:space="preserve">Účastní-li se </w:t>
      </w:r>
      <w:r w:rsidR="007074AF">
        <w:rPr>
          <w:rFonts w:ascii="Arial" w:hAnsi="Arial" w:cs="Arial"/>
          <w:i/>
          <w:iCs/>
          <w:sz w:val="22"/>
        </w:rPr>
        <w:t>výběrového</w:t>
      </w:r>
      <w:r>
        <w:rPr>
          <w:rFonts w:ascii="Arial" w:hAnsi="Arial" w:cs="Arial"/>
          <w:i/>
          <w:iCs/>
          <w:sz w:val="22"/>
        </w:rPr>
        <w:t xml:space="preserve"> řízení pobočka závodu zahraniční právnické osoby, musí tuto podmínku splňovat tato právnická osoba a vedoucí pobočky závodu. Účastní-li se </w:t>
      </w:r>
      <w:r w:rsidR="007074AF">
        <w:rPr>
          <w:rFonts w:ascii="Arial" w:hAnsi="Arial" w:cs="Arial"/>
          <w:i/>
          <w:iCs/>
          <w:sz w:val="22"/>
        </w:rPr>
        <w:t>výběrového</w:t>
      </w:r>
      <w:r>
        <w:rPr>
          <w:rFonts w:ascii="Arial" w:hAnsi="Arial" w:cs="Arial"/>
          <w:i/>
          <w:iCs/>
          <w:sz w:val="22"/>
        </w:rPr>
        <w:t xml:space="preserve"> řízení pobočka závodu české právnické osoby, musí tuto podmínku splňovat osoby uvedené v předchozím odstavci a vedoucí pobočky závodu</w:t>
      </w:r>
      <w:r w:rsidR="002F74FD">
        <w:rPr>
          <w:rFonts w:ascii="Arial" w:hAnsi="Arial" w:cs="Arial"/>
          <w:i/>
          <w:iCs/>
          <w:sz w:val="22"/>
        </w:rPr>
        <w:t>.</w:t>
      </w:r>
    </w:p>
    <w:p w14:paraId="7CB2A5C3" w14:textId="18464F77" w:rsidR="00452C8E" w:rsidRPr="00573DB5" w:rsidRDefault="00452C8E" w:rsidP="00452C8E">
      <w:pPr>
        <w:pStyle w:val="Nadpis2"/>
        <w:pageBreakBefore/>
        <w:rPr>
          <w:sz w:val="24"/>
          <w:szCs w:val="24"/>
        </w:rPr>
      </w:pPr>
      <w:r w:rsidRPr="00573DB5">
        <w:rPr>
          <w:sz w:val="24"/>
          <w:szCs w:val="24"/>
        </w:rPr>
        <w:lastRenderedPageBreak/>
        <w:t xml:space="preserve">Příloha č.  </w:t>
      </w:r>
      <w:r w:rsidR="00573DB5" w:rsidRPr="00573DB5">
        <w:rPr>
          <w:sz w:val="24"/>
          <w:szCs w:val="24"/>
        </w:rPr>
        <w:t>6</w:t>
      </w:r>
    </w:p>
    <w:p w14:paraId="6C8E1C2E" w14:textId="77777777" w:rsidR="00452C8E" w:rsidRDefault="00452C8E" w:rsidP="00452C8E">
      <w:pPr>
        <w:jc w:val="center"/>
        <w:rPr>
          <w:rFonts w:ascii="Arial" w:hAnsi="Arial" w:cs="Arial"/>
          <w:b/>
          <w:bCs/>
          <w:sz w:val="32"/>
          <w:szCs w:val="3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52C8E" w14:paraId="2B4763F5" w14:textId="77777777" w:rsidTr="005C332B">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22DBF1BF" w14:textId="77777777" w:rsidR="00452C8E" w:rsidRPr="007A4425" w:rsidRDefault="00452C8E" w:rsidP="005C332B">
            <w:pPr>
              <w:jc w:val="center"/>
              <w:rPr>
                <w:rFonts w:ascii="Arial" w:hAnsi="Arial" w:cs="Arial"/>
                <w:b/>
                <w:bCs/>
                <w:sz w:val="32"/>
                <w:szCs w:val="32"/>
              </w:rPr>
            </w:pPr>
            <w:r w:rsidRPr="007A4425">
              <w:rPr>
                <w:rFonts w:ascii="Arial" w:hAnsi="Arial" w:cs="Arial"/>
                <w:b/>
                <w:bCs/>
                <w:sz w:val="32"/>
                <w:szCs w:val="32"/>
              </w:rPr>
              <w:t>ČESTNÉ PROHLÁŠENÍ DODAVATELE</w:t>
            </w:r>
          </w:p>
          <w:p w14:paraId="6AD5E88D" w14:textId="3E7C41B0" w:rsidR="00452C8E" w:rsidRPr="00355077" w:rsidRDefault="00452C8E" w:rsidP="005C332B">
            <w:pPr>
              <w:jc w:val="center"/>
              <w:rPr>
                <w:rFonts w:ascii="Arial" w:hAnsi="Arial" w:cs="Arial"/>
                <w:b/>
                <w:bCs/>
                <w:sz w:val="28"/>
                <w:szCs w:val="32"/>
              </w:rPr>
            </w:pPr>
            <w:r w:rsidRPr="00700971">
              <w:rPr>
                <w:rFonts w:ascii="Arial" w:hAnsi="Arial" w:cs="Arial"/>
                <w:b/>
                <w:bCs/>
                <w:sz w:val="28"/>
                <w:szCs w:val="32"/>
              </w:rPr>
              <w:t xml:space="preserve">dle čl. </w:t>
            </w:r>
            <w:r w:rsidR="00573DB5">
              <w:rPr>
                <w:rFonts w:ascii="Arial" w:hAnsi="Arial" w:cs="Arial"/>
                <w:b/>
                <w:bCs/>
                <w:sz w:val="28"/>
                <w:szCs w:val="32"/>
              </w:rPr>
              <w:t>14.4</w:t>
            </w:r>
            <w:r w:rsidRPr="00700971">
              <w:rPr>
                <w:rFonts w:ascii="Arial" w:hAnsi="Arial" w:cs="Arial"/>
                <w:b/>
                <w:bCs/>
                <w:sz w:val="28"/>
                <w:szCs w:val="32"/>
              </w:rPr>
              <w:t>. zadávací dokumentace</w:t>
            </w:r>
          </w:p>
        </w:tc>
      </w:tr>
      <w:tr w:rsidR="00452C8E" w14:paraId="79A00943" w14:textId="77777777" w:rsidTr="005C332B">
        <w:trPr>
          <w:trHeight w:val="288"/>
        </w:trPr>
        <w:tc>
          <w:tcPr>
            <w:tcW w:w="9000" w:type="dxa"/>
            <w:tcBorders>
              <w:top w:val="double" w:sz="4" w:space="0" w:color="auto"/>
              <w:left w:val="nil"/>
              <w:bottom w:val="nil"/>
              <w:right w:val="nil"/>
            </w:tcBorders>
            <w:vAlign w:val="center"/>
          </w:tcPr>
          <w:p w14:paraId="6CD275DC" w14:textId="77777777" w:rsidR="00452C8E" w:rsidRDefault="00452C8E" w:rsidP="005C332B">
            <w:pPr>
              <w:rPr>
                <w:rFonts w:ascii="Arial" w:hAnsi="Arial" w:cs="Arial"/>
                <w:sz w:val="22"/>
                <w:szCs w:val="22"/>
              </w:rPr>
            </w:pPr>
          </w:p>
          <w:p w14:paraId="61005A2D" w14:textId="77777777" w:rsidR="00452C8E" w:rsidRDefault="00452C8E" w:rsidP="005C332B">
            <w:pPr>
              <w:rPr>
                <w:rFonts w:ascii="Arial" w:hAnsi="Arial" w:cs="Arial"/>
                <w:sz w:val="22"/>
                <w:szCs w:val="22"/>
              </w:rPr>
            </w:pPr>
            <w:r>
              <w:rPr>
                <w:rFonts w:ascii="Arial" w:hAnsi="Arial" w:cs="Arial"/>
                <w:sz w:val="22"/>
                <w:szCs w:val="22"/>
              </w:rPr>
              <w:t>Veřejná zakázka:</w:t>
            </w:r>
          </w:p>
          <w:p w14:paraId="659067DB" w14:textId="77777777" w:rsidR="00452C8E" w:rsidRPr="000E3F42" w:rsidRDefault="00452C8E" w:rsidP="005C332B">
            <w:pPr>
              <w:rPr>
                <w:rFonts w:ascii="Arial" w:hAnsi="Arial" w:cs="Arial"/>
                <w:sz w:val="36"/>
                <w:szCs w:val="22"/>
              </w:rPr>
            </w:pPr>
          </w:p>
          <w:p w14:paraId="6FED31E5" w14:textId="03730508" w:rsidR="00452C8E" w:rsidRPr="00573DB5" w:rsidRDefault="00573DB5" w:rsidP="00573DB5">
            <w:pPr>
              <w:jc w:val="center"/>
              <w:rPr>
                <w:rFonts w:ascii="Arial Black" w:hAnsi="Arial Black" w:cs="Arial"/>
                <w:sz w:val="40"/>
                <w:szCs w:val="40"/>
              </w:rPr>
            </w:pPr>
            <w:r w:rsidRPr="00D27930">
              <w:rPr>
                <w:rFonts w:ascii="Arial Black" w:hAnsi="Arial Black" w:cs="Arial"/>
                <w:sz w:val="36"/>
                <w:szCs w:val="40"/>
              </w:rPr>
              <w:t>Nákup a instalace části telefonní sítě Ostravské univerzity pro budovy L+M</w:t>
            </w:r>
          </w:p>
        </w:tc>
      </w:tr>
    </w:tbl>
    <w:p w14:paraId="0B903EE9" w14:textId="77777777" w:rsidR="00452C8E" w:rsidRPr="001F64F1" w:rsidRDefault="00452C8E" w:rsidP="00452C8E">
      <w:pPr>
        <w:rPr>
          <w:rFonts w:ascii="Arial" w:hAnsi="Arial" w:cs="Arial"/>
        </w:rPr>
      </w:pPr>
    </w:p>
    <w:p w14:paraId="37CA35F4" w14:textId="77777777" w:rsidR="00452C8E" w:rsidRPr="001F64F1" w:rsidRDefault="00452C8E" w:rsidP="00452C8E">
      <w:pPr>
        <w:jc w:val="center"/>
        <w:rPr>
          <w:rFonts w:ascii="Arial" w:hAnsi="Arial" w:cs="Arial"/>
          <w:sz w:val="22"/>
        </w:rPr>
      </w:pPr>
    </w:p>
    <w:p w14:paraId="6384AC27" w14:textId="77777777" w:rsidR="00452C8E" w:rsidRPr="001F64F1" w:rsidRDefault="00452C8E" w:rsidP="00452C8E">
      <w:pPr>
        <w:jc w:val="both"/>
        <w:rPr>
          <w:rFonts w:ascii="Arial" w:hAnsi="Arial" w:cs="Arial"/>
          <w:sz w:val="22"/>
          <w:szCs w:val="22"/>
        </w:rPr>
      </w:pPr>
      <w:r w:rsidRPr="001F64F1">
        <w:rPr>
          <w:rFonts w:ascii="Arial" w:hAnsi="Arial" w:cs="Arial"/>
          <w:sz w:val="22"/>
        </w:rPr>
        <w:t>Já (my) níže podepsaný(í) čestně prohlašuji(</w:t>
      </w:r>
      <w:proofErr w:type="spellStart"/>
      <w:r w:rsidRPr="001F64F1">
        <w:rPr>
          <w:rFonts w:ascii="Arial" w:hAnsi="Arial" w:cs="Arial"/>
          <w:sz w:val="22"/>
        </w:rPr>
        <w:t>eme</w:t>
      </w:r>
      <w:proofErr w:type="spellEnd"/>
      <w:r w:rsidRPr="001F64F1">
        <w:rPr>
          <w:rFonts w:ascii="Arial" w:hAnsi="Arial" w:cs="Arial"/>
          <w:sz w:val="22"/>
        </w:rPr>
        <w:t xml:space="preserve">), že dodavatel </w:t>
      </w:r>
      <w:r w:rsidRPr="001F64F1">
        <w:rPr>
          <w:rFonts w:ascii="Arial" w:hAnsi="Arial" w:cs="Arial"/>
          <w:sz w:val="22"/>
          <w:shd w:val="clear" w:color="auto" w:fill="C0C0C0"/>
        </w:rPr>
        <w:t>……</w:t>
      </w:r>
      <w:proofErr w:type="gramStart"/>
      <w:r w:rsidRPr="001F64F1">
        <w:rPr>
          <w:rFonts w:ascii="Arial" w:hAnsi="Arial" w:cs="Arial"/>
          <w:sz w:val="22"/>
          <w:shd w:val="clear" w:color="auto" w:fill="C0C0C0"/>
        </w:rPr>
        <w:t>…….</w:t>
      </w:r>
      <w:proofErr w:type="gramEnd"/>
      <w:r w:rsidRPr="001F64F1">
        <w:rPr>
          <w:rFonts w:ascii="Arial" w:hAnsi="Arial" w:cs="Arial"/>
          <w:sz w:val="22"/>
          <w:shd w:val="clear" w:color="auto" w:fill="C0C0C0"/>
        </w:rPr>
        <w:t>.…  (obchodní firma)</w:t>
      </w:r>
      <w:r w:rsidRPr="001F64F1">
        <w:rPr>
          <w:rFonts w:ascii="Arial" w:hAnsi="Arial" w:cs="Arial"/>
          <w:sz w:val="22"/>
        </w:rPr>
        <w:t xml:space="preserve"> respektuje nařízení Rady (EU) č. 2022/576 ze dne 8. dubna 2022 (dále jen „změnové nařízení“), prostřednictvím kterého došlo ke změně „základního“ nařízení (EU) č. 833/2014 o omezujících opatřeních vzhledem k činnostem Ruska destabilizujícím situaci na Ukrajině. </w:t>
      </w:r>
    </w:p>
    <w:p w14:paraId="73CD3E30" w14:textId="77777777" w:rsidR="00452C8E" w:rsidRPr="001F64F1" w:rsidRDefault="00452C8E" w:rsidP="00452C8E">
      <w:pPr>
        <w:jc w:val="both"/>
        <w:rPr>
          <w:rFonts w:ascii="Arial" w:hAnsi="Arial" w:cs="Arial"/>
          <w:sz w:val="22"/>
          <w:szCs w:val="22"/>
        </w:rPr>
      </w:pPr>
      <w:r w:rsidRPr="001F64F1">
        <w:rPr>
          <w:rFonts w:ascii="Arial" w:hAnsi="Arial" w:cs="Arial"/>
          <w:sz w:val="22"/>
        </w:rPr>
        <w:t>Zejména prohlašuji(</w:t>
      </w:r>
      <w:proofErr w:type="spellStart"/>
      <w:r w:rsidRPr="001F64F1">
        <w:rPr>
          <w:rFonts w:ascii="Arial" w:hAnsi="Arial" w:cs="Arial"/>
          <w:sz w:val="22"/>
        </w:rPr>
        <w:t>eme</w:t>
      </w:r>
      <w:proofErr w:type="spellEnd"/>
      <w:r w:rsidRPr="001F64F1">
        <w:rPr>
          <w:rFonts w:ascii="Arial" w:hAnsi="Arial" w:cs="Arial"/>
          <w:sz w:val="22"/>
        </w:rPr>
        <w:t xml:space="preserve">), že: </w:t>
      </w:r>
    </w:p>
    <w:p w14:paraId="23D7B877" w14:textId="77777777" w:rsidR="00452C8E" w:rsidRPr="001F64F1" w:rsidRDefault="00452C8E" w:rsidP="00452C8E">
      <w:pPr>
        <w:jc w:val="both"/>
        <w:rPr>
          <w:rFonts w:ascii="Arial" w:hAnsi="Arial" w:cs="Arial"/>
          <w:sz w:val="22"/>
        </w:rPr>
      </w:pPr>
    </w:p>
    <w:p w14:paraId="25CC7EFB" w14:textId="77777777" w:rsidR="00452C8E" w:rsidRPr="001F64F1" w:rsidRDefault="00452C8E" w:rsidP="00452C8E">
      <w:pPr>
        <w:numPr>
          <w:ilvl w:val="0"/>
          <w:numId w:val="14"/>
        </w:numPr>
        <w:jc w:val="both"/>
        <w:rPr>
          <w:rFonts w:ascii="Arial" w:hAnsi="Arial" w:cs="Arial"/>
          <w:sz w:val="22"/>
          <w:szCs w:val="22"/>
        </w:rPr>
      </w:pPr>
      <w:r w:rsidRPr="001F64F1">
        <w:rPr>
          <w:rFonts w:ascii="Arial" w:hAnsi="Arial" w:cs="Arial"/>
          <w:sz w:val="22"/>
          <w:szCs w:val="22"/>
        </w:rPr>
        <w:t>dodavatel není ruským státním příslušníkem ani fyzická či právnická osoba, subjekt nebo orgán se sídlem v Rusku</w:t>
      </w:r>
      <w:r w:rsidRPr="001F64F1">
        <w:rPr>
          <w:rFonts w:ascii="Arial" w:hAnsi="Arial" w:cs="Arial"/>
          <w:sz w:val="22"/>
        </w:rPr>
        <w:t>;</w:t>
      </w:r>
      <w:r w:rsidRPr="001F64F1">
        <w:rPr>
          <w:rFonts w:ascii="Arial" w:hAnsi="Arial" w:cs="Arial"/>
          <w:sz w:val="22"/>
          <w:szCs w:val="22"/>
        </w:rPr>
        <w:t xml:space="preserve"> </w:t>
      </w:r>
    </w:p>
    <w:p w14:paraId="31301D2E" w14:textId="77777777" w:rsidR="00452C8E" w:rsidRPr="001F64F1" w:rsidRDefault="00452C8E" w:rsidP="00452C8E">
      <w:pPr>
        <w:numPr>
          <w:ilvl w:val="0"/>
          <w:numId w:val="14"/>
        </w:numPr>
        <w:jc w:val="both"/>
        <w:rPr>
          <w:rFonts w:ascii="Arial" w:hAnsi="Arial" w:cs="Arial"/>
          <w:sz w:val="22"/>
          <w:szCs w:val="22"/>
        </w:rPr>
      </w:pPr>
      <w:r w:rsidRPr="001F64F1">
        <w:rPr>
          <w:rFonts w:ascii="Arial" w:hAnsi="Arial" w:cs="Arial"/>
          <w:sz w:val="22"/>
          <w:szCs w:val="22"/>
        </w:rPr>
        <w:t xml:space="preserve">dodavatel není právnická osoba, subjekt nebo orgán, jehož vlastnická práva jsou přímo nebo nepřímo vlastněna z více než 50 % některým ze subjektů uvedených v bodě a) tohoto odstavce; </w:t>
      </w:r>
    </w:p>
    <w:p w14:paraId="1DDC37D1" w14:textId="77777777" w:rsidR="00452C8E" w:rsidRPr="001F64F1" w:rsidRDefault="00452C8E" w:rsidP="00452C8E">
      <w:pPr>
        <w:numPr>
          <w:ilvl w:val="0"/>
          <w:numId w:val="14"/>
        </w:numPr>
        <w:jc w:val="both"/>
        <w:rPr>
          <w:rFonts w:ascii="Arial" w:hAnsi="Arial" w:cs="Arial"/>
          <w:sz w:val="22"/>
          <w:szCs w:val="22"/>
        </w:rPr>
      </w:pPr>
      <w:r w:rsidRPr="001F64F1">
        <w:rPr>
          <w:rFonts w:ascii="Arial" w:hAnsi="Arial" w:cs="Arial"/>
          <w:sz w:val="22"/>
          <w:szCs w:val="22"/>
        </w:rPr>
        <w:t>dodavatel není fyzická ani právnická osoba, subjekt nebo orgán jednající jménem nebo na pokyn některého ze subjektů uvedeného v bodě a) nebo b) tohoto odstavce;</w:t>
      </w:r>
    </w:p>
    <w:p w14:paraId="2456190E" w14:textId="77777777" w:rsidR="00452C8E" w:rsidRPr="001F64F1" w:rsidRDefault="00452C8E" w:rsidP="00452C8E">
      <w:pPr>
        <w:numPr>
          <w:ilvl w:val="0"/>
          <w:numId w:val="14"/>
        </w:numPr>
        <w:suppressAutoHyphens w:val="0"/>
        <w:jc w:val="both"/>
        <w:rPr>
          <w:rFonts w:ascii="Arial" w:hAnsi="Arial" w:cs="Arial"/>
          <w:sz w:val="22"/>
          <w:szCs w:val="22"/>
        </w:rPr>
      </w:pPr>
      <w:r w:rsidRPr="001F64F1">
        <w:rPr>
          <w:rFonts w:ascii="Arial" w:hAnsi="Arial" w:cs="Arial"/>
          <w:sz w:val="22"/>
          <w:szCs w:val="22"/>
        </w:rPr>
        <w:t>subdodavatelé, dodavatelé nebo subjekty poskytující dodavateli plnění přesahující 10 % hodnoty zakázky nejsou žádným ze subjektů uvedených v bodě a) až c) tohoto odstavce.</w:t>
      </w:r>
    </w:p>
    <w:p w14:paraId="160BF68B" w14:textId="77777777" w:rsidR="00452C8E" w:rsidRPr="001F64F1" w:rsidRDefault="00452C8E" w:rsidP="00452C8E">
      <w:pPr>
        <w:jc w:val="both"/>
        <w:rPr>
          <w:rFonts w:ascii="Arial" w:hAnsi="Arial" w:cs="Arial"/>
          <w:sz w:val="22"/>
          <w:szCs w:val="22"/>
        </w:rPr>
      </w:pPr>
    </w:p>
    <w:p w14:paraId="63FDFEC5" w14:textId="77777777" w:rsidR="00452C8E" w:rsidRPr="001F64F1" w:rsidRDefault="00452C8E" w:rsidP="00452C8E">
      <w:pPr>
        <w:ind w:left="720"/>
        <w:jc w:val="both"/>
        <w:rPr>
          <w:rFonts w:ascii="Arial" w:hAnsi="Arial" w:cs="Arial"/>
          <w:sz w:val="22"/>
          <w:szCs w:val="22"/>
        </w:rPr>
      </w:pPr>
    </w:p>
    <w:p w14:paraId="2223C853" w14:textId="77777777" w:rsidR="00452C8E" w:rsidRPr="001F64F1" w:rsidRDefault="00452C8E" w:rsidP="00452C8E">
      <w:pPr>
        <w:rPr>
          <w:rFonts w:ascii="Arial" w:hAnsi="Arial" w:cs="Arial"/>
        </w:rPr>
      </w:pPr>
    </w:p>
    <w:p w14:paraId="51C8DC30" w14:textId="77777777" w:rsidR="00452C8E" w:rsidRPr="001F64F1" w:rsidRDefault="00452C8E" w:rsidP="00452C8E">
      <w:pPr>
        <w:rPr>
          <w:rFonts w:ascii="Arial" w:hAnsi="Arial" w:cs="Arial"/>
          <w:sz w:val="22"/>
        </w:rPr>
      </w:pPr>
    </w:p>
    <w:p w14:paraId="21B3F495" w14:textId="77777777" w:rsidR="00452C8E" w:rsidRPr="001F64F1" w:rsidRDefault="00452C8E" w:rsidP="00452C8E">
      <w:pPr>
        <w:rPr>
          <w:rFonts w:ascii="Arial" w:hAnsi="Arial" w:cs="Arial"/>
          <w:sz w:val="22"/>
        </w:rPr>
      </w:pPr>
      <w:r w:rsidRPr="001F64F1">
        <w:rPr>
          <w:rFonts w:ascii="Arial" w:hAnsi="Arial" w:cs="Arial"/>
          <w:sz w:val="22"/>
        </w:rPr>
        <w:t>V……………………. dne ………………</w:t>
      </w:r>
    </w:p>
    <w:p w14:paraId="0FBAB520" w14:textId="77777777" w:rsidR="00452C8E" w:rsidRPr="001F64F1" w:rsidRDefault="00452C8E" w:rsidP="00452C8E">
      <w:pPr>
        <w:rPr>
          <w:rFonts w:ascii="Arial" w:hAnsi="Arial" w:cs="Arial"/>
          <w:sz w:val="22"/>
        </w:rPr>
      </w:pPr>
    </w:p>
    <w:p w14:paraId="08C33A8F" w14:textId="77777777" w:rsidR="00452C8E" w:rsidRPr="001F64F1" w:rsidRDefault="00452C8E" w:rsidP="00452C8E">
      <w:pPr>
        <w:rPr>
          <w:rFonts w:ascii="Arial" w:hAnsi="Arial" w:cs="Arial"/>
          <w:sz w:val="22"/>
        </w:rPr>
      </w:pPr>
    </w:p>
    <w:p w14:paraId="44AA40B0" w14:textId="77777777" w:rsidR="00452C8E" w:rsidRPr="001F64F1" w:rsidRDefault="00452C8E" w:rsidP="00452C8E">
      <w:pPr>
        <w:rPr>
          <w:rFonts w:ascii="Arial" w:hAnsi="Arial" w:cs="Arial"/>
          <w:sz w:val="22"/>
        </w:rPr>
      </w:pPr>
    </w:p>
    <w:tbl>
      <w:tblPr>
        <w:tblW w:w="8830" w:type="dxa"/>
        <w:tblCellMar>
          <w:left w:w="70" w:type="dxa"/>
          <w:right w:w="70" w:type="dxa"/>
        </w:tblCellMar>
        <w:tblLook w:val="0000" w:firstRow="0" w:lastRow="0" w:firstColumn="0" w:lastColumn="0" w:noHBand="0" w:noVBand="0"/>
      </w:tblPr>
      <w:tblGrid>
        <w:gridCol w:w="4351"/>
        <w:gridCol w:w="4479"/>
      </w:tblGrid>
      <w:tr w:rsidR="00452C8E" w:rsidRPr="00A77DA2" w14:paraId="131B97BD" w14:textId="77777777" w:rsidTr="005C332B">
        <w:trPr>
          <w:trHeight w:val="408"/>
        </w:trPr>
        <w:tc>
          <w:tcPr>
            <w:tcW w:w="4351" w:type="dxa"/>
            <w:shd w:val="clear" w:color="auto" w:fill="auto"/>
          </w:tcPr>
          <w:p w14:paraId="52807761" w14:textId="77777777" w:rsidR="00452C8E" w:rsidRPr="001F64F1" w:rsidRDefault="00452C8E" w:rsidP="005C332B">
            <w:pPr>
              <w:jc w:val="both"/>
              <w:rPr>
                <w:rFonts w:ascii="Arial" w:hAnsi="Arial" w:cs="Arial"/>
                <w:sz w:val="22"/>
              </w:rPr>
            </w:pPr>
          </w:p>
          <w:p w14:paraId="25709D1B" w14:textId="77777777" w:rsidR="00452C8E" w:rsidRPr="001F64F1" w:rsidRDefault="00452C8E" w:rsidP="005C332B">
            <w:pPr>
              <w:jc w:val="both"/>
              <w:rPr>
                <w:rFonts w:ascii="Arial" w:hAnsi="Arial" w:cs="Arial"/>
                <w:sz w:val="22"/>
              </w:rPr>
            </w:pPr>
          </w:p>
        </w:tc>
        <w:tc>
          <w:tcPr>
            <w:tcW w:w="4478" w:type="dxa"/>
            <w:tcBorders>
              <w:top w:val="single" w:sz="4" w:space="0" w:color="000001"/>
            </w:tcBorders>
            <w:shd w:val="clear" w:color="auto" w:fill="auto"/>
            <w:vAlign w:val="bottom"/>
          </w:tcPr>
          <w:p w14:paraId="6C47D89E" w14:textId="77777777" w:rsidR="00452C8E" w:rsidRPr="001F64F1" w:rsidRDefault="00452C8E" w:rsidP="005C332B">
            <w:pPr>
              <w:snapToGrid w:val="0"/>
              <w:jc w:val="center"/>
              <w:rPr>
                <w:rFonts w:ascii="Arial" w:hAnsi="Arial" w:cs="Arial"/>
                <w:bCs/>
                <w:sz w:val="22"/>
              </w:rPr>
            </w:pPr>
            <w:r w:rsidRPr="001F64F1">
              <w:rPr>
                <w:rFonts w:ascii="Arial" w:hAnsi="Arial" w:cs="Arial"/>
                <w:bCs/>
                <w:sz w:val="22"/>
              </w:rPr>
              <w:t xml:space="preserve">podpis </w:t>
            </w:r>
          </w:p>
          <w:p w14:paraId="1B4E0E00" w14:textId="77777777" w:rsidR="00452C8E" w:rsidRPr="00A77DA2" w:rsidRDefault="00452C8E" w:rsidP="005C332B">
            <w:pPr>
              <w:jc w:val="center"/>
              <w:rPr>
                <w:rFonts w:ascii="Arial" w:hAnsi="Arial" w:cs="Arial"/>
                <w:bCs/>
                <w:sz w:val="22"/>
              </w:rPr>
            </w:pPr>
            <w:r w:rsidRPr="001F64F1">
              <w:rPr>
                <w:rFonts w:ascii="Arial" w:hAnsi="Arial" w:cs="Arial"/>
                <w:bCs/>
                <w:sz w:val="22"/>
              </w:rPr>
              <w:t>oprávněné osoby dodavatele</w:t>
            </w:r>
          </w:p>
          <w:p w14:paraId="1C7BDF5B" w14:textId="77777777" w:rsidR="00452C8E" w:rsidRPr="00A77DA2" w:rsidRDefault="00452C8E" w:rsidP="005C332B">
            <w:pPr>
              <w:jc w:val="center"/>
              <w:rPr>
                <w:rFonts w:ascii="Arial" w:hAnsi="Arial" w:cs="Arial"/>
                <w:bCs/>
                <w:sz w:val="22"/>
              </w:rPr>
            </w:pPr>
          </w:p>
          <w:p w14:paraId="5734793A" w14:textId="77777777" w:rsidR="00452C8E" w:rsidRPr="00A77DA2" w:rsidRDefault="00452C8E" w:rsidP="005C332B">
            <w:pPr>
              <w:jc w:val="center"/>
              <w:rPr>
                <w:rFonts w:ascii="Arial" w:hAnsi="Arial" w:cs="Arial"/>
                <w:bCs/>
                <w:sz w:val="22"/>
              </w:rPr>
            </w:pPr>
          </w:p>
        </w:tc>
      </w:tr>
    </w:tbl>
    <w:p w14:paraId="2498F631" w14:textId="77777777" w:rsidR="00452C8E" w:rsidRDefault="00452C8E" w:rsidP="00452C8E">
      <w:pPr>
        <w:rPr>
          <w:rFonts w:ascii="Arial" w:hAnsi="Arial" w:cs="Arial"/>
        </w:rPr>
      </w:pPr>
    </w:p>
    <w:p w14:paraId="1B29890C" w14:textId="77777777" w:rsidR="00452C8E" w:rsidRPr="006C0CAE" w:rsidRDefault="00452C8E" w:rsidP="00452C8E">
      <w:pPr>
        <w:tabs>
          <w:tab w:val="left" w:pos="945"/>
        </w:tabs>
      </w:pPr>
    </w:p>
    <w:p w14:paraId="0E2D8762" w14:textId="77777777" w:rsidR="00BE2532" w:rsidRDefault="00BE2532">
      <w:pPr>
        <w:rPr>
          <w:rFonts w:ascii="Arial" w:hAnsi="Arial" w:cs="Arial"/>
          <w:sz w:val="22"/>
          <w:szCs w:val="22"/>
        </w:rPr>
      </w:pPr>
    </w:p>
    <w:p w14:paraId="03AF652A" w14:textId="77777777" w:rsidR="00BE2532" w:rsidRDefault="00BE2532">
      <w:pPr>
        <w:jc w:val="both"/>
        <w:rPr>
          <w:rFonts w:ascii="Arial" w:eastAsia="Arial" w:hAnsi="Arial" w:cs="Arial"/>
          <w:sz w:val="22"/>
          <w:szCs w:val="22"/>
        </w:rPr>
      </w:pPr>
    </w:p>
    <w:p w14:paraId="189CBA04" w14:textId="3DBD37F7" w:rsidR="00BE2532" w:rsidRDefault="00BE2532">
      <w:pPr>
        <w:rPr>
          <w:rFonts w:ascii="Arial" w:eastAsia="Arial" w:hAnsi="Arial" w:cs="Arial"/>
          <w:sz w:val="22"/>
          <w:szCs w:val="22"/>
        </w:rPr>
      </w:pPr>
    </w:p>
    <w:p w14:paraId="1F18C29E" w14:textId="13EEF09B" w:rsidR="009C53AE" w:rsidRDefault="009C53AE">
      <w:pPr>
        <w:rPr>
          <w:rFonts w:ascii="Arial" w:hAnsi="Arial" w:cs="Arial"/>
        </w:rPr>
      </w:pPr>
    </w:p>
    <w:p w14:paraId="50912F8B" w14:textId="77777777" w:rsidR="009C53AE" w:rsidRDefault="009C53AE">
      <w:pPr>
        <w:rPr>
          <w:rFonts w:ascii="Arial" w:hAnsi="Arial" w:cs="Arial"/>
        </w:rPr>
      </w:pPr>
    </w:p>
    <w:p w14:paraId="4F98DBDB" w14:textId="237B63A2" w:rsidR="00BE2532" w:rsidRDefault="00BE2532">
      <w:pPr>
        <w:rPr>
          <w:rFonts w:ascii="Arial" w:hAnsi="Arial" w:cs="Arial"/>
          <w:b/>
          <w:bCs/>
          <w:sz w:val="24"/>
          <w:szCs w:val="24"/>
        </w:rPr>
      </w:pPr>
    </w:p>
    <w:p w14:paraId="4FAA0243" w14:textId="77777777" w:rsidR="00452C8E" w:rsidRDefault="00452C8E">
      <w:pPr>
        <w:rPr>
          <w:rFonts w:ascii="Arial" w:hAnsi="Arial" w:cs="Arial"/>
          <w:b/>
          <w:bCs/>
          <w:sz w:val="24"/>
          <w:szCs w:val="24"/>
        </w:rPr>
      </w:pPr>
    </w:p>
    <w:p w14:paraId="363752F0" w14:textId="6E94A6F8" w:rsidR="00BE2532" w:rsidRDefault="00BE2532">
      <w:pPr>
        <w:rPr>
          <w:rFonts w:ascii="Arial" w:hAnsi="Arial" w:cs="Arial"/>
          <w:b/>
          <w:bCs/>
          <w:sz w:val="24"/>
          <w:szCs w:val="24"/>
        </w:rPr>
      </w:pPr>
    </w:p>
    <w:p w14:paraId="57D67898" w14:textId="77777777" w:rsidR="00573DB5" w:rsidRDefault="00573DB5">
      <w:pPr>
        <w:rPr>
          <w:rFonts w:ascii="Arial" w:hAnsi="Arial" w:cs="Arial"/>
          <w:b/>
          <w:bCs/>
          <w:sz w:val="24"/>
          <w:szCs w:val="24"/>
        </w:rPr>
      </w:pPr>
    </w:p>
    <w:p w14:paraId="0375926A" w14:textId="77777777" w:rsidR="00BE2532" w:rsidRDefault="00BE2532">
      <w:pPr>
        <w:rPr>
          <w:rFonts w:ascii="Arial" w:hAnsi="Arial" w:cs="Arial"/>
          <w:b/>
          <w:bCs/>
          <w:sz w:val="24"/>
          <w:szCs w:val="24"/>
        </w:rPr>
      </w:pPr>
    </w:p>
    <w:p w14:paraId="507E9C16" w14:textId="19D9A3FB" w:rsidR="00BE2532" w:rsidRDefault="006E0CD8">
      <w:pPr>
        <w:rPr>
          <w:rFonts w:ascii="Arial" w:hAnsi="Arial" w:cs="Arial"/>
          <w:b/>
          <w:bCs/>
          <w:sz w:val="24"/>
          <w:szCs w:val="24"/>
        </w:rPr>
      </w:pPr>
      <w:r>
        <w:rPr>
          <w:rFonts w:ascii="Arial" w:hAnsi="Arial" w:cs="Arial"/>
          <w:b/>
          <w:bCs/>
          <w:sz w:val="24"/>
          <w:szCs w:val="24"/>
        </w:rPr>
        <w:lastRenderedPageBreak/>
        <w:t xml:space="preserve">Příloha č. </w:t>
      </w:r>
      <w:r w:rsidR="00573DB5">
        <w:rPr>
          <w:rFonts w:ascii="Arial" w:hAnsi="Arial" w:cs="Arial"/>
          <w:b/>
          <w:bCs/>
          <w:sz w:val="24"/>
          <w:szCs w:val="24"/>
        </w:rPr>
        <w:t>7</w:t>
      </w:r>
      <w:r>
        <w:rPr>
          <w:rFonts w:ascii="Arial" w:hAnsi="Arial" w:cs="Arial"/>
          <w:b/>
          <w:bCs/>
          <w:sz w:val="24"/>
          <w:szCs w:val="24"/>
        </w:rPr>
        <w:t xml:space="preserve"> – Návrh kupní smlouvy</w:t>
      </w:r>
    </w:p>
    <w:p w14:paraId="2436DEF2" w14:textId="77777777" w:rsidR="00BE2532" w:rsidRDefault="00BE2532">
      <w:pPr>
        <w:jc w:val="center"/>
        <w:rPr>
          <w:rFonts w:ascii="Arial" w:hAnsi="Arial" w:cs="Arial"/>
          <w:b/>
          <w:bCs/>
          <w:sz w:val="28"/>
        </w:rPr>
      </w:pPr>
    </w:p>
    <w:p w14:paraId="6813B36B" w14:textId="77777777" w:rsidR="00BE2532" w:rsidRDefault="006E0CD8">
      <w:pPr>
        <w:pStyle w:val="Zkladntext"/>
        <w:widowControl w:val="0"/>
        <w:jc w:val="center"/>
        <w:rPr>
          <w:rFonts w:ascii="Arial Black" w:hAnsi="Arial Black"/>
          <w:sz w:val="36"/>
        </w:rPr>
      </w:pPr>
      <w:r>
        <w:rPr>
          <w:rFonts w:ascii="Arial Black" w:hAnsi="Arial Black"/>
          <w:sz w:val="36"/>
        </w:rPr>
        <w:t>Kupní smlouva č. ....</w:t>
      </w:r>
    </w:p>
    <w:p w14:paraId="56D6F0FA" w14:textId="77777777" w:rsidR="00BE2532" w:rsidRDefault="006E0CD8">
      <w:pPr>
        <w:jc w:val="center"/>
        <w:rPr>
          <w:rFonts w:ascii="Arial" w:hAnsi="Arial" w:cs="Arial"/>
          <w:sz w:val="22"/>
          <w:szCs w:val="22"/>
        </w:rPr>
      </w:pPr>
      <w:r>
        <w:rPr>
          <w:rFonts w:ascii="Arial" w:hAnsi="Arial" w:cs="Arial"/>
          <w:sz w:val="22"/>
          <w:szCs w:val="22"/>
        </w:rPr>
        <w:t>uzavřená podle ustanovení § 2079 a násl. zákona č. 89/2012 Sb., občanský zákoník, ve znění pozdějších předpisů (dále jen „smlouva“)</w:t>
      </w:r>
    </w:p>
    <w:p w14:paraId="0EE7903F" w14:textId="77777777" w:rsidR="00BE2532" w:rsidRDefault="00BE2532">
      <w:pPr>
        <w:ind w:firstLine="708"/>
        <w:rPr>
          <w:rFonts w:ascii="Arial" w:hAnsi="Arial" w:cs="Arial"/>
          <w:b/>
          <w:sz w:val="22"/>
          <w:szCs w:val="22"/>
        </w:rPr>
      </w:pPr>
    </w:p>
    <w:p w14:paraId="64958A2A" w14:textId="77777777" w:rsidR="00BE2532" w:rsidRDefault="006E0CD8">
      <w:pPr>
        <w:numPr>
          <w:ilvl w:val="0"/>
          <w:numId w:val="6"/>
        </w:numPr>
        <w:suppressAutoHyphens w:val="0"/>
        <w:jc w:val="both"/>
        <w:rPr>
          <w:rFonts w:ascii="Arial" w:hAnsi="Arial" w:cs="Arial"/>
          <w:b/>
          <w:bCs/>
          <w:sz w:val="24"/>
          <w:szCs w:val="24"/>
        </w:rPr>
      </w:pPr>
      <w:r>
        <w:rPr>
          <w:rFonts w:ascii="Arial" w:hAnsi="Arial" w:cs="Arial"/>
          <w:b/>
          <w:bCs/>
          <w:sz w:val="24"/>
          <w:szCs w:val="24"/>
        </w:rPr>
        <w:t>Smluvní strany</w:t>
      </w:r>
    </w:p>
    <w:p w14:paraId="57E25FD2" w14:textId="77777777" w:rsidR="00BE2532" w:rsidRDefault="00BE2532">
      <w:pPr>
        <w:tabs>
          <w:tab w:val="left" w:pos="0"/>
        </w:tabs>
        <w:jc w:val="center"/>
        <w:rPr>
          <w:rFonts w:ascii="Arial" w:hAnsi="Arial" w:cs="Arial"/>
          <w:b/>
          <w:sz w:val="24"/>
          <w:szCs w:val="24"/>
          <w:u w:val="single"/>
        </w:rPr>
      </w:pPr>
    </w:p>
    <w:p w14:paraId="2282F114" w14:textId="77777777" w:rsidR="00BE2532" w:rsidRDefault="006E0CD8">
      <w:pPr>
        <w:ind w:left="284"/>
        <w:jc w:val="both"/>
        <w:rPr>
          <w:rFonts w:ascii="Arial" w:hAnsi="Arial" w:cs="Arial"/>
          <w:b/>
          <w:sz w:val="24"/>
          <w:szCs w:val="24"/>
        </w:rPr>
      </w:pPr>
      <w:r>
        <w:rPr>
          <w:rFonts w:ascii="Arial" w:hAnsi="Arial" w:cs="Arial"/>
          <w:b/>
          <w:sz w:val="24"/>
          <w:szCs w:val="24"/>
        </w:rPr>
        <w:t>Kupující:</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Ostravská univerzita </w:t>
      </w:r>
    </w:p>
    <w:p w14:paraId="5B2871C1" w14:textId="3F57168A" w:rsidR="009920DD" w:rsidRDefault="009920DD">
      <w:pPr>
        <w:ind w:left="284"/>
        <w:jc w:val="both"/>
        <w:rPr>
          <w:rFonts w:ascii="Arial" w:hAnsi="Arial" w:cs="Arial"/>
          <w:sz w:val="22"/>
          <w:szCs w:val="22"/>
        </w:rPr>
      </w:pPr>
      <w:r>
        <w:rPr>
          <w:rFonts w:ascii="Arial" w:hAnsi="Arial" w:cs="Arial"/>
          <w:sz w:val="22"/>
          <w:szCs w:val="22"/>
        </w:rPr>
        <w:t>fakulta:</w:t>
      </w:r>
      <w:r>
        <w:rPr>
          <w:rFonts w:ascii="Arial" w:hAnsi="Arial" w:cs="Arial"/>
          <w:sz w:val="22"/>
          <w:szCs w:val="22"/>
        </w:rPr>
        <w:tab/>
      </w:r>
      <w:r>
        <w:rPr>
          <w:rFonts w:ascii="Arial" w:hAnsi="Arial" w:cs="Arial"/>
          <w:sz w:val="22"/>
          <w:szCs w:val="22"/>
        </w:rPr>
        <w:tab/>
      </w:r>
      <w:r>
        <w:rPr>
          <w:rFonts w:ascii="Arial" w:hAnsi="Arial" w:cs="Arial"/>
          <w:sz w:val="22"/>
          <w:szCs w:val="22"/>
        </w:rPr>
        <w:tab/>
        <w:t>Přírodovědecká fakulta</w:t>
      </w:r>
    </w:p>
    <w:p w14:paraId="1467546D" w14:textId="269FCA81" w:rsidR="00BE2532" w:rsidRDefault="006E0CD8">
      <w:pPr>
        <w:ind w:left="284"/>
        <w:jc w:val="both"/>
        <w:rPr>
          <w:rFonts w:ascii="Arial" w:hAnsi="Arial" w:cs="Arial"/>
          <w:sz w:val="22"/>
          <w:szCs w:val="22"/>
        </w:rPr>
      </w:pPr>
      <w:r>
        <w:rPr>
          <w:rFonts w:ascii="Arial" w:hAnsi="Arial" w:cs="Arial"/>
          <w:sz w:val="22"/>
          <w:szCs w:val="22"/>
        </w:rPr>
        <w:t xml:space="preserve">sídlo: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Dvořákova 7, 701 03 Ostrava</w:t>
      </w:r>
    </w:p>
    <w:p w14:paraId="5B1E8A00" w14:textId="4822C0F8" w:rsidR="00BE2532" w:rsidRDefault="006E0CD8" w:rsidP="00A75154">
      <w:pPr>
        <w:ind w:left="2879" w:hanging="2595"/>
        <w:jc w:val="both"/>
        <w:rPr>
          <w:rFonts w:ascii="Arial" w:hAnsi="Arial" w:cs="Arial"/>
          <w:sz w:val="22"/>
          <w:szCs w:val="22"/>
        </w:rPr>
      </w:pPr>
      <w:r>
        <w:rPr>
          <w:rFonts w:ascii="Arial" w:hAnsi="Arial" w:cs="Arial"/>
          <w:sz w:val="22"/>
          <w:szCs w:val="22"/>
        </w:rPr>
        <w:t xml:space="preserve">zastoupená: </w:t>
      </w:r>
      <w:r>
        <w:rPr>
          <w:rFonts w:ascii="Arial" w:hAnsi="Arial" w:cs="Arial"/>
          <w:sz w:val="22"/>
          <w:szCs w:val="22"/>
        </w:rPr>
        <w:tab/>
      </w:r>
      <w:r>
        <w:rPr>
          <w:rFonts w:ascii="Arial" w:hAnsi="Arial" w:cs="Arial"/>
          <w:sz w:val="22"/>
          <w:szCs w:val="22"/>
        </w:rPr>
        <w:tab/>
      </w:r>
      <w:r w:rsidR="00A75154" w:rsidRPr="00A75154">
        <w:rPr>
          <w:rFonts w:ascii="Arial" w:hAnsi="Arial" w:cs="Arial"/>
          <w:sz w:val="22"/>
          <w:szCs w:val="22"/>
        </w:rPr>
        <w:t>doc. RNDr. Jan</w:t>
      </w:r>
      <w:r w:rsidR="00A75154">
        <w:rPr>
          <w:rFonts w:ascii="Arial" w:hAnsi="Arial" w:cs="Arial"/>
          <w:sz w:val="22"/>
          <w:szCs w:val="22"/>
        </w:rPr>
        <w:t>em</w:t>
      </w:r>
      <w:r w:rsidR="00A75154" w:rsidRPr="00A75154">
        <w:rPr>
          <w:rFonts w:ascii="Arial" w:hAnsi="Arial" w:cs="Arial"/>
          <w:sz w:val="22"/>
          <w:szCs w:val="22"/>
        </w:rPr>
        <w:t xml:space="preserve"> Hradecký</w:t>
      </w:r>
      <w:r w:rsidR="00A75154">
        <w:rPr>
          <w:rFonts w:ascii="Arial" w:hAnsi="Arial" w:cs="Arial"/>
          <w:sz w:val="22"/>
          <w:szCs w:val="22"/>
        </w:rPr>
        <w:t>m</w:t>
      </w:r>
      <w:r w:rsidR="00A75154" w:rsidRPr="00A75154">
        <w:rPr>
          <w:rFonts w:ascii="Arial" w:hAnsi="Arial" w:cs="Arial"/>
          <w:sz w:val="22"/>
          <w:szCs w:val="22"/>
        </w:rPr>
        <w:t>, Ph.D. – děkan</w:t>
      </w:r>
      <w:r w:rsidR="00A75154">
        <w:rPr>
          <w:rFonts w:ascii="Arial" w:hAnsi="Arial" w:cs="Arial"/>
          <w:sz w:val="22"/>
          <w:szCs w:val="22"/>
        </w:rPr>
        <w:t>em</w:t>
      </w:r>
      <w:r w:rsidR="00A75154" w:rsidRPr="00A75154">
        <w:rPr>
          <w:rFonts w:ascii="Arial" w:hAnsi="Arial" w:cs="Arial"/>
          <w:sz w:val="22"/>
          <w:szCs w:val="22"/>
        </w:rPr>
        <w:t xml:space="preserve"> Přírodovědecké fakulty Ostravské univerzity</w:t>
      </w:r>
    </w:p>
    <w:p w14:paraId="3DA108E1" w14:textId="77777777" w:rsidR="00BE2532" w:rsidRDefault="006E0CD8">
      <w:pPr>
        <w:ind w:left="284"/>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61988987</w:t>
      </w:r>
    </w:p>
    <w:p w14:paraId="65DE6246" w14:textId="77777777" w:rsidR="00BE2532" w:rsidRDefault="006E0CD8">
      <w:pPr>
        <w:ind w:left="284"/>
        <w:rPr>
          <w:rFonts w:ascii="Arial" w:hAnsi="Arial" w:cs="Arial"/>
          <w:sz w:val="22"/>
          <w:szCs w:val="22"/>
        </w:rPr>
      </w:pPr>
      <w:r>
        <w:rPr>
          <w:rFonts w:ascii="Arial" w:hAnsi="Arial" w:cs="Arial"/>
          <w:sz w:val="22"/>
          <w:szCs w:val="22"/>
        </w:rPr>
        <w:t>DIČ:</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CZ61988987</w:t>
      </w:r>
    </w:p>
    <w:p w14:paraId="1F6CFCA9" w14:textId="77777777" w:rsidR="00BE2532" w:rsidRDefault="006E0CD8">
      <w:pPr>
        <w:ind w:left="284"/>
        <w:rPr>
          <w:rFonts w:ascii="Arial" w:hAnsi="Arial" w:cs="Arial"/>
          <w:sz w:val="22"/>
          <w:szCs w:val="22"/>
        </w:rPr>
      </w:pPr>
      <w:r>
        <w:rPr>
          <w:rFonts w:ascii="Arial" w:hAnsi="Arial" w:cs="Arial"/>
          <w:sz w:val="22"/>
          <w:szCs w:val="22"/>
        </w:rPr>
        <w:t>bankovní spojení:</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ČNB Ostrava</w:t>
      </w:r>
    </w:p>
    <w:p w14:paraId="3325A215" w14:textId="77777777" w:rsidR="00BE2532" w:rsidRDefault="006E0CD8">
      <w:pPr>
        <w:ind w:left="284"/>
        <w:rPr>
          <w:rFonts w:ascii="Arial" w:hAnsi="Arial" w:cs="Arial"/>
          <w:sz w:val="22"/>
          <w:szCs w:val="22"/>
        </w:rPr>
      </w:pPr>
      <w:r>
        <w:rPr>
          <w:rFonts w:ascii="Arial" w:hAnsi="Arial" w:cs="Arial"/>
          <w:sz w:val="22"/>
          <w:szCs w:val="22"/>
        </w:rPr>
        <w:t>č. účtu:</w:t>
      </w:r>
      <w:r>
        <w:rPr>
          <w:rFonts w:ascii="Arial" w:hAnsi="Arial" w:cs="Arial"/>
          <w:sz w:val="22"/>
          <w:szCs w:val="22"/>
        </w:rPr>
        <w:tab/>
      </w:r>
      <w:r>
        <w:rPr>
          <w:rFonts w:ascii="Arial" w:hAnsi="Arial" w:cs="Arial"/>
          <w:sz w:val="22"/>
          <w:szCs w:val="22"/>
        </w:rPr>
        <w:tab/>
      </w:r>
      <w:r>
        <w:rPr>
          <w:rFonts w:ascii="Arial" w:hAnsi="Arial" w:cs="Arial"/>
          <w:sz w:val="22"/>
          <w:szCs w:val="22"/>
        </w:rPr>
        <w:tab/>
        <w:t>931761/0710</w:t>
      </w:r>
    </w:p>
    <w:p w14:paraId="45C7CC6E" w14:textId="77777777" w:rsidR="00BE2532" w:rsidRDefault="006E0CD8">
      <w:pPr>
        <w:ind w:left="284"/>
        <w:rPr>
          <w:rFonts w:ascii="Arial" w:hAnsi="Arial" w:cs="Arial"/>
          <w:sz w:val="22"/>
          <w:szCs w:val="22"/>
        </w:rPr>
      </w:pPr>
      <w:r>
        <w:rPr>
          <w:rFonts w:ascii="Arial" w:hAnsi="Arial" w:cs="Arial"/>
          <w:sz w:val="22"/>
          <w:szCs w:val="22"/>
        </w:rPr>
        <w:t>(dále jen „kupující“ nebo „OU“ nebo „zadavatel“)</w:t>
      </w:r>
    </w:p>
    <w:p w14:paraId="1CFA78C5" w14:textId="77777777" w:rsidR="00BE2532" w:rsidRDefault="00BE2532">
      <w:pPr>
        <w:ind w:left="426"/>
        <w:rPr>
          <w:rFonts w:ascii="Arial" w:hAnsi="Arial" w:cs="Arial"/>
          <w:sz w:val="24"/>
          <w:szCs w:val="24"/>
        </w:rPr>
      </w:pPr>
    </w:p>
    <w:p w14:paraId="4FF7EB1E" w14:textId="77777777" w:rsidR="00BE2532" w:rsidRDefault="006E0CD8">
      <w:pPr>
        <w:pStyle w:val="Bodsmlouvy-211"/>
        <w:tabs>
          <w:tab w:val="left" w:pos="0"/>
          <w:tab w:val="left" w:pos="2880"/>
        </w:tabs>
        <w:ind w:firstLine="0"/>
        <w:rPr>
          <w:rFonts w:ascii="Arial" w:hAnsi="Arial" w:cs="Arial"/>
          <w:b/>
          <w:color w:val="auto"/>
          <w:sz w:val="24"/>
          <w:szCs w:val="24"/>
        </w:rPr>
      </w:pPr>
      <w:r>
        <w:rPr>
          <w:rFonts w:ascii="Arial" w:hAnsi="Arial" w:cs="Arial"/>
          <w:b/>
          <w:color w:val="auto"/>
          <w:sz w:val="24"/>
          <w:szCs w:val="24"/>
        </w:rPr>
        <w:t>Prodávající:</w:t>
      </w:r>
      <w:r>
        <w:rPr>
          <w:rFonts w:ascii="Arial" w:hAnsi="Arial" w:cs="Arial"/>
          <w:b/>
          <w:color w:val="auto"/>
          <w:sz w:val="24"/>
          <w:szCs w:val="24"/>
        </w:rPr>
        <w:tab/>
        <w:t>………………………………………………….</w:t>
      </w:r>
    </w:p>
    <w:p w14:paraId="7503B7A9" w14:textId="77777777" w:rsidR="00BE2532" w:rsidRDefault="006E0CD8">
      <w:pPr>
        <w:tabs>
          <w:tab w:val="left" w:pos="0"/>
        </w:tabs>
        <w:ind w:left="360"/>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w:t>
      </w:r>
    </w:p>
    <w:p w14:paraId="2AA9BF77" w14:textId="77777777" w:rsidR="00BE2532" w:rsidRDefault="006E0CD8">
      <w:pPr>
        <w:tabs>
          <w:tab w:val="left" w:pos="0"/>
        </w:tabs>
        <w:ind w:left="360"/>
        <w:rPr>
          <w:rFonts w:ascii="Arial" w:hAnsi="Arial" w:cs="Arial"/>
          <w:sz w:val="22"/>
          <w:szCs w:val="24"/>
        </w:rPr>
      </w:pPr>
      <w:r>
        <w:rPr>
          <w:rFonts w:ascii="Arial" w:hAnsi="Arial" w:cs="Arial"/>
          <w:sz w:val="22"/>
          <w:szCs w:val="24"/>
        </w:rPr>
        <w:t>zapsaná v obchodním rejstříku Krajského soudu v …………</w:t>
      </w:r>
      <w:proofErr w:type="gramStart"/>
      <w:r>
        <w:rPr>
          <w:rFonts w:ascii="Arial" w:hAnsi="Arial" w:cs="Arial"/>
          <w:sz w:val="22"/>
          <w:szCs w:val="24"/>
        </w:rPr>
        <w:t>…….</w:t>
      </w:r>
      <w:proofErr w:type="gramEnd"/>
      <w:r>
        <w:rPr>
          <w:rFonts w:ascii="Arial" w:hAnsi="Arial" w:cs="Arial"/>
          <w:sz w:val="22"/>
          <w:szCs w:val="24"/>
        </w:rPr>
        <w:t>.</w:t>
      </w:r>
    </w:p>
    <w:p w14:paraId="4D22EF74" w14:textId="77777777" w:rsidR="00BE2532" w:rsidRDefault="006E0CD8">
      <w:pPr>
        <w:tabs>
          <w:tab w:val="left" w:pos="0"/>
        </w:tabs>
        <w:ind w:left="360"/>
        <w:rPr>
          <w:rFonts w:ascii="Arial" w:hAnsi="Arial" w:cs="Arial"/>
          <w:sz w:val="22"/>
          <w:szCs w:val="24"/>
        </w:rPr>
      </w:pPr>
      <w:r>
        <w:rPr>
          <w:rFonts w:ascii="Arial" w:hAnsi="Arial" w:cs="Arial"/>
          <w:sz w:val="22"/>
          <w:szCs w:val="24"/>
        </w:rPr>
        <w:t>zastoupená:</w:t>
      </w:r>
      <w:r>
        <w:rPr>
          <w:rFonts w:ascii="Arial" w:hAnsi="Arial" w:cs="Arial"/>
          <w:sz w:val="22"/>
          <w:szCs w:val="24"/>
        </w:rPr>
        <w:tab/>
      </w:r>
      <w:r>
        <w:rPr>
          <w:rFonts w:ascii="Arial" w:hAnsi="Arial" w:cs="Arial"/>
          <w:sz w:val="22"/>
          <w:szCs w:val="24"/>
        </w:rPr>
        <w:tab/>
        <w:t>...................................</w:t>
      </w:r>
    </w:p>
    <w:p w14:paraId="504909F5" w14:textId="77777777" w:rsidR="00BE2532" w:rsidRDefault="006E0CD8">
      <w:pPr>
        <w:ind w:left="360"/>
        <w:rPr>
          <w:rFonts w:ascii="Arial" w:hAnsi="Arial" w:cs="Arial"/>
          <w:sz w:val="22"/>
          <w:szCs w:val="24"/>
        </w:rPr>
      </w:pPr>
      <w:r>
        <w:rPr>
          <w:rFonts w:ascii="Arial" w:hAnsi="Arial" w:cs="Arial"/>
          <w:sz w:val="22"/>
          <w:szCs w:val="24"/>
        </w:rPr>
        <w:t>IČ:</w:t>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w:t>
      </w:r>
    </w:p>
    <w:p w14:paraId="1D0FED86" w14:textId="77777777" w:rsidR="00BE2532" w:rsidRDefault="006E0CD8">
      <w:pPr>
        <w:ind w:left="360"/>
        <w:rPr>
          <w:rFonts w:ascii="Arial" w:hAnsi="Arial" w:cs="Arial"/>
          <w:sz w:val="22"/>
          <w:szCs w:val="24"/>
        </w:rPr>
      </w:pPr>
      <w:r>
        <w:rPr>
          <w:rFonts w:ascii="Arial" w:hAnsi="Arial" w:cs="Arial"/>
          <w:sz w:val="22"/>
          <w:szCs w:val="24"/>
        </w:rPr>
        <w:t>DIČ:</w:t>
      </w:r>
      <w:r>
        <w:rPr>
          <w:rFonts w:ascii="Arial" w:hAnsi="Arial" w:cs="Arial"/>
          <w:sz w:val="22"/>
          <w:szCs w:val="24"/>
        </w:rPr>
        <w:tab/>
      </w:r>
      <w:r>
        <w:rPr>
          <w:rFonts w:ascii="Arial" w:hAnsi="Arial" w:cs="Arial"/>
          <w:sz w:val="22"/>
          <w:szCs w:val="24"/>
        </w:rPr>
        <w:tab/>
      </w:r>
      <w:r>
        <w:rPr>
          <w:rFonts w:ascii="Arial" w:hAnsi="Arial" w:cs="Arial"/>
          <w:sz w:val="22"/>
          <w:szCs w:val="24"/>
        </w:rPr>
        <w:tab/>
        <w:t>.......................................</w:t>
      </w:r>
    </w:p>
    <w:p w14:paraId="0717E847" w14:textId="77777777" w:rsidR="00BE2532" w:rsidRDefault="006E0CD8">
      <w:pPr>
        <w:tabs>
          <w:tab w:val="left" w:pos="0"/>
        </w:tabs>
        <w:ind w:left="360"/>
        <w:rPr>
          <w:rFonts w:ascii="Arial" w:hAnsi="Arial" w:cs="Arial"/>
          <w:sz w:val="22"/>
          <w:szCs w:val="24"/>
        </w:rPr>
      </w:pPr>
      <w:r>
        <w:rPr>
          <w:rFonts w:ascii="Arial" w:hAnsi="Arial" w:cs="Arial"/>
          <w:sz w:val="22"/>
          <w:szCs w:val="24"/>
        </w:rPr>
        <w:t xml:space="preserve">bankovní </w:t>
      </w:r>
      <w:proofErr w:type="gramStart"/>
      <w:r>
        <w:rPr>
          <w:rFonts w:ascii="Arial" w:hAnsi="Arial" w:cs="Arial"/>
          <w:sz w:val="22"/>
          <w:szCs w:val="24"/>
        </w:rPr>
        <w:t xml:space="preserve">spojení:  </w:t>
      </w:r>
      <w:r>
        <w:rPr>
          <w:rFonts w:ascii="Arial" w:hAnsi="Arial" w:cs="Arial"/>
          <w:sz w:val="22"/>
          <w:szCs w:val="24"/>
        </w:rPr>
        <w:tab/>
      </w:r>
      <w:proofErr w:type="gramEnd"/>
      <w:r>
        <w:rPr>
          <w:rFonts w:ascii="Arial" w:hAnsi="Arial" w:cs="Arial"/>
          <w:sz w:val="22"/>
          <w:szCs w:val="24"/>
        </w:rPr>
        <w:t>...................................</w:t>
      </w:r>
    </w:p>
    <w:p w14:paraId="3B36A0EB" w14:textId="77777777" w:rsidR="00BE2532" w:rsidRDefault="006E0CD8">
      <w:pPr>
        <w:tabs>
          <w:tab w:val="left" w:pos="0"/>
        </w:tabs>
        <w:ind w:left="360"/>
        <w:rPr>
          <w:rFonts w:ascii="Arial" w:hAnsi="Arial" w:cs="Arial"/>
          <w:sz w:val="22"/>
          <w:szCs w:val="24"/>
        </w:rPr>
      </w:pPr>
      <w:r>
        <w:rPr>
          <w:rFonts w:ascii="Arial" w:hAnsi="Arial" w:cs="Arial"/>
          <w:sz w:val="22"/>
          <w:szCs w:val="24"/>
        </w:rPr>
        <w:t xml:space="preserve">č. účtu: </w:t>
      </w:r>
      <w:r>
        <w:rPr>
          <w:rFonts w:ascii="Arial" w:hAnsi="Arial" w:cs="Arial"/>
          <w:sz w:val="22"/>
          <w:szCs w:val="24"/>
        </w:rPr>
        <w:tab/>
      </w:r>
      <w:r>
        <w:rPr>
          <w:rFonts w:ascii="Arial" w:hAnsi="Arial" w:cs="Arial"/>
          <w:sz w:val="22"/>
          <w:szCs w:val="24"/>
        </w:rPr>
        <w:tab/>
      </w:r>
      <w:r>
        <w:rPr>
          <w:rFonts w:ascii="Arial" w:hAnsi="Arial" w:cs="Arial"/>
          <w:sz w:val="22"/>
          <w:szCs w:val="24"/>
        </w:rPr>
        <w:tab/>
        <w:t>...................................</w:t>
      </w:r>
    </w:p>
    <w:p w14:paraId="39C828E5" w14:textId="77777777" w:rsidR="00BE2532" w:rsidRDefault="006E0CD8">
      <w:pPr>
        <w:ind w:left="360"/>
        <w:rPr>
          <w:rFonts w:ascii="Arial" w:hAnsi="Arial" w:cs="Arial"/>
          <w:sz w:val="22"/>
          <w:szCs w:val="24"/>
        </w:rPr>
      </w:pPr>
      <w:r>
        <w:rPr>
          <w:rFonts w:ascii="Arial" w:hAnsi="Arial" w:cs="Arial"/>
          <w:sz w:val="22"/>
          <w:szCs w:val="24"/>
        </w:rPr>
        <w:t>(dále jen „prodávající“)</w:t>
      </w:r>
    </w:p>
    <w:p w14:paraId="4ED5A4A5" w14:textId="77777777" w:rsidR="00BE2532" w:rsidRDefault="00BE2532">
      <w:pPr>
        <w:jc w:val="both"/>
        <w:rPr>
          <w:rFonts w:ascii="Arial" w:hAnsi="Arial" w:cs="Arial"/>
          <w:sz w:val="22"/>
          <w:szCs w:val="24"/>
        </w:rPr>
      </w:pPr>
    </w:p>
    <w:p w14:paraId="751A2468" w14:textId="77777777" w:rsidR="00BE2532" w:rsidRDefault="006E0CD8">
      <w:pPr>
        <w:numPr>
          <w:ilvl w:val="0"/>
          <w:numId w:val="6"/>
        </w:numPr>
        <w:suppressAutoHyphens w:val="0"/>
        <w:jc w:val="both"/>
        <w:rPr>
          <w:rFonts w:ascii="Arial" w:hAnsi="Arial" w:cs="Arial"/>
          <w:b/>
          <w:bCs/>
          <w:sz w:val="24"/>
          <w:szCs w:val="24"/>
        </w:rPr>
      </w:pPr>
      <w:r>
        <w:rPr>
          <w:rFonts w:ascii="Arial" w:hAnsi="Arial" w:cs="Arial"/>
          <w:b/>
          <w:bCs/>
          <w:sz w:val="24"/>
          <w:szCs w:val="24"/>
        </w:rPr>
        <w:t>Základní ustanovení</w:t>
      </w:r>
    </w:p>
    <w:p w14:paraId="06F39B27" w14:textId="0B2E066C" w:rsidR="00BE2532" w:rsidRDefault="006E0CD8">
      <w:pPr>
        <w:pStyle w:val="Odstavecseseznamem"/>
        <w:numPr>
          <w:ilvl w:val="1"/>
          <w:numId w:val="6"/>
        </w:numPr>
        <w:spacing w:after="0" w:line="240" w:lineRule="auto"/>
        <w:ind w:left="1429"/>
        <w:jc w:val="both"/>
        <w:rPr>
          <w:rFonts w:ascii="Arial" w:eastAsia="Times New Roman" w:hAnsi="Arial" w:cs="Arial"/>
          <w:bCs/>
          <w:szCs w:val="24"/>
        </w:rPr>
      </w:pPr>
      <w:r>
        <w:rPr>
          <w:rFonts w:ascii="Arial" w:hAnsi="Arial" w:cs="Arial"/>
          <w:bCs/>
          <w:szCs w:val="24"/>
        </w:rPr>
        <w:t>Tato smlouva je uzavřena na základě výběrového řízení na veřejnou zakázku „</w:t>
      </w:r>
      <w:r w:rsidR="00320FB9" w:rsidRPr="00320FB9">
        <w:rPr>
          <w:rFonts w:ascii="Arial" w:hAnsi="Arial" w:cs="Arial"/>
          <w:bCs/>
          <w:szCs w:val="24"/>
        </w:rPr>
        <w:t xml:space="preserve">Nákup a instalace části telefonní sítě Ostravské univerzity pro budovy L+M </w:t>
      </w:r>
      <w:r>
        <w:rPr>
          <w:rFonts w:ascii="Arial" w:hAnsi="Arial" w:cs="Arial"/>
          <w:bCs/>
          <w:szCs w:val="24"/>
        </w:rPr>
        <w:t>".</w:t>
      </w:r>
    </w:p>
    <w:p w14:paraId="4A93D3E6" w14:textId="77777777" w:rsidR="00BE2532" w:rsidRDefault="00BE2532">
      <w:pPr>
        <w:pStyle w:val="Odstavecseseznamem"/>
        <w:spacing w:after="0" w:line="240" w:lineRule="auto"/>
        <w:ind w:left="1429"/>
        <w:jc w:val="both"/>
        <w:rPr>
          <w:rFonts w:ascii="Arial" w:eastAsia="Times New Roman" w:hAnsi="Arial" w:cs="Arial"/>
          <w:bCs/>
          <w:szCs w:val="24"/>
        </w:rPr>
      </w:pPr>
    </w:p>
    <w:p w14:paraId="24350941" w14:textId="77777777" w:rsidR="00BE2532" w:rsidRDefault="006E0CD8">
      <w:pPr>
        <w:numPr>
          <w:ilvl w:val="1"/>
          <w:numId w:val="6"/>
        </w:numPr>
        <w:suppressAutoHyphens w:val="0"/>
        <w:jc w:val="both"/>
        <w:rPr>
          <w:rFonts w:ascii="Arial" w:hAnsi="Arial" w:cs="Arial"/>
          <w:b/>
          <w:bCs/>
          <w:sz w:val="22"/>
          <w:szCs w:val="24"/>
        </w:rPr>
      </w:pPr>
      <w:r>
        <w:rPr>
          <w:rFonts w:ascii="Arial" w:hAnsi="Arial" w:cs="Arial"/>
          <w:sz w:val="22"/>
          <w:szCs w:val="24"/>
        </w:rPr>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21B0CF44" w14:textId="77777777" w:rsidR="00BE2532" w:rsidRDefault="00BE2532">
      <w:pPr>
        <w:jc w:val="both"/>
        <w:rPr>
          <w:rFonts w:ascii="Arial" w:hAnsi="Arial" w:cs="Arial"/>
          <w:b/>
          <w:bCs/>
          <w:sz w:val="22"/>
          <w:szCs w:val="24"/>
        </w:rPr>
      </w:pPr>
    </w:p>
    <w:p w14:paraId="170C3694" w14:textId="77777777" w:rsidR="00BE2532" w:rsidRDefault="006E0CD8">
      <w:pPr>
        <w:numPr>
          <w:ilvl w:val="0"/>
          <w:numId w:val="6"/>
        </w:numPr>
        <w:suppressAutoHyphens w:val="0"/>
        <w:jc w:val="both"/>
        <w:rPr>
          <w:rFonts w:ascii="Arial" w:hAnsi="Arial" w:cs="Arial"/>
          <w:b/>
          <w:bCs/>
          <w:sz w:val="24"/>
          <w:szCs w:val="24"/>
        </w:rPr>
      </w:pPr>
      <w:r>
        <w:rPr>
          <w:rFonts w:ascii="Arial" w:hAnsi="Arial" w:cs="Arial"/>
          <w:b/>
          <w:bCs/>
          <w:sz w:val="24"/>
          <w:szCs w:val="24"/>
        </w:rPr>
        <w:t>Předmět koupě</w:t>
      </w:r>
    </w:p>
    <w:p w14:paraId="0FE48F17" w14:textId="77777777" w:rsidR="00D153A4" w:rsidRPr="006D445F" w:rsidRDefault="00D153A4" w:rsidP="00D153A4">
      <w:pPr>
        <w:pStyle w:val="Odstavecseseznamem"/>
        <w:numPr>
          <w:ilvl w:val="1"/>
          <w:numId w:val="6"/>
        </w:numPr>
        <w:spacing w:after="0" w:line="240" w:lineRule="auto"/>
        <w:jc w:val="both"/>
        <w:rPr>
          <w:rFonts w:ascii="Arial" w:hAnsi="Arial" w:cs="Arial"/>
          <w:szCs w:val="24"/>
        </w:rPr>
      </w:pPr>
      <w:r w:rsidRPr="00FF3968">
        <w:rPr>
          <w:rFonts w:ascii="Arial" w:hAnsi="Arial" w:cs="Arial"/>
          <w:szCs w:val="24"/>
        </w:rPr>
        <w:t xml:space="preserve">Předmětem této smlouvy je dodávka </w:t>
      </w:r>
      <w:r>
        <w:rPr>
          <w:rFonts w:ascii="Arial" w:hAnsi="Arial" w:cs="Arial"/>
          <w:szCs w:val="24"/>
        </w:rPr>
        <w:t xml:space="preserve">telefonní ústředny, telefonních přístrojů vč. souvisejících </w:t>
      </w:r>
      <w:r w:rsidRPr="006D445F">
        <w:rPr>
          <w:rFonts w:ascii="Arial" w:hAnsi="Arial" w:cs="Arial"/>
          <w:szCs w:val="24"/>
        </w:rPr>
        <w:t>služeb blíže specifikovaných v Příloze č. 1 této smlouvy (dále jen „zboží“</w:t>
      </w:r>
      <w:r>
        <w:rPr>
          <w:rFonts w:ascii="Arial" w:hAnsi="Arial" w:cs="Arial"/>
          <w:szCs w:val="24"/>
        </w:rPr>
        <w:t xml:space="preserve"> nebo „předmět koupě“</w:t>
      </w:r>
      <w:r w:rsidRPr="006D445F">
        <w:rPr>
          <w:rFonts w:ascii="Arial" w:hAnsi="Arial" w:cs="Arial"/>
          <w:szCs w:val="24"/>
        </w:rPr>
        <w:t>).</w:t>
      </w:r>
    </w:p>
    <w:p w14:paraId="4A53E77D" w14:textId="77777777" w:rsidR="00D153A4" w:rsidRDefault="00D153A4" w:rsidP="00D153A4">
      <w:pPr>
        <w:pStyle w:val="Odstavecseseznamem"/>
        <w:spacing w:after="0" w:line="240" w:lineRule="auto"/>
        <w:ind w:left="1428"/>
        <w:jc w:val="both"/>
        <w:rPr>
          <w:rFonts w:ascii="Arial" w:hAnsi="Arial" w:cs="Arial"/>
          <w:szCs w:val="24"/>
        </w:rPr>
      </w:pPr>
    </w:p>
    <w:p w14:paraId="68A6B50F" w14:textId="17C291E0" w:rsidR="00C521D2" w:rsidRPr="00C521D2" w:rsidRDefault="00D153A4" w:rsidP="00C521D2">
      <w:pPr>
        <w:pStyle w:val="Odstavecseseznamem"/>
        <w:numPr>
          <w:ilvl w:val="1"/>
          <w:numId w:val="6"/>
        </w:numPr>
        <w:spacing w:after="0" w:line="240" w:lineRule="auto"/>
        <w:jc w:val="both"/>
        <w:rPr>
          <w:rFonts w:ascii="Arial" w:hAnsi="Arial" w:cs="Arial"/>
          <w:szCs w:val="24"/>
        </w:rPr>
      </w:pPr>
      <w:r>
        <w:rPr>
          <w:rFonts w:ascii="Arial" w:hAnsi="Arial" w:cs="Arial"/>
          <w:szCs w:val="24"/>
        </w:rPr>
        <w:t>Součástí p</w:t>
      </w:r>
      <w:r w:rsidR="006E0CD8" w:rsidRPr="00FF3968">
        <w:rPr>
          <w:rFonts w:ascii="Arial" w:hAnsi="Arial" w:cs="Arial"/>
          <w:szCs w:val="24"/>
        </w:rPr>
        <w:t>ředmět</w:t>
      </w:r>
      <w:r>
        <w:rPr>
          <w:rFonts w:ascii="Arial" w:hAnsi="Arial" w:cs="Arial"/>
          <w:szCs w:val="24"/>
        </w:rPr>
        <w:t>u</w:t>
      </w:r>
      <w:r w:rsidR="006E0CD8" w:rsidRPr="00FF3968">
        <w:rPr>
          <w:rFonts w:ascii="Arial" w:hAnsi="Arial" w:cs="Arial"/>
          <w:szCs w:val="24"/>
        </w:rPr>
        <w:t xml:space="preserve"> </w:t>
      </w:r>
      <w:r w:rsidR="00305FA0">
        <w:rPr>
          <w:rFonts w:ascii="Arial" w:hAnsi="Arial" w:cs="Arial"/>
          <w:szCs w:val="24"/>
        </w:rPr>
        <w:t>koupě</w:t>
      </w:r>
      <w:r w:rsidR="006E0CD8" w:rsidRPr="00FF3968">
        <w:rPr>
          <w:rFonts w:ascii="Arial" w:hAnsi="Arial" w:cs="Arial"/>
          <w:szCs w:val="24"/>
        </w:rPr>
        <w:t xml:space="preserve"> je</w:t>
      </w:r>
      <w:r w:rsidR="00C521D2">
        <w:rPr>
          <w:rFonts w:ascii="Arial" w:hAnsi="Arial" w:cs="Arial"/>
          <w:szCs w:val="24"/>
        </w:rPr>
        <w:t>:</w:t>
      </w:r>
    </w:p>
    <w:p w14:paraId="5493B414" w14:textId="790E00B0" w:rsidR="00C521D2" w:rsidRPr="00C521D2" w:rsidRDefault="00C521D2" w:rsidP="00F60C51">
      <w:pPr>
        <w:pStyle w:val="Odstavecseseznamem"/>
        <w:numPr>
          <w:ilvl w:val="0"/>
          <w:numId w:val="22"/>
        </w:numPr>
        <w:spacing w:after="0" w:line="240" w:lineRule="auto"/>
        <w:ind w:left="1418"/>
        <w:jc w:val="both"/>
        <w:rPr>
          <w:rFonts w:ascii="Arial" w:hAnsi="Arial" w:cs="Arial"/>
          <w:szCs w:val="24"/>
        </w:rPr>
      </w:pPr>
      <w:r>
        <w:rPr>
          <w:rFonts w:ascii="Arial" w:hAnsi="Arial" w:cs="Arial"/>
          <w:szCs w:val="24"/>
        </w:rPr>
        <w:t xml:space="preserve">- </w:t>
      </w:r>
      <w:r w:rsidR="006E0CD8" w:rsidRPr="00C521D2">
        <w:rPr>
          <w:rFonts w:ascii="Arial" w:hAnsi="Arial" w:cs="Arial"/>
          <w:szCs w:val="24"/>
        </w:rPr>
        <w:t>dodávka</w:t>
      </w:r>
      <w:r w:rsidRPr="00C521D2">
        <w:rPr>
          <w:rFonts w:ascii="Arial" w:hAnsi="Arial" w:cs="Arial"/>
          <w:szCs w:val="24"/>
        </w:rPr>
        <w:t xml:space="preserve"> vedlejší telefonní ústředny pro budovu L+M Ostravské univerzity, Chittussiho 10, Ostrava, </w:t>
      </w:r>
    </w:p>
    <w:p w14:paraId="4E032D35" w14:textId="5F0E486E" w:rsidR="00C521D2" w:rsidRDefault="00C521D2" w:rsidP="00F60C51">
      <w:pPr>
        <w:pStyle w:val="Odstavecseseznamem"/>
        <w:numPr>
          <w:ilvl w:val="0"/>
          <w:numId w:val="22"/>
        </w:numPr>
        <w:spacing w:after="0" w:line="240" w:lineRule="auto"/>
        <w:ind w:left="1418" w:hanging="698"/>
        <w:jc w:val="both"/>
        <w:rPr>
          <w:rFonts w:ascii="Arial" w:hAnsi="Arial" w:cs="Arial"/>
          <w:szCs w:val="24"/>
        </w:rPr>
      </w:pPr>
      <w:r>
        <w:rPr>
          <w:rFonts w:ascii="Arial" w:hAnsi="Arial" w:cs="Arial"/>
          <w:szCs w:val="24"/>
        </w:rPr>
        <w:t xml:space="preserve">- </w:t>
      </w:r>
      <w:r w:rsidRPr="00C521D2">
        <w:rPr>
          <w:rFonts w:ascii="Arial" w:hAnsi="Arial" w:cs="Arial"/>
          <w:szCs w:val="24"/>
        </w:rPr>
        <w:t xml:space="preserve">využití jednotného komunikačního protokolu pro plné E1 digitální </w:t>
      </w:r>
      <w:proofErr w:type="spellStart"/>
      <w:r w:rsidRPr="00C521D2">
        <w:rPr>
          <w:rFonts w:ascii="Arial" w:hAnsi="Arial" w:cs="Arial"/>
          <w:szCs w:val="24"/>
        </w:rPr>
        <w:t>příčkování</w:t>
      </w:r>
      <w:proofErr w:type="spellEnd"/>
      <w:r w:rsidRPr="00C521D2">
        <w:rPr>
          <w:rFonts w:ascii="Arial" w:hAnsi="Arial" w:cs="Arial"/>
          <w:szCs w:val="24"/>
        </w:rPr>
        <w:t xml:space="preserve"> dodané vedlejší ústředny, jehož vlastnosti jsou shodné s již využívaným komunikačním protokolem CORNET-NQ, prostřednictvím kterého jsou </w:t>
      </w:r>
      <w:proofErr w:type="spellStart"/>
      <w:r w:rsidRPr="00C521D2">
        <w:rPr>
          <w:rFonts w:ascii="Arial" w:hAnsi="Arial" w:cs="Arial"/>
          <w:szCs w:val="24"/>
        </w:rPr>
        <w:t>zapříčkovány</w:t>
      </w:r>
      <w:proofErr w:type="spellEnd"/>
      <w:r w:rsidRPr="00C521D2">
        <w:rPr>
          <w:rFonts w:ascii="Arial" w:hAnsi="Arial" w:cs="Arial"/>
          <w:szCs w:val="24"/>
        </w:rPr>
        <w:t xml:space="preserve"> všechny současné univerzitní telefonní ústředny do celouniverzitní telefonní sítě přes centrální bod – telefonní ústřednu CIT OS4000 v10 na ulici Bráfova 5, Ostrava</w:t>
      </w:r>
      <w:r w:rsidR="00DE42C1">
        <w:rPr>
          <w:rFonts w:ascii="Arial" w:hAnsi="Arial" w:cs="Arial"/>
          <w:szCs w:val="24"/>
        </w:rPr>
        <w:t>.</w:t>
      </w:r>
    </w:p>
    <w:p w14:paraId="63EF192D" w14:textId="77777777" w:rsidR="00C521D2" w:rsidRPr="00DE42C1" w:rsidRDefault="00C521D2" w:rsidP="00DE42C1">
      <w:pPr>
        <w:ind w:left="720"/>
        <w:jc w:val="both"/>
        <w:rPr>
          <w:rFonts w:ascii="Arial" w:hAnsi="Arial" w:cs="Arial"/>
          <w:szCs w:val="24"/>
        </w:rPr>
      </w:pPr>
    </w:p>
    <w:p w14:paraId="48C02CD5" w14:textId="003F6925"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 xml:space="preserve">Prodávající se </w:t>
      </w:r>
      <w:r w:rsidRPr="00F262D8">
        <w:rPr>
          <w:rFonts w:ascii="Arial" w:hAnsi="Arial" w:cs="Arial"/>
          <w:sz w:val="22"/>
          <w:szCs w:val="24"/>
        </w:rPr>
        <w:t>zavazuje odevzdat kupujícímu zboží specifikované</w:t>
      </w:r>
      <w:r>
        <w:rPr>
          <w:rFonts w:ascii="Arial" w:hAnsi="Arial" w:cs="Arial"/>
          <w:sz w:val="22"/>
          <w:szCs w:val="24"/>
        </w:rPr>
        <w:t xml:space="preserve"> v Příloze č. 1 této smlouvy a umožnit kupujícímu nabýt ke zboží vlastnické právo. Kupující se zavazuje zboží převzít a zaplatit prodávajícímu kupní cenu.</w:t>
      </w:r>
    </w:p>
    <w:p w14:paraId="1BB15FCC" w14:textId="77777777" w:rsidR="00CA0B1B" w:rsidRDefault="00CA0B1B" w:rsidP="00CA0B1B">
      <w:pPr>
        <w:suppressAutoHyphens w:val="0"/>
        <w:ind w:left="1428"/>
        <w:jc w:val="both"/>
        <w:rPr>
          <w:rFonts w:ascii="Arial" w:hAnsi="Arial" w:cs="Arial"/>
          <w:sz w:val="22"/>
          <w:szCs w:val="24"/>
        </w:rPr>
      </w:pPr>
    </w:p>
    <w:p w14:paraId="3F44E58B" w14:textId="5915482A" w:rsidR="000F7F76" w:rsidRDefault="00CA0B1B" w:rsidP="000F7F76">
      <w:pPr>
        <w:pStyle w:val="Odstavecseseznamem"/>
        <w:numPr>
          <w:ilvl w:val="1"/>
          <w:numId w:val="6"/>
        </w:numPr>
        <w:spacing w:after="0" w:line="240" w:lineRule="auto"/>
        <w:ind w:left="1429"/>
        <w:jc w:val="both"/>
        <w:rPr>
          <w:rFonts w:ascii="Arial" w:eastAsia="Times New Roman" w:hAnsi="Arial" w:cs="Arial"/>
          <w:szCs w:val="24"/>
        </w:rPr>
      </w:pPr>
      <w:r>
        <w:rPr>
          <w:rFonts w:ascii="Arial" w:eastAsia="Times New Roman" w:hAnsi="Arial" w:cs="Arial"/>
          <w:szCs w:val="24"/>
        </w:rPr>
        <w:t>Prodávající</w:t>
      </w:r>
      <w:r w:rsidRPr="00CA0B1B">
        <w:rPr>
          <w:rFonts w:ascii="Arial" w:eastAsia="Times New Roman" w:hAnsi="Arial" w:cs="Arial"/>
          <w:szCs w:val="24"/>
        </w:rPr>
        <w:t xml:space="preserve"> předá </w:t>
      </w:r>
      <w:r w:rsidR="000F7F76">
        <w:rPr>
          <w:rFonts w:ascii="Arial" w:eastAsia="Times New Roman" w:hAnsi="Arial" w:cs="Arial"/>
          <w:szCs w:val="24"/>
        </w:rPr>
        <w:t xml:space="preserve">osobně nebo elektronicky </w:t>
      </w:r>
      <w:r>
        <w:rPr>
          <w:rFonts w:ascii="Arial" w:eastAsia="Times New Roman" w:hAnsi="Arial" w:cs="Arial"/>
          <w:szCs w:val="24"/>
        </w:rPr>
        <w:t>kupujícímu</w:t>
      </w:r>
      <w:r w:rsidRPr="00CA0B1B">
        <w:rPr>
          <w:rFonts w:ascii="Arial" w:eastAsia="Times New Roman" w:hAnsi="Arial" w:cs="Arial"/>
          <w:szCs w:val="24"/>
        </w:rPr>
        <w:t xml:space="preserve"> veškerou dokumentaci vztahující se k zařízení, která je potřebná pro nakládání s</w:t>
      </w:r>
      <w:r w:rsidR="00623E1D">
        <w:rPr>
          <w:rFonts w:ascii="Arial" w:eastAsia="Times New Roman" w:hAnsi="Arial" w:cs="Arial"/>
          <w:szCs w:val="24"/>
        </w:rPr>
        <w:t> předmětem koupě</w:t>
      </w:r>
      <w:r w:rsidRPr="00CA0B1B">
        <w:rPr>
          <w:rFonts w:ascii="Arial" w:eastAsia="Times New Roman" w:hAnsi="Arial" w:cs="Arial"/>
          <w:szCs w:val="24"/>
        </w:rPr>
        <w:t xml:space="preserve"> a pro jeho provoz, nebo kterou vyžadují příslušné obecně závazné právní předpisy a české a evropské normy ČSN a EN (návod k použití v českém nebo anglickém jazyce, technická dokumentace, pokyny pro údržbu, prohlášení o shodě, o době záruky, o plné kompatibilitě se stávající telefonní sítí</w:t>
      </w:r>
      <w:r>
        <w:rPr>
          <w:rFonts w:ascii="Arial" w:eastAsia="Times New Roman" w:hAnsi="Arial" w:cs="Arial"/>
          <w:szCs w:val="24"/>
        </w:rPr>
        <w:t xml:space="preserve"> </w:t>
      </w:r>
      <w:r w:rsidRPr="00CA0B1B">
        <w:rPr>
          <w:rFonts w:ascii="Arial" w:eastAsia="Times New Roman" w:hAnsi="Arial" w:cs="Arial"/>
          <w:szCs w:val="24"/>
        </w:rPr>
        <w:t xml:space="preserve">apod.). </w:t>
      </w:r>
    </w:p>
    <w:p w14:paraId="207E4921" w14:textId="77777777" w:rsidR="006E366E" w:rsidRPr="006E366E" w:rsidRDefault="006E366E" w:rsidP="006E366E">
      <w:pPr>
        <w:jc w:val="both"/>
        <w:rPr>
          <w:rFonts w:ascii="Arial" w:hAnsi="Arial" w:cs="Arial"/>
          <w:szCs w:val="24"/>
        </w:rPr>
      </w:pPr>
    </w:p>
    <w:p w14:paraId="73C169D5" w14:textId="7683793A"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Jakost, provedení, vlastnosti a další specifikace zboží včetně jeho množství jsou uvedeny v Příloze č. 1 smlouvy.</w:t>
      </w:r>
    </w:p>
    <w:p w14:paraId="5E05F814" w14:textId="77777777" w:rsidR="00BE2532" w:rsidRDefault="00BE2532">
      <w:pPr>
        <w:rPr>
          <w:rFonts w:ascii="Arial" w:hAnsi="Arial" w:cs="Arial"/>
          <w:sz w:val="22"/>
          <w:szCs w:val="24"/>
        </w:rPr>
      </w:pPr>
    </w:p>
    <w:p w14:paraId="45510932" w14:textId="643D8D5F" w:rsidR="00CF3DAE" w:rsidRDefault="006E0CD8">
      <w:pPr>
        <w:numPr>
          <w:ilvl w:val="1"/>
          <w:numId w:val="6"/>
        </w:numPr>
        <w:suppressAutoHyphens w:val="0"/>
        <w:jc w:val="both"/>
        <w:rPr>
          <w:rFonts w:ascii="Arial" w:hAnsi="Arial" w:cs="Arial"/>
          <w:sz w:val="22"/>
          <w:szCs w:val="24"/>
        </w:rPr>
      </w:pPr>
      <w:r>
        <w:rPr>
          <w:rFonts w:ascii="Arial" w:hAnsi="Arial" w:cs="Arial"/>
          <w:sz w:val="22"/>
          <w:szCs w:val="24"/>
        </w:rPr>
        <w:t xml:space="preserve">Závazek prodávajícího odevzdat zboží zahrnuje také dopravu zboží na místo odevzdání zboží, </w:t>
      </w:r>
      <w:r w:rsidR="00CF3DAE" w:rsidRPr="00CF3DAE">
        <w:rPr>
          <w:rFonts w:ascii="Arial" w:hAnsi="Arial" w:cs="Arial"/>
          <w:sz w:val="22"/>
          <w:szCs w:val="24"/>
        </w:rPr>
        <w:t>instalac</w:t>
      </w:r>
      <w:r w:rsidR="00CF3DAE">
        <w:rPr>
          <w:rFonts w:ascii="Arial" w:hAnsi="Arial" w:cs="Arial"/>
          <w:sz w:val="22"/>
          <w:szCs w:val="24"/>
        </w:rPr>
        <w:t>i</w:t>
      </w:r>
      <w:r w:rsidR="00CF3DAE" w:rsidRPr="00CF3DAE">
        <w:rPr>
          <w:rFonts w:ascii="Arial" w:hAnsi="Arial" w:cs="Arial"/>
          <w:sz w:val="22"/>
          <w:szCs w:val="24"/>
        </w:rPr>
        <w:t>, sestavení a konfigurac</w:t>
      </w:r>
      <w:r w:rsidR="00CF3DAE">
        <w:rPr>
          <w:rFonts w:ascii="Arial" w:hAnsi="Arial" w:cs="Arial"/>
          <w:sz w:val="22"/>
          <w:szCs w:val="24"/>
        </w:rPr>
        <w:t>i</w:t>
      </w:r>
      <w:r w:rsidR="00CF3DAE" w:rsidRPr="00CF3DAE">
        <w:rPr>
          <w:rFonts w:ascii="Arial" w:hAnsi="Arial" w:cs="Arial"/>
          <w:sz w:val="22"/>
          <w:szCs w:val="24"/>
        </w:rPr>
        <w:t xml:space="preserve"> ústředny, přepojení poboček, import </w:t>
      </w:r>
      <w:proofErr w:type="spellStart"/>
      <w:r w:rsidR="00CF3DAE" w:rsidRPr="00CF3DAE">
        <w:rPr>
          <w:rFonts w:ascii="Arial" w:hAnsi="Arial" w:cs="Arial"/>
          <w:sz w:val="22"/>
          <w:szCs w:val="24"/>
        </w:rPr>
        <w:t>cfg</w:t>
      </w:r>
      <w:proofErr w:type="spellEnd"/>
      <w:r w:rsidR="00CF3DAE" w:rsidRPr="00CF3DAE">
        <w:rPr>
          <w:rFonts w:ascii="Arial" w:hAnsi="Arial" w:cs="Arial"/>
          <w:sz w:val="22"/>
          <w:szCs w:val="24"/>
        </w:rPr>
        <w:t xml:space="preserve"> dat, definic</w:t>
      </w:r>
      <w:r w:rsidR="00CF3DAE">
        <w:rPr>
          <w:rFonts w:ascii="Arial" w:hAnsi="Arial" w:cs="Arial"/>
          <w:sz w:val="22"/>
          <w:szCs w:val="24"/>
        </w:rPr>
        <w:t>i</w:t>
      </w:r>
      <w:r w:rsidR="00CF3DAE" w:rsidRPr="00CF3DAE">
        <w:rPr>
          <w:rFonts w:ascii="Arial" w:hAnsi="Arial" w:cs="Arial"/>
          <w:sz w:val="22"/>
          <w:szCs w:val="24"/>
        </w:rPr>
        <w:t xml:space="preserve"> odpovědných osob, akceptační testy, odzkoušení provozu v Centru informačních technologií, předání veškeré dokumentace vztahující se k zařízení, která je potřebná pro nakládání s přístrojem a pro jeho provoz, nebo kterou vyžadují příslušné obecně závazné právní předpisy a české a evropské normy ČSN a EN (návod k použití v českém nebo anglickém jazyce, technická dokumentace, pokyny pro údržbu, prohlášení o shodě, o době záruky, o plné kompatibilitě se stávající telefonní sítí apod.).</w:t>
      </w:r>
    </w:p>
    <w:p w14:paraId="534B6E3A" w14:textId="77777777" w:rsidR="002F7A35" w:rsidRPr="002F7A35" w:rsidRDefault="002F7A35" w:rsidP="002F7A35">
      <w:pPr>
        <w:rPr>
          <w:rFonts w:ascii="Arial" w:hAnsi="Arial" w:cs="Arial"/>
          <w:szCs w:val="24"/>
        </w:rPr>
      </w:pPr>
    </w:p>
    <w:p w14:paraId="28655A71" w14:textId="55C9077F" w:rsidR="002F7A35" w:rsidRDefault="002F7A35">
      <w:pPr>
        <w:numPr>
          <w:ilvl w:val="1"/>
          <w:numId w:val="6"/>
        </w:numPr>
        <w:suppressAutoHyphens w:val="0"/>
        <w:jc w:val="both"/>
        <w:rPr>
          <w:rFonts w:ascii="Arial" w:hAnsi="Arial" w:cs="Arial"/>
          <w:sz w:val="22"/>
          <w:szCs w:val="24"/>
        </w:rPr>
      </w:pPr>
      <w:r>
        <w:rPr>
          <w:rFonts w:ascii="Arial" w:hAnsi="Arial" w:cs="Arial"/>
          <w:sz w:val="22"/>
          <w:szCs w:val="24"/>
        </w:rPr>
        <w:t xml:space="preserve">Prodávající prohlašuje, že </w:t>
      </w:r>
      <w:r w:rsidRPr="002F7A35">
        <w:rPr>
          <w:rFonts w:ascii="Arial" w:hAnsi="Arial" w:cs="Arial"/>
          <w:sz w:val="22"/>
          <w:szCs w:val="24"/>
        </w:rPr>
        <w:t>na základě seznámení s</w:t>
      </w:r>
      <w:r>
        <w:rPr>
          <w:rFonts w:ascii="Arial" w:hAnsi="Arial" w:cs="Arial"/>
          <w:sz w:val="22"/>
          <w:szCs w:val="24"/>
        </w:rPr>
        <w:t>e</w:t>
      </w:r>
      <w:r w:rsidRPr="002F7A35">
        <w:rPr>
          <w:rFonts w:ascii="Arial" w:hAnsi="Arial" w:cs="Arial"/>
          <w:sz w:val="22"/>
          <w:szCs w:val="24"/>
        </w:rPr>
        <w:t xml:space="preserve"> </w:t>
      </w:r>
      <w:r>
        <w:rPr>
          <w:rFonts w:ascii="Arial" w:hAnsi="Arial" w:cs="Arial"/>
          <w:sz w:val="22"/>
          <w:szCs w:val="24"/>
        </w:rPr>
        <w:t>s požadovanými</w:t>
      </w:r>
      <w:r w:rsidRPr="002F7A35">
        <w:rPr>
          <w:rFonts w:ascii="Arial" w:hAnsi="Arial" w:cs="Arial"/>
          <w:sz w:val="22"/>
          <w:szCs w:val="24"/>
        </w:rPr>
        <w:t xml:space="preserve"> parametry </w:t>
      </w:r>
      <w:r>
        <w:rPr>
          <w:rFonts w:ascii="Arial" w:hAnsi="Arial" w:cs="Arial"/>
          <w:sz w:val="22"/>
          <w:szCs w:val="24"/>
        </w:rPr>
        <w:t xml:space="preserve">akceptačního </w:t>
      </w:r>
      <w:r w:rsidRPr="002F7A35">
        <w:rPr>
          <w:rFonts w:ascii="Arial" w:hAnsi="Arial" w:cs="Arial"/>
          <w:sz w:val="22"/>
          <w:szCs w:val="24"/>
        </w:rPr>
        <w:t>protokolu</w:t>
      </w:r>
      <w:r>
        <w:rPr>
          <w:rFonts w:ascii="Arial" w:hAnsi="Arial" w:cs="Arial"/>
          <w:sz w:val="22"/>
          <w:szCs w:val="24"/>
        </w:rPr>
        <w:t>, který tvoří Přílohu č. 2 této smlouvy,</w:t>
      </w:r>
      <w:r w:rsidRPr="002F7A35">
        <w:rPr>
          <w:rFonts w:ascii="Arial" w:hAnsi="Arial" w:cs="Arial"/>
          <w:sz w:val="22"/>
          <w:szCs w:val="24"/>
        </w:rPr>
        <w:t xml:space="preserve"> dodaný </w:t>
      </w:r>
      <w:r w:rsidRPr="006E366E">
        <w:rPr>
          <w:rFonts w:ascii="Arial" w:hAnsi="Arial" w:cs="Arial"/>
          <w:sz w:val="22"/>
          <w:szCs w:val="24"/>
        </w:rPr>
        <w:t>komunikační systém</w:t>
      </w:r>
      <w:r w:rsidRPr="002F7A35">
        <w:rPr>
          <w:rFonts w:ascii="Arial" w:hAnsi="Arial" w:cs="Arial"/>
          <w:sz w:val="22"/>
          <w:szCs w:val="24"/>
        </w:rPr>
        <w:t xml:space="preserve"> zná </w:t>
      </w:r>
      <w:r w:rsidR="0052253A">
        <w:rPr>
          <w:rFonts w:ascii="Arial" w:hAnsi="Arial" w:cs="Arial"/>
          <w:sz w:val="22"/>
          <w:szCs w:val="24"/>
        </w:rPr>
        <w:t xml:space="preserve">všechny </w:t>
      </w:r>
      <w:r w:rsidRPr="002F7A35">
        <w:rPr>
          <w:rFonts w:ascii="Arial" w:hAnsi="Arial" w:cs="Arial"/>
          <w:sz w:val="22"/>
          <w:szCs w:val="24"/>
        </w:rPr>
        <w:t xml:space="preserve">parametry </w:t>
      </w:r>
      <w:r w:rsidR="006E366E">
        <w:rPr>
          <w:rFonts w:ascii="Arial" w:hAnsi="Arial" w:cs="Arial"/>
          <w:sz w:val="22"/>
          <w:szCs w:val="24"/>
        </w:rPr>
        <w:t>uvedené v</w:t>
      </w:r>
      <w:r w:rsidR="0052253A">
        <w:rPr>
          <w:rFonts w:ascii="Arial" w:hAnsi="Arial" w:cs="Arial"/>
          <w:sz w:val="22"/>
          <w:szCs w:val="24"/>
        </w:rPr>
        <w:t xml:space="preserve"> akceptačním </w:t>
      </w:r>
      <w:r w:rsidR="006E366E">
        <w:rPr>
          <w:rFonts w:ascii="Arial" w:hAnsi="Arial" w:cs="Arial"/>
          <w:sz w:val="22"/>
          <w:szCs w:val="24"/>
        </w:rPr>
        <w:t xml:space="preserve">protokolu </w:t>
      </w:r>
      <w:r w:rsidRPr="002F7A35">
        <w:rPr>
          <w:rFonts w:ascii="Arial" w:hAnsi="Arial" w:cs="Arial"/>
          <w:sz w:val="22"/>
          <w:szCs w:val="24"/>
        </w:rPr>
        <w:t>a používá jej.</w:t>
      </w:r>
    </w:p>
    <w:p w14:paraId="016D3B2F" w14:textId="77777777" w:rsidR="00CF3DAE" w:rsidRPr="008F4A58" w:rsidRDefault="00CF3DAE" w:rsidP="008F4A58">
      <w:pPr>
        <w:rPr>
          <w:rFonts w:ascii="Arial" w:hAnsi="Arial" w:cs="Arial"/>
          <w:szCs w:val="24"/>
        </w:rPr>
      </w:pPr>
    </w:p>
    <w:p w14:paraId="59948434" w14:textId="4A5A95B2"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 xml:space="preserve">Prodávající </w:t>
      </w:r>
      <w:r w:rsidR="00FF3968">
        <w:rPr>
          <w:rFonts w:ascii="Arial" w:hAnsi="Arial" w:cs="Arial"/>
          <w:sz w:val="22"/>
          <w:szCs w:val="24"/>
        </w:rPr>
        <w:t xml:space="preserve">dále </w:t>
      </w:r>
      <w:r>
        <w:rPr>
          <w:rFonts w:ascii="Arial" w:hAnsi="Arial" w:cs="Arial"/>
          <w:sz w:val="22"/>
          <w:szCs w:val="24"/>
        </w:rPr>
        <w:t>prohlašuje, že:</w:t>
      </w:r>
    </w:p>
    <w:p w14:paraId="7CCD4489" w14:textId="7D58E8CC" w:rsidR="00BE2532" w:rsidRDefault="006E0CD8" w:rsidP="00FF3968">
      <w:pPr>
        <w:numPr>
          <w:ilvl w:val="2"/>
          <w:numId w:val="6"/>
        </w:numPr>
        <w:suppressAutoHyphens w:val="0"/>
        <w:jc w:val="both"/>
        <w:rPr>
          <w:rFonts w:ascii="Arial" w:hAnsi="Arial" w:cs="Arial"/>
          <w:sz w:val="22"/>
          <w:szCs w:val="24"/>
        </w:rPr>
      </w:pPr>
      <w:r>
        <w:rPr>
          <w:rFonts w:ascii="Arial" w:hAnsi="Arial" w:cs="Arial"/>
          <w:sz w:val="22"/>
          <w:szCs w:val="24"/>
        </w:rPr>
        <w:t>je výlučným vlastníkem zboží, které kupujícímu odevzdá,</w:t>
      </w:r>
    </w:p>
    <w:p w14:paraId="56E7D823" w14:textId="0623D824" w:rsidR="006D445F" w:rsidRDefault="006D445F" w:rsidP="006D445F">
      <w:pPr>
        <w:numPr>
          <w:ilvl w:val="2"/>
          <w:numId w:val="6"/>
        </w:numPr>
        <w:jc w:val="both"/>
        <w:rPr>
          <w:rFonts w:ascii="Arial" w:hAnsi="Arial" w:cs="Arial"/>
          <w:sz w:val="22"/>
          <w:szCs w:val="22"/>
        </w:rPr>
      </w:pPr>
      <w:r w:rsidRPr="004D3044">
        <w:rPr>
          <w:rFonts w:ascii="Arial" w:hAnsi="Arial" w:cs="Arial"/>
          <w:sz w:val="22"/>
          <w:szCs w:val="22"/>
        </w:rPr>
        <w:t>zboží je nové (tzn. nepoužité, ani repasované),</w:t>
      </w:r>
    </w:p>
    <w:p w14:paraId="28279188" w14:textId="2064A13F" w:rsidR="00CE4AAC" w:rsidRPr="00513C79" w:rsidRDefault="00CE4AAC" w:rsidP="006D445F">
      <w:pPr>
        <w:numPr>
          <w:ilvl w:val="2"/>
          <w:numId w:val="6"/>
        </w:numPr>
        <w:jc w:val="both"/>
        <w:rPr>
          <w:rFonts w:ascii="Arial" w:hAnsi="Arial" w:cs="Arial"/>
          <w:sz w:val="22"/>
          <w:szCs w:val="22"/>
        </w:rPr>
      </w:pPr>
      <w:r w:rsidRPr="00513C79">
        <w:rPr>
          <w:rFonts w:ascii="Arial" w:hAnsi="Arial" w:cs="Arial"/>
          <w:sz w:val="22"/>
          <w:szCs w:val="22"/>
        </w:rPr>
        <w:t>zboží je určeno pro český trh,</w:t>
      </w:r>
    </w:p>
    <w:p w14:paraId="69CB4449" w14:textId="77777777" w:rsidR="00BE2532" w:rsidRDefault="006E0CD8">
      <w:pPr>
        <w:numPr>
          <w:ilvl w:val="2"/>
          <w:numId w:val="6"/>
        </w:numPr>
        <w:suppressAutoHyphens w:val="0"/>
        <w:jc w:val="both"/>
        <w:rPr>
          <w:rFonts w:ascii="Arial" w:hAnsi="Arial" w:cs="Arial"/>
          <w:sz w:val="22"/>
          <w:szCs w:val="24"/>
        </w:rPr>
      </w:pPr>
      <w:r>
        <w:rPr>
          <w:rFonts w:ascii="Arial" w:hAnsi="Arial" w:cs="Arial"/>
          <w:sz w:val="22"/>
          <w:szCs w:val="24"/>
        </w:rPr>
        <w:t>zboží má vlastnosti, které si smluvní strany ujednaly a není-li takového ujednání, takové vlastnosti, které prodávající nebo výrobce popsal nebo které kupující očekával s ohledem na povahu zboží,</w:t>
      </w:r>
    </w:p>
    <w:p w14:paraId="3607A2ED" w14:textId="77777777" w:rsidR="00BE2532" w:rsidRDefault="006E0CD8">
      <w:pPr>
        <w:numPr>
          <w:ilvl w:val="2"/>
          <w:numId w:val="6"/>
        </w:numPr>
        <w:suppressAutoHyphens w:val="0"/>
        <w:jc w:val="both"/>
        <w:rPr>
          <w:rFonts w:ascii="Arial" w:hAnsi="Arial" w:cs="Arial"/>
          <w:sz w:val="22"/>
          <w:szCs w:val="24"/>
        </w:rPr>
      </w:pPr>
      <w:r>
        <w:rPr>
          <w:rFonts w:ascii="Arial" w:hAnsi="Arial" w:cs="Arial"/>
          <w:sz w:val="22"/>
          <w:szCs w:val="24"/>
        </w:rPr>
        <w:t>zboží se hodí k účelu, který vyplývá zejm. z této smlouvy,</w:t>
      </w:r>
    </w:p>
    <w:p w14:paraId="5E0221FB" w14:textId="77777777" w:rsidR="00BE2532" w:rsidRDefault="006E0CD8">
      <w:pPr>
        <w:numPr>
          <w:ilvl w:val="2"/>
          <w:numId w:val="6"/>
        </w:numPr>
        <w:suppressAutoHyphens w:val="0"/>
        <w:jc w:val="both"/>
        <w:rPr>
          <w:rFonts w:ascii="Arial" w:hAnsi="Arial" w:cs="Arial"/>
          <w:sz w:val="22"/>
          <w:szCs w:val="24"/>
        </w:rPr>
      </w:pPr>
      <w:r>
        <w:rPr>
          <w:rFonts w:ascii="Arial" w:hAnsi="Arial" w:cs="Arial"/>
          <w:sz w:val="22"/>
          <w:szCs w:val="24"/>
        </w:rPr>
        <w:t>zboží vyhovuje požadavkům právních předpisů,</w:t>
      </w:r>
    </w:p>
    <w:p w14:paraId="12DE89C1" w14:textId="77777777" w:rsidR="00BE2532" w:rsidRDefault="006E0CD8">
      <w:pPr>
        <w:numPr>
          <w:ilvl w:val="2"/>
          <w:numId w:val="6"/>
        </w:numPr>
        <w:suppressAutoHyphens w:val="0"/>
        <w:jc w:val="both"/>
        <w:rPr>
          <w:rFonts w:ascii="Arial" w:hAnsi="Arial" w:cs="Arial"/>
          <w:sz w:val="22"/>
          <w:szCs w:val="24"/>
        </w:rPr>
      </w:pPr>
      <w:r>
        <w:rPr>
          <w:rFonts w:ascii="Arial" w:hAnsi="Arial" w:cs="Arial"/>
          <w:sz w:val="22"/>
          <w:szCs w:val="24"/>
        </w:rPr>
        <w:t>zboží je bez jakýchkoli jiných vad, a to i právních.</w:t>
      </w:r>
    </w:p>
    <w:p w14:paraId="7E577658" w14:textId="77777777" w:rsidR="00BE2532" w:rsidRDefault="00BE2532">
      <w:pPr>
        <w:suppressAutoHyphens w:val="0"/>
        <w:ind w:left="1776"/>
        <w:jc w:val="both"/>
        <w:rPr>
          <w:rFonts w:ascii="Arial" w:hAnsi="Arial" w:cs="Arial"/>
          <w:sz w:val="22"/>
          <w:szCs w:val="24"/>
        </w:rPr>
      </w:pPr>
    </w:p>
    <w:p w14:paraId="7C6407E0" w14:textId="77777777" w:rsidR="00BE2532" w:rsidRDefault="006E0CD8">
      <w:pPr>
        <w:numPr>
          <w:ilvl w:val="1"/>
          <w:numId w:val="6"/>
        </w:numPr>
        <w:suppressAutoHyphens w:val="0"/>
        <w:jc w:val="both"/>
        <w:rPr>
          <w:rFonts w:ascii="Arial" w:hAnsi="Arial" w:cs="Arial"/>
          <w:sz w:val="22"/>
          <w:szCs w:val="22"/>
        </w:rPr>
      </w:pPr>
      <w:r>
        <w:rPr>
          <w:rFonts w:ascii="Arial" w:hAnsi="Arial" w:cs="Arial"/>
          <w:sz w:val="22"/>
          <w:szCs w:val="22"/>
        </w:rPr>
        <w:t>Prodávající je při realizaci předmětu plnění veřejné zakázky povinen minimalizovat množství obalového materiálu a veškeré použité obaly budou šetrné k životnímu prostředí, tedy budou recyklované nebo recyklovatelné.</w:t>
      </w:r>
      <w:bookmarkStart w:id="6" w:name="_Hlk63406418"/>
      <w:bookmarkEnd w:id="6"/>
    </w:p>
    <w:p w14:paraId="248F0A99" w14:textId="77777777" w:rsidR="00BE2532" w:rsidRDefault="00BE2532">
      <w:pPr>
        <w:jc w:val="both"/>
        <w:rPr>
          <w:rFonts w:ascii="Arial" w:hAnsi="Arial" w:cs="Arial"/>
          <w:sz w:val="24"/>
          <w:szCs w:val="24"/>
        </w:rPr>
      </w:pPr>
    </w:p>
    <w:p w14:paraId="1E964A8E" w14:textId="77777777" w:rsidR="00BE2532" w:rsidRDefault="006E0CD8">
      <w:pPr>
        <w:numPr>
          <w:ilvl w:val="0"/>
          <w:numId w:val="6"/>
        </w:numPr>
        <w:suppressAutoHyphens w:val="0"/>
        <w:jc w:val="both"/>
        <w:rPr>
          <w:rFonts w:ascii="Arial" w:hAnsi="Arial" w:cs="Arial"/>
          <w:b/>
          <w:bCs/>
          <w:sz w:val="24"/>
          <w:szCs w:val="24"/>
        </w:rPr>
      </w:pPr>
      <w:r>
        <w:rPr>
          <w:rFonts w:ascii="Arial" w:hAnsi="Arial" w:cs="Arial"/>
          <w:b/>
          <w:bCs/>
          <w:sz w:val="24"/>
          <w:szCs w:val="24"/>
        </w:rPr>
        <w:t>Lhůta, místo a způsob odevzdání zboží</w:t>
      </w:r>
    </w:p>
    <w:p w14:paraId="06B6DB31" w14:textId="66DDC593" w:rsidR="00BE2532" w:rsidRDefault="006E0CD8">
      <w:pPr>
        <w:numPr>
          <w:ilvl w:val="1"/>
          <w:numId w:val="6"/>
        </w:numPr>
        <w:suppressAutoHyphens w:val="0"/>
        <w:jc w:val="both"/>
        <w:rPr>
          <w:rFonts w:ascii="Arial" w:hAnsi="Arial" w:cs="Arial"/>
          <w:sz w:val="22"/>
          <w:szCs w:val="22"/>
        </w:rPr>
      </w:pPr>
      <w:r>
        <w:rPr>
          <w:rFonts w:ascii="Arial" w:hAnsi="Arial" w:cs="Arial"/>
          <w:sz w:val="22"/>
          <w:szCs w:val="22"/>
        </w:rPr>
        <w:t xml:space="preserve">Prodávající je </w:t>
      </w:r>
      <w:r w:rsidRPr="00CF3DAE">
        <w:rPr>
          <w:rFonts w:ascii="Arial" w:hAnsi="Arial" w:cs="Arial"/>
          <w:sz w:val="22"/>
          <w:szCs w:val="22"/>
        </w:rPr>
        <w:t xml:space="preserve">povinen odevzdat předmět koupě do </w:t>
      </w:r>
      <w:r w:rsidR="00CA0B1B" w:rsidRPr="00CF3DAE">
        <w:rPr>
          <w:rFonts w:ascii="Arial" w:hAnsi="Arial" w:cs="Arial"/>
          <w:sz w:val="22"/>
          <w:szCs w:val="22"/>
        </w:rPr>
        <w:t>8</w:t>
      </w:r>
      <w:r w:rsidRPr="00CF3DAE">
        <w:rPr>
          <w:rFonts w:ascii="Arial" w:hAnsi="Arial" w:cs="Arial"/>
          <w:sz w:val="22"/>
          <w:szCs w:val="22"/>
        </w:rPr>
        <w:t xml:space="preserve"> </w:t>
      </w:r>
      <w:r w:rsidR="00CA0B1B" w:rsidRPr="00CF3DAE">
        <w:rPr>
          <w:rFonts w:ascii="Arial" w:hAnsi="Arial" w:cs="Arial"/>
          <w:sz w:val="22"/>
          <w:szCs w:val="22"/>
        </w:rPr>
        <w:t>tý</w:t>
      </w:r>
      <w:r w:rsidRPr="00CF3DAE">
        <w:rPr>
          <w:rFonts w:ascii="Arial" w:hAnsi="Arial" w:cs="Arial"/>
          <w:sz w:val="22"/>
          <w:szCs w:val="22"/>
        </w:rPr>
        <w:t>dnů</w:t>
      </w:r>
      <w:r>
        <w:rPr>
          <w:rFonts w:ascii="Arial" w:hAnsi="Arial" w:cs="Arial"/>
          <w:sz w:val="22"/>
          <w:szCs w:val="22"/>
        </w:rPr>
        <w:t xml:space="preserve"> od účinnosti této smlouvy. </w:t>
      </w:r>
    </w:p>
    <w:p w14:paraId="3003A3B8" w14:textId="77777777" w:rsidR="00BE2532" w:rsidRDefault="00BE2532">
      <w:pPr>
        <w:ind w:left="1428"/>
        <w:jc w:val="both"/>
        <w:rPr>
          <w:rFonts w:ascii="Arial" w:hAnsi="Arial" w:cs="Arial"/>
          <w:sz w:val="22"/>
          <w:szCs w:val="22"/>
        </w:rPr>
      </w:pPr>
    </w:p>
    <w:p w14:paraId="763037D7" w14:textId="55FA2D2F" w:rsidR="00BE2532" w:rsidRPr="00CA0B1B" w:rsidRDefault="006E0CD8" w:rsidP="00CA0B1B">
      <w:pPr>
        <w:pStyle w:val="Odstavecseseznamem"/>
        <w:numPr>
          <w:ilvl w:val="1"/>
          <w:numId w:val="6"/>
        </w:numPr>
        <w:jc w:val="both"/>
        <w:rPr>
          <w:rFonts w:ascii="Arial" w:eastAsia="Times New Roman" w:hAnsi="Arial" w:cs="Arial"/>
        </w:rPr>
      </w:pPr>
      <w:r w:rsidRPr="00CA0B1B">
        <w:rPr>
          <w:rFonts w:ascii="Arial" w:eastAsia="Times New Roman" w:hAnsi="Arial" w:cs="Arial"/>
        </w:rPr>
        <w:t xml:space="preserve">Místem plnění je Ostravská univerzita, </w:t>
      </w:r>
      <w:r w:rsidR="00CA0B1B" w:rsidRPr="00CA0B1B">
        <w:rPr>
          <w:rFonts w:ascii="Arial" w:eastAsia="Times New Roman" w:hAnsi="Arial" w:cs="Arial"/>
        </w:rPr>
        <w:t>Chittussiho 10, Ostrava 9, místnost L321, 710 00 Ostrava</w:t>
      </w:r>
      <w:r w:rsidR="00CA0B1B">
        <w:rPr>
          <w:rFonts w:ascii="Arial" w:eastAsia="Times New Roman" w:hAnsi="Arial" w:cs="Arial"/>
        </w:rPr>
        <w:t>.</w:t>
      </w:r>
    </w:p>
    <w:p w14:paraId="32DB3089" w14:textId="023AA311" w:rsidR="00BE2532" w:rsidRDefault="006E0CD8">
      <w:pPr>
        <w:numPr>
          <w:ilvl w:val="1"/>
          <w:numId w:val="6"/>
        </w:numPr>
        <w:suppressAutoHyphens w:val="0"/>
        <w:jc w:val="both"/>
        <w:rPr>
          <w:rFonts w:ascii="Arial" w:hAnsi="Arial" w:cs="Arial"/>
          <w:b/>
          <w:i/>
          <w:sz w:val="22"/>
          <w:szCs w:val="22"/>
        </w:rPr>
      </w:pPr>
      <w:r>
        <w:rPr>
          <w:rFonts w:ascii="Arial" w:hAnsi="Arial" w:cs="Arial"/>
          <w:sz w:val="22"/>
          <w:szCs w:val="22"/>
        </w:rPr>
        <w:t xml:space="preserve">Osobou oprávněnou za prodávajícího </w:t>
      </w:r>
      <w:r w:rsidR="00CA0B1B">
        <w:rPr>
          <w:rFonts w:ascii="Arial" w:hAnsi="Arial" w:cs="Arial"/>
          <w:sz w:val="22"/>
          <w:szCs w:val="22"/>
        </w:rPr>
        <w:t xml:space="preserve">a zároveň technický kontakt </w:t>
      </w:r>
      <w:r>
        <w:rPr>
          <w:rFonts w:ascii="Arial" w:hAnsi="Arial" w:cs="Arial"/>
          <w:sz w:val="22"/>
          <w:szCs w:val="22"/>
        </w:rPr>
        <w:t xml:space="preserve">je .............................. </w:t>
      </w:r>
    </w:p>
    <w:p w14:paraId="1DE1D44F" w14:textId="77777777" w:rsidR="00BE2532" w:rsidRDefault="006E0CD8">
      <w:pPr>
        <w:suppressAutoHyphens w:val="0"/>
        <w:ind w:left="720" w:firstLine="720"/>
        <w:jc w:val="both"/>
        <w:rPr>
          <w:rFonts w:ascii="Arial" w:hAnsi="Arial" w:cs="Arial"/>
          <w:b/>
          <w:i/>
          <w:sz w:val="22"/>
          <w:szCs w:val="22"/>
        </w:rPr>
      </w:pPr>
      <w:r>
        <w:rPr>
          <w:rFonts w:ascii="Arial" w:hAnsi="Arial" w:cs="Arial"/>
          <w:b/>
          <w:i/>
          <w:sz w:val="22"/>
          <w:szCs w:val="22"/>
          <w:highlight w:val="lightGray"/>
        </w:rPr>
        <w:t>(pozn. bude doplněno účastníkem s uvedením kontaktního e-mailu a tel.)</w:t>
      </w:r>
    </w:p>
    <w:p w14:paraId="7B9A9AAF" w14:textId="77777777" w:rsidR="00BE2532" w:rsidRDefault="00BE2532">
      <w:pPr>
        <w:ind w:left="1428"/>
        <w:jc w:val="both"/>
        <w:rPr>
          <w:rFonts w:ascii="Arial" w:hAnsi="Arial" w:cs="Arial"/>
          <w:sz w:val="22"/>
          <w:szCs w:val="22"/>
        </w:rPr>
      </w:pPr>
    </w:p>
    <w:p w14:paraId="752D306B" w14:textId="57681355" w:rsidR="00BE2532" w:rsidRDefault="006E0CD8">
      <w:pPr>
        <w:numPr>
          <w:ilvl w:val="1"/>
          <w:numId w:val="6"/>
        </w:numPr>
        <w:suppressAutoHyphens w:val="0"/>
        <w:jc w:val="both"/>
      </w:pPr>
      <w:r>
        <w:rPr>
          <w:rFonts w:ascii="Arial" w:hAnsi="Arial" w:cs="Arial"/>
          <w:sz w:val="22"/>
          <w:szCs w:val="22"/>
        </w:rPr>
        <w:lastRenderedPageBreak/>
        <w:t xml:space="preserve">Technický kontakt a zároveň osobou oprávněnou k převzetí zboží za kupujícího je pan </w:t>
      </w:r>
      <w:r w:rsidR="00CA0B1B" w:rsidRPr="00CA0B1B">
        <w:rPr>
          <w:rFonts w:ascii="Arial" w:hAnsi="Arial" w:cs="Arial"/>
          <w:sz w:val="22"/>
          <w:szCs w:val="22"/>
        </w:rPr>
        <w:t xml:space="preserve">Ing. Rostislav Křenek, rostislav.krenek@osu.cz, tel.: 553 46 1101, 605 140 050.  </w:t>
      </w:r>
    </w:p>
    <w:p w14:paraId="61A77B05" w14:textId="77777777" w:rsidR="00BE2532" w:rsidRDefault="00BE2532">
      <w:pPr>
        <w:jc w:val="both"/>
        <w:rPr>
          <w:rFonts w:ascii="Arial" w:hAnsi="Arial" w:cs="Arial"/>
          <w:sz w:val="22"/>
          <w:szCs w:val="22"/>
        </w:rPr>
      </w:pPr>
    </w:p>
    <w:p w14:paraId="71275C49" w14:textId="77777777" w:rsidR="00BE2532" w:rsidRPr="00CF3DAE" w:rsidRDefault="006E0CD8">
      <w:pPr>
        <w:numPr>
          <w:ilvl w:val="1"/>
          <w:numId w:val="6"/>
        </w:numPr>
        <w:suppressAutoHyphens w:val="0"/>
        <w:jc w:val="both"/>
        <w:rPr>
          <w:rFonts w:ascii="Arial" w:hAnsi="Arial" w:cs="Arial"/>
          <w:sz w:val="22"/>
          <w:szCs w:val="22"/>
        </w:rPr>
      </w:pPr>
      <w:r w:rsidRPr="00CF3DAE">
        <w:rPr>
          <w:rFonts w:ascii="Arial" w:hAnsi="Arial" w:cs="Arial"/>
          <w:sz w:val="22"/>
          <w:szCs w:val="22"/>
        </w:rPr>
        <w:t>Odevzdání zboží bude potvrzeno podpisem oprávněných osob prodávajícího a kupujícího na protokolu o odevzdání zboží s uvedením data odevzdání zboží.</w:t>
      </w:r>
    </w:p>
    <w:p w14:paraId="0E0C44D3" w14:textId="77777777" w:rsidR="00BE2532" w:rsidRDefault="00BE2532">
      <w:pPr>
        <w:suppressAutoHyphens w:val="0"/>
        <w:jc w:val="both"/>
        <w:rPr>
          <w:rFonts w:ascii="Arial" w:hAnsi="Arial" w:cs="Arial"/>
          <w:sz w:val="22"/>
          <w:szCs w:val="22"/>
        </w:rPr>
      </w:pPr>
    </w:p>
    <w:p w14:paraId="07B90023" w14:textId="77777777" w:rsidR="00BE2532" w:rsidRDefault="006E0CD8">
      <w:pPr>
        <w:numPr>
          <w:ilvl w:val="1"/>
          <w:numId w:val="6"/>
        </w:numPr>
        <w:suppressAutoHyphens w:val="0"/>
        <w:jc w:val="both"/>
        <w:rPr>
          <w:rFonts w:ascii="Arial" w:hAnsi="Arial" w:cs="Arial"/>
          <w:sz w:val="22"/>
          <w:szCs w:val="22"/>
        </w:rPr>
      </w:pPr>
      <w:r>
        <w:rPr>
          <w:rFonts w:ascii="Arial" w:hAnsi="Arial" w:cs="Arial"/>
          <w:sz w:val="22"/>
          <w:szCs w:val="22"/>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5F46FC01" w14:textId="77777777" w:rsidR="00BE2532" w:rsidRDefault="00BE2532">
      <w:pPr>
        <w:rPr>
          <w:rFonts w:ascii="Arial" w:hAnsi="Arial" w:cs="Arial"/>
          <w:sz w:val="22"/>
          <w:szCs w:val="22"/>
        </w:rPr>
      </w:pPr>
    </w:p>
    <w:p w14:paraId="413EA288" w14:textId="77777777" w:rsidR="00BE2532" w:rsidRDefault="006E0CD8">
      <w:pPr>
        <w:numPr>
          <w:ilvl w:val="1"/>
          <w:numId w:val="6"/>
        </w:numPr>
        <w:suppressAutoHyphens w:val="0"/>
        <w:jc w:val="both"/>
        <w:rPr>
          <w:rFonts w:ascii="Arial" w:hAnsi="Arial" w:cs="Arial"/>
          <w:sz w:val="22"/>
          <w:szCs w:val="22"/>
        </w:rPr>
      </w:pPr>
      <w:r>
        <w:rPr>
          <w:rFonts w:ascii="Arial" w:hAnsi="Arial" w:cs="Arial"/>
          <w:sz w:val="22"/>
          <w:szCs w:val="22"/>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4.1. smlouvy se všemi důsledky, které jsou s tím spojeny.</w:t>
      </w:r>
    </w:p>
    <w:p w14:paraId="1AEE1207" w14:textId="77777777" w:rsidR="00BE2532" w:rsidRDefault="00BE2532">
      <w:pPr>
        <w:suppressAutoHyphens w:val="0"/>
        <w:jc w:val="both"/>
        <w:rPr>
          <w:rFonts w:ascii="Arial" w:hAnsi="Arial" w:cs="Arial"/>
          <w:sz w:val="22"/>
          <w:szCs w:val="22"/>
        </w:rPr>
      </w:pPr>
    </w:p>
    <w:p w14:paraId="3A36491F" w14:textId="77777777" w:rsidR="00BE2532" w:rsidRDefault="006E0CD8">
      <w:pPr>
        <w:numPr>
          <w:ilvl w:val="1"/>
          <w:numId w:val="6"/>
        </w:numPr>
        <w:suppressAutoHyphens w:val="0"/>
        <w:jc w:val="both"/>
        <w:rPr>
          <w:rFonts w:ascii="Arial" w:hAnsi="Arial" w:cs="Arial"/>
          <w:sz w:val="22"/>
          <w:szCs w:val="22"/>
        </w:rPr>
      </w:pPr>
      <w:r>
        <w:rPr>
          <w:rFonts w:ascii="Arial" w:hAnsi="Arial" w:cs="Arial"/>
          <w:sz w:val="22"/>
          <w:szCs w:val="22"/>
        </w:rPr>
        <w:t>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splnil závazek odevzdat věc vadně. Prodávající v takovém případě není v prodlení s odevzdáním věci. Při oznamování a odstraňování vad věci dle tohoto článku postupují smluvní strany přiměřeně v souladu s ustanoveními o reklamaci vad věci uvedenými v čl. 8 této smlouvy. Takto oznámené vady se prodávající zavazuje odstranit v souladu s uplatněným právem kupujícího bezodkladně, nejpozději však do 10 kalendářních dní ode dne jejich oznámení prodávajícímu.</w:t>
      </w:r>
    </w:p>
    <w:p w14:paraId="4F9FF50A" w14:textId="77777777" w:rsidR="00BE2532" w:rsidRDefault="00BE2532">
      <w:pPr>
        <w:suppressAutoHyphens w:val="0"/>
        <w:jc w:val="both"/>
        <w:rPr>
          <w:rFonts w:ascii="Arial" w:hAnsi="Arial" w:cs="Arial"/>
          <w:sz w:val="24"/>
          <w:szCs w:val="24"/>
        </w:rPr>
      </w:pPr>
    </w:p>
    <w:p w14:paraId="4688651D" w14:textId="77777777" w:rsidR="00BE2532" w:rsidRDefault="006E0CD8">
      <w:pPr>
        <w:numPr>
          <w:ilvl w:val="0"/>
          <w:numId w:val="6"/>
        </w:numPr>
        <w:suppressAutoHyphens w:val="0"/>
        <w:jc w:val="both"/>
        <w:rPr>
          <w:rFonts w:ascii="Arial" w:hAnsi="Arial" w:cs="Arial"/>
          <w:b/>
          <w:bCs/>
          <w:sz w:val="24"/>
          <w:szCs w:val="24"/>
        </w:rPr>
      </w:pPr>
      <w:r>
        <w:rPr>
          <w:rFonts w:ascii="Arial" w:hAnsi="Arial" w:cs="Arial"/>
          <w:b/>
          <w:bCs/>
          <w:sz w:val="24"/>
          <w:szCs w:val="24"/>
        </w:rPr>
        <w:t xml:space="preserve">Cena a platební podmínky </w:t>
      </w:r>
    </w:p>
    <w:p w14:paraId="799BD343" w14:textId="77777777" w:rsidR="00BE2532" w:rsidRDefault="006E0CD8">
      <w:pPr>
        <w:numPr>
          <w:ilvl w:val="1"/>
          <w:numId w:val="6"/>
        </w:numPr>
        <w:suppressAutoHyphens w:val="0"/>
        <w:jc w:val="both"/>
        <w:rPr>
          <w:rFonts w:ascii="Arial" w:hAnsi="Arial" w:cs="Arial"/>
          <w:sz w:val="22"/>
          <w:szCs w:val="22"/>
        </w:rPr>
      </w:pPr>
      <w:r>
        <w:rPr>
          <w:rFonts w:ascii="Arial" w:hAnsi="Arial" w:cs="Arial"/>
          <w:sz w:val="22"/>
          <w:szCs w:val="22"/>
        </w:rPr>
        <w:t>Celková kupní cena za předmět koupě dle čl. 3 této smlouvy byla dohodou smluvních stran stanovena ve výši:</w:t>
      </w:r>
    </w:p>
    <w:p w14:paraId="6A04A75A" w14:textId="77777777" w:rsidR="00BE2532" w:rsidRDefault="006E0CD8">
      <w:pPr>
        <w:spacing w:before="120" w:line="360" w:lineRule="auto"/>
        <w:jc w:val="both"/>
        <w:rPr>
          <w:rFonts w:ascii="Arial" w:hAnsi="Arial" w:cs="Arial"/>
          <w:b/>
          <w:sz w:val="22"/>
          <w:szCs w:val="22"/>
        </w:rPr>
      </w:pPr>
      <w:r>
        <w:rPr>
          <w:rFonts w:ascii="Arial" w:hAnsi="Arial" w:cs="Arial"/>
          <w:b/>
          <w:sz w:val="22"/>
          <w:szCs w:val="22"/>
        </w:rPr>
        <w:tab/>
      </w:r>
      <w:r>
        <w:rPr>
          <w:rFonts w:ascii="Arial" w:hAnsi="Arial" w:cs="Arial"/>
          <w:b/>
          <w:sz w:val="22"/>
          <w:szCs w:val="22"/>
        </w:rPr>
        <w:tab/>
        <w:t>bez DPH      ....................... Kč</w:t>
      </w:r>
    </w:p>
    <w:p w14:paraId="4F9504D5" w14:textId="77777777" w:rsidR="00BE2532" w:rsidRDefault="006E0CD8">
      <w:pPr>
        <w:spacing w:line="360" w:lineRule="auto"/>
        <w:ind w:left="708" w:firstLine="708"/>
        <w:jc w:val="both"/>
        <w:rPr>
          <w:rFonts w:ascii="Arial" w:hAnsi="Arial" w:cs="Arial"/>
          <w:b/>
          <w:sz w:val="22"/>
          <w:szCs w:val="22"/>
        </w:rPr>
      </w:pPr>
      <w:r>
        <w:rPr>
          <w:rFonts w:ascii="Arial" w:hAnsi="Arial" w:cs="Arial"/>
          <w:b/>
          <w:sz w:val="22"/>
          <w:szCs w:val="22"/>
        </w:rPr>
        <w:t>DPH             ....................... Kč</w:t>
      </w:r>
    </w:p>
    <w:p w14:paraId="0A0D16A0" w14:textId="1822C189" w:rsidR="00663D30" w:rsidRDefault="006E0CD8" w:rsidP="00582D8F">
      <w:pPr>
        <w:spacing w:line="360" w:lineRule="auto"/>
        <w:ind w:left="708" w:firstLine="708"/>
        <w:jc w:val="both"/>
        <w:rPr>
          <w:rFonts w:ascii="Arial" w:hAnsi="Arial" w:cs="Arial"/>
          <w:b/>
          <w:sz w:val="22"/>
          <w:szCs w:val="22"/>
        </w:rPr>
      </w:pPr>
      <w:r>
        <w:rPr>
          <w:rFonts w:ascii="Arial" w:hAnsi="Arial" w:cs="Arial"/>
          <w:b/>
          <w:sz w:val="22"/>
          <w:szCs w:val="22"/>
        </w:rPr>
        <w:t>s DPH          ....................... Kč</w:t>
      </w:r>
    </w:p>
    <w:p w14:paraId="0867710D" w14:textId="77777777" w:rsidR="00582D8F" w:rsidRPr="00663D30" w:rsidRDefault="00582D8F" w:rsidP="00582D8F">
      <w:pPr>
        <w:spacing w:line="360" w:lineRule="auto"/>
        <w:ind w:left="708" w:firstLine="708"/>
        <w:jc w:val="both"/>
        <w:rPr>
          <w:rFonts w:ascii="Arial" w:hAnsi="Arial" w:cs="Arial"/>
          <w:b/>
          <w:sz w:val="22"/>
          <w:szCs w:val="22"/>
        </w:rPr>
      </w:pPr>
    </w:p>
    <w:p w14:paraId="1A4619A2" w14:textId="19DCE77C" w:rsidR="00BE2532" w:rsidRPr="00663D30" w:rsidRDefault="00663D30" w:rsidP="00663D30">
      <w:pPr>
        <w:pStyle w:val="Odstavecseseznamem"/>
        <w:numPr>
          <w:ilvl w:val="1"/>
          <w:numId w:val="6"/>
        </w:numPr>
        <w:spacing w:line="360" w:lineRule="auto"/>
        <w:jc w:val="both"/>
        <w:rPr>
          <w:rFonts w:ascii="Arial" w:hAnsi="Arial" w:cs="Arial"/>
          <w:b/>
        </w:rPr>
      </w:pPr>
      <w:r w:rsidRPr="00663D30">
        <w:rPr>
          <w:rFonts w:ascii="Arial" w:hAnsi="Arial" w:cs="Arial"/>
        </w:rPr>
        <w:t xml:space="preserve">Rozpis celkové kupní ceny je součástí </w:t>
      </w:r>
      <w:r>
        <w:rPr>
          <w:rFonts w:ascii="Arial" w:hAnsi="Arial" w:cs="Arial"/>
        </w:rPr>
        <w:t>P</w:t>
      </w:r>
      <w:r w:rsidRPr="00663D30">
        <w:rPr>
          <w:rFonts w:ascii="Arial" w:hAnsi="Arial" w:cs="Arial"/>
        </w:rPr>
        <w:t xml:space="preserve">řílohy č. </w:t>
      </w:r>
      <w:r>
        <w:rPr>
          <w:rFonts w:ascii="Arial" w:hAnsi="Arial" w:cs="Arial"/>
        </w:rPr>
        <w:t>3</w:t>
      </w:r>
      <w:r w:rsidRPr="00663D30">
        <w:rPr>
          <w:rFonts w:ascii="Arial" w:hAnsi="Arial" w:cs="Arial"/>
        </w:rPr>
        <w:t xml:space="preserve"> této smlouvy.</w:t>
      </w:r>
    </w:p>
    <w:p w14:paraId="0E521433" w14:textId="77777777" w:rsidR="00BE2532" w:rsidRDefault="006E0CD8">
      <w:pPr>
        <w:numPr>
          <w:ilvl w:val="1"/>
          <w:numId w:val="6"/>
        </w:numPr>
        <w:suppressAutoHyphens w:val="0"/>
        <w:jc w:val="both"/>
        <w:rPr>
          <w:rFonts w:ascii="Arial" w:hAnsi="Arial" w:cs="Arial"/>
          <w:sz w:val="22"/>
          <w:szCs w:val="22"/>
        </w:rPr>
      </w:pPr>
      <w:r>
        <w:rPr>
          <w:rFonts w:ascii="Arial" w:hAnsi="Arial" w:cs="Arial"/>
          <w:sz w:val="22"/>
          <w:szCs w:val="22"/>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7DDDB2C7" w14:textId="77777777" w:rsidR="00BE2532" w:rsidRDefault="00BE2532">
      <w:pPr>
        <w:rPr>
          <w:rFonts w:ascii="Arial" w:hAnsi="Arial" w:cs="Arial"/>
          <w:sz w:val="22"/>
          <w:szCs w:val="22"/>
        </w:rPr>
      </w:pPr>
    </w:p>
    <w:p w14:paraId="3D207CB8" w14:textId="77777777" w:rsidR="00BE2532" w:rsidRDefault="006E0CD8">
      <w:pPr>
        <w:pStyle w:val="Odstavecseseznamem"/>
        <w:numPr>
          <w:ilvl w:val="1"/>
          <w:numId w:val="6"/>
        </w:numPr>
        <w:suppressAutoHyphens w:val="0"/>
        <w:spacing w:line="240" w:lineRule="auto"/>
        <w:jc w:val="both"/>
        <w:rPr>
          <w:rFonts w:ascii="Arial" w:hAnsi="Arial" w:cs="Arial"/>
        </w:rPr>
      </w:pPr>
      <w:r>
        <w:rPr>
          <w:rFonts w:ascii="Arial" w:hAnsi="Arial" w:cs="Arial"/>
        </w:rPr>
        <w:t xml:space="preserve">Platba bude uskutečněna na základě daňového dokladu vystaveného prodávajícím po předání zboží kupujícím se splatností do 30 dnů ode dne doručení daňových dokladů kupujícímu. Každý daňový doklad (faktura) bude obsahovat náležitosti daňového a účetního dokladu podle zákona č. 563/1991 Sb., o účetnictví, ve znění pozdějších předpisů a zákona č. 235/2004 Sb., o dani z přidané hodnoty, ve znění pozdějších předpisů. Daňový doklad nesplňující předepsané náležitosti bude kupujícím vrácen do dne splatnosti </w:t>
      </w:r>
      <w:r>
        <w:rPr>
          <w:rFonts w:ascii="Arial" w:hAnsi="Arial" w:cs="Arial"/>
        </w:rPr>
        <w:lastRenderedPageBreak/>
        <w:t>daňového dokladu k opravě, lhůta splatnosti počíná běžet znovu ode dne doručení opraveného či nově vystaveného daňového dokladu. K faktuře bude přiložen dodací list s uvedením názvu a ceny zboží.</w:t>
      </w:r>
    </w:p>
    <w:p w14:paraId="225D8593" w14:textId="77777777" w:rsidR="00BE2532" w:rsidRDefault="006E0CD8">
      <w:pPr>
        <w:numPr>
          <w:ilvl w:val="1"/>
          <w:numId w:val="6"/>
        </w:numPr>
        <w:suppressAutoHyphens w:val="0"/>
        <w:jc w:val="both"/>
      </w:pPr>
      <w:r>
        <w:rPr>
          <w:rFonts w:ascii="Arial" w:hAnsi="Arial" w:cs="Arial"/>
          <w:sz w:val="22"/>
          <w:szCs w:val="22"/>
        </w:rPr>
        <w:t xml:space="preserve">Prodávající je povinen zasílat faktury elektronickými prostředky na adresu </w:t>
      </w:r>
      <w:hyperlink r:id="rId21">
        <w:r>
          <w:rPr>
            <w:rStyle w:val="Internetovodkaz"/>
            <w:rFonts w:ascii="Arial" w:hAnsi="Arial" w:cs="Arial"/>
            <w:color w:val="auto"/>
            <w:sz w:val="22"/>
            <w:szCs w:val="22"/>
          </w:rPr>
          <w:t>financni.uctarna@osu.cz</w:t>
        </w:r>
      </w:hyperlink>
      <w:r>
        <w:rPr>
          <w:rFonts w:ascii="Arial" w:hAnsi="Arial" w:cs="Arial"/>
          <w:sz w:val="22"/>
          <w:szCs w:val="22"/>
        </w:rPr>
        <w:t xml:space="preserve"> </w:t>
      </w:r>
    </w:p>
    <w:p w14:paraId="78DA0D00" w14:textId="77777777" w:rsidR="00BE2532" w:rsidRDefault="00BE2532">
      <w:pPr>
        <w:rPr>
          <w:rFonts w:ascii="Arial" w:hAnsi="Arial" w:cs="Arial"/>
          <w:sz w:val="22"/>
          <w:szCs w:val="22"/>
        </w:rPr>
      </w:pPr>
    </w:p>
    <w:p w14:paraId="6031A678" w14:textId="77777777" w:rsidR="00BE2532" w:rsidRDefault="006E0CD8">
      <w:pPr>
        <w:numPr>
          <w:ilvl w:val="1"/>
          <w:numId w:val="6"/>
        </w:numPr>
        <w:suppressAutoHyphens w:val="0"/>
        <w:jc w:val="both"/>
        <w:rPr>
          <w:rFonts w:ascii="Arial" w:hAnsi="Arial" w:cs="Arial"/>
          <w:sz w:val="22"/>
          <w:szCs w:val="22"/>
        </w:rPr>
      </w:pPr>
      <w:r>
        <w:rPr>
          <w:rFonts w:ascii="Arial" w:hAnsi="Arial" w:cs="Arial"/>
          <w:sz w:val="22"/>
          <w:szCs w:val="22"/>
        </w:rPr>
        <w:t>Povinnost kupujícího uhradit fakturu je splněna dnem připsání příslušné částky na účet prodávajícího.</w:t>
      </w:r>
    </w:p>
    <w:p w14:paraId="6BCC31F7" w14:textId="77777777" w:rsidR="00BE2532" w:rsidRDefault="00BE2532">
      <w:pPr>
        <w:rPr>
          <w:rFonts w:ascii="Arial" w:hAnsi="Arial" w:cs="Arial"/>
          <w:sz w:val="22"/>
          <w:szCs w:val="22"/>
        </w:rPr>
      </w:pPr>
    </w:p>
    <w:p w14:paraId="13A5D1E9" w14:textId="77777777" w:rsidR="00BE2532" w:rsidRDefault="006E0CD8">
      <w:pPr>
        <w:numPr>
          <w:ilvl w:val="1"/>
          <w:numId w:val="6"/>
        </w:numPr>
        <w:suppressAutoHyphens w:val="0"/>
        <w:jc w:val="both"/>
        <w:rPr>
          <w:rFonts w:ascii="Arial" w:hAnsi="Arial" w:cs="Arial"/>
          <w:sz w:val="22"/>
          <w:szCs w:val="22"/>
        </w:rPr>
      </w:pPr>
      <w:r>
        <w:rPr>
          <w:rFonts w:ascii="Arial" w:hAnsi="Arial" w:cs="Arial"/>
          <w:sz w:val="22"/>
          <w:szCs w:val="22"/>
        </w:rPr>
        <w:t>Prodávající přebírá nebezpečí změny okolností ve smyslu § 1765 odst. 2 zákona č. 89/2012 Sb., občanský zákoník, ve znění pozdějších předpisů (dále jen „občanský zákoník“).</w:t>
      </w:r>
    </w:p>
    <w:p w14:paraId="5B7290D0" w14:textId="77777777" w:rsidR="00BE2532" w:rsidRDefault="00BE2532">
      <w:pPr>
        <w:rPr>
          <w:rFonts w:ascii="Arial" w:hAnsi="Arial" w:cs="Arial"/>
          <w:sz w:val="22"/>
          <w:szCs w:val="22"/>
        </w:rPr>
      </w:pPr>
    </w:p>
    <w:p w14:paraId="552A6C1B" w14:textId="77777777" w:rsidR="00BE2532" w:rsidRDefault="006E0CD8">
      <w:pPr>
        <w:numPr>
          <w:ilvl w:val="1"/>
          <w:numId w:val="6"/>
        </w:numPr>
        <w:suppressAutoHyphens w:val="0"/>
        <w:jc w:val="both"/>
        <w:rPr>
          <w:rFonts w:ascii="Arial" w:hAnsi="Arial" w:cs="Arial"/>
          <w:sz w:val="22"/>
          <w:szCs w:val="22"/>
        </w:rPr>
      </w:pPr>
      <w:r>
        <w:rPr>
          <w:rFonts w:ascii="Arial" w:hAnsi="Arial" w:cs="Arial"/>
          <w:sz w:val="22"/>
          <w:szCs w:val="22"/>
        </w:rPr>
        <w:t>Kupující neposkytne prodávajícímu žádnou zálohu.</w:t>
      </w:r>
    </w:p>
    <w:p w14:paraId="57821AE7" w14:textId="77777777" w:rsidR="00BE2532" w:rsidRDefault="00BE2532">
      <w:pPr>
        <w:jc w:val="both"/>
        <w:rPr>
          <w:rFonts w:ascii="Arial" w:hAnsi="Arial" w:cs="Arial"/>
          <w:sz w:val="24"/>
          <w:szCs w:val="24"/>
        </w:rPr>
      </w:pPr>
    </w:p>
    <w:p w14:paraId="354EFA9E" w14:textId="77777777" w:rsidR="00BE2532" w:rsidRDefault="006E0CD8">
      <w:pPr>
        <w:numPr>
          <w:ilvl w:val="0"/>
          <w:numId w:val="6"/>
        </w:numPr>
        <w:suppressAutoHyphens w:val="0"/>
        <w:jc w:val="both"/>
        <w:rPr>
          <w:rFonts w:ascii="Arial" w:hAnsi="Arial" w:cs="Arial"/>
          <w:b/>
          <w:bCs/>
          <w:sz w:val="24"/>
          <w:szCs w:val="24"/>
        </w:rPr>
      </w:pPr>
      <w:r>
        <w:rPr>
          <w:rFonts w:ascii="Arial" w:hAnsi="Arial" w:cs="Arial"/>
          <w:b/>
          <w:bCs/>
          <w:sz w:val="24"/>
          <w:szCs w:val="24"/>
        </w:rPr>
        <w:t>Smluvní pokuty</w:t>
      </w:r>
    </w:p>
    <w:p w14:paraId="31F14C0D"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V případě prodlení prodávajícího s odevzdáním zboží kupujícímu oproti lhůtě stanovené v čl. 4.1 je kupující oprávněn požadovat na prodávajícím smluvní pokutu ve výši 0,3 % z ceny nedodaného zboží (včetně DPH) za každý i započatý den prodlení.</w:t>
      </w:r>
    </w:p>
    <w:p w14:paraId="10FF6199" w14:textId="77777777" w:rsidR="00BE2532" w:rsidRDefault="00BE2532">
      <w:pPr>
        <w:ind w:left="708"/>
        <w:jc w:val="both"/>
        <w:rPr>
          <w:rFonts w:ascii="Arial" w:hAnsi="Arial" w:cs="Arial"/>
          <w:sz w:val="22"/>
          <w:szCs w:val="24"/>
        </w:rPr>
      </w:pPr>
    </w:p>
    <w:p w14:paraId="304FDA03" w14:textId="3A6177E6"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V případě prodlení prodávajícího s plněním povinností stanovených v čl. 8.1</w:t>
      </w:r>
      <w:r w:rsidR="00BF40BE">
        <w:rPr>
          <w:rFonts w:ascii="Arial" w:hAnsi="Arial" w:cs="Arial"/>
          <w:sz w:val="22"/>
          <w:szCs w:val="24"/>
        </w:rPr>
        <w:t>3</w:t>
      </w:r>
      <w:r>
        <w:rPr>
          <w:rFonts w:ascii="Arial" w:hAnsi="Arial" w:cs="Arial"/>
          <w:sz w:val="22"/>
          <w:szCs w:val="24"/>
        </w:rPr>
        <w:t>. této smlouvy je prodávající povinen zaplatit kupujícímu smluvní pokutu ve výši 300,-- Kč za každý i započatý den prodlení.</w:t>
      </w:r>
    </w:p>
    <w:p w14:paraId="026B7E1C" w14:textId="77777777" w:rsidR="00BE2532" w:rsidRDefault="00BE2532">
      <w:pPr>
        <w:ind w:left="708"/>
        <w:jc w:val="both"/>
        <w:rPr>
          <w:rFonts w:ascii="Arial" w:hAnsi="Arial" w:cs="Arial"/>
          <w:sz w:val="22"/>
          <w:szCs w:val="24"/>
        </w:rPr>
      </w:pPr>
    </w:p>
    <w:p w14:paraId="357C5EF2" w14:textId="62DB9166" w:rsidR="00BE2532" w:rsidRPr="006574AD" w:rsidRDefault="006E0CD8" w:rsidP="006574AD">
      <w:pPr>
        <w:numPr>
          <w:ilvl w:val="1"/>
          <w:numId w:val="6"/>
        </w:numPr>
        <w:suppressAutoHyphens w:val="0"/>
        <w:jc w:val="both"/>
        <w:rPr>
          <w:rFonts w:ascii="Arial" w:hAnsi="Arial" w:cs="Arial"/>
          <w:sz w:val="22"/>
          <w:szCs w:val="24"/>
        </w:rPr>
      </w:pPr>
      <w:r>
        <w:rPr>
          <w:rFonts w:ascii="Arial" w:hAnsi="Arial" w:cs="Arial"/>
          <w:sz w:val="22"/>
          <w:szCs w:val="24"/>
        </w:rPr>
        <w:t>V případě prodlení kupujícího s úhradou faktury proti sjednanému termínu je prodávající oprávněn požadovat na kupujícím smluvní pokutu ve výši 0,3 % z dlužné částky za každý i započatý den prodlení.</w:t>
      </w:r>
    </w:p>
    <w:p w14:paraId="7F534B18"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3974C81D" w14:textId="77777777" w:rsidR="00BE2532" w:rsidRDefault="00BE2532">
      <w:pPr>
        <w:jc w:val="both"/>
        <w:rPr>
          <w:rFonts w:ascii="Arial" w:hAnsi="Arial" w:cs="Arial"/>
          <w:sz w:val="24"/>
          <w:szCs w:val="24"/>
        </w:rPr>
      </w:pPr>
    </w:p>
    <w:p w14:paraId="502DC5B1" w14:textId="77777777" w:rsidR="00BE2532" w:rsidRDefault="006E0CD8">
      <w:pPr>
        <w:numPr>
          <w:ilvl w:val="0"/>
          <w:numId w:val="6"/>
        </w:numPr>
        <w:suppressAutoHyphens w:val="0"/>
        <w:jc w:val="both"/>
        <w:rPr>
          <w:rFonts w:ascii="Arial" w:hAnsi="Arial" w:cs="Arial"/>
          <w:b/>
          <w:bCs/>
          <w:sz w:val="24"/>
          <w:szCs w:val="24"/>
        </w:rPr>
      </w:pPr>
      <w:r>
        <w:rPr>
          <w:rFonts w:ascii="Arial" w:hAnsi="Arial" w:cs="Arial"/>
          <w:b/>
          <w:bCs/>
          <w:sz w:val="24"/>
          <w:szCs w:val="24"/>
        </w:rPr>
        <w:t xml:space="preserve">Nebezpečí škody na zboží a přechod vlastnictví </w:t>
      </w:r>
    </w:p>
    <w:p w14:paraId="07060A3F" w14:textId="77777777" w:rsidR="00BE2532" w:rsidRDefault="006E0CD8">
      <w:pPr>
        <w:numPr>
          <w:ilvl w:val="1"/>
          <w:numId w:val="6"/>
        </w:numPr>
        <w:suppressAutoHyphens w:val="0"/>
        <w:jc w:val="both"/>
        <w:rPr>
          <w:rFonts w:ascii="Arial" w:hAnsi="Arial" w:cs="Arial"/>
          <w:b/>
          <w:bCs/>
          <w:sz w:val="22"/>
          <w:szCs w:val="24"/>
        </w:rPr>
      </w:pPr>
      <w:r>
        <w:rPr>
          <w:rFonts w:ascii="Arial" w:hAnsi="Arial" w:cs="Arial"/>
          <w:bCs/>
          <w:sz w:val="22"/>
          <w:szCs w:val="24"/>
        </w:rPr>
        <w:t>Nebezpečí škody na zboží a vlastnické právo ke zboží přechází na kupujícího v okamžiku jeho převzetí kupujícím.</w:t>
      </w:r>
    </w:p>
    <w:p w14:paraId="0DC3B86E" w14:textId="77777777" w:rsidR="00BE2532" w:rsidRDefault="00BE2532">
      <w:pPr>
        <w:ind w:left="708"/>
        <w:jc w:val="both"/>
        <w:rPr>
          <w:rFonts w:ascii="Arial" w:hAnsi="Arial" w:cs="Arial"/>
          <w:b/>
          <w:bCs/>
          <w:sz w:val="24"/>
          <w:szCs w:val="24"/>
        </w:rPr>
      </w:pPr>
    </w:p>
    <w:p w14:paraId="28870783" w14:textId="77777777" w:rsidR="00BE2532" w:rsidRDefault="006E0CD8">
      <w:pPr>
        <w:numPr>
          <w:ilvl w:val="0"/>
          <w:numId w:val="6"/>
        </w:numPr>
        <w:suppressAutoHyphens w:val="0"/>
        <w:jc w:val="both"/>
        <w:rPr>
          <w:rFonts w:ascii="Arial" w:hAnsi="Arial" w:cs="Arial"/>
          <w:b/>
          <w:bCs/>
          <w:sz w:val="24"/>
          <w:szCs w:val="24"/>
        </w:rPr>
      </w:pPr>
      <w:r>
        <w:rPr>
          <w:rFonts w:ascii="Arial" w:hAnsi="Arial" w:cs="Arial"/>
          <w:b/>
          <w:bCs/>
          <w:sz w:val="24"/>
          <w:szCs w:val="24"/>
        </w:rPr>
        <w:t>Záruka za jakost, Práva z vadného plnění</w:t>
      </w:r>
    </w:p>
    <w:p w14:paraId="5F38053A"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Zboží je vadné, neodpovídá-li této smlouvě.</w:t>
      </w:r>
    </w:p>
    <w:p w14:paraId="032D7DB5" w14:textId="77777777" w:rsidR="00BE2532" w:rsidRDefault="00BE2532">
      <w:pPr>
        <w:ind w:left="1428"/>
        <w:jc w:val="both"/>
        <w:rPr>
          <w:rFonts w:ascii="Arial" w:hAnsi="Arial" w:cs="Arial"/>
          <w:sz w:val="22"/>
          <w:szCs w:val="24"/>
        </w:rPr>
      </w:pPr>
    </w:p>
    <w:p w14:paraId="033C30FF" w14:textId="329AD5FA" w:rsidR="00BE2532" w:rsidRPr="002F7A35" w:rsidRDefault="006E0CD8">
      <w:pPr>
        <w:numPr>
          <w:ilvl w:val="1"/>
          <w:numId w:val="6"/>
        </w:numPr>
        <w:suppressAutoHyphens w:val="0"/>
        <w:jc w:val="both"/>
        <w:rPr>
          <w:rFonts w:ascii="Arial" w:hAnsi="Arial" w:cs="Arial"/>
          <w:sz w:val="22"/>
          <w:szCs w:val="24"/>
        </w:rPr>
      </w:pPr>
      <w:r>
        <w:rPr>
          <w:rFonts w:ascii="Arial" w:hAnsi="Arial" w:cs="Arial"/>
          <w:sz w:val="22"/>
          <w:szCs w:val="24"/>
        </w:rPr>
        <w:t>Práva kupujícího z vadného plnění zakládá vada, kterou má zboží v době jeho odevzdání, v době mezi odevzdáním zboží</w:t>
      </w:r>
      <w:r>
        <w:rPr>
          <w:rFonts w:ascii="Arial" w:hAnsi="Arial" w:cs="Arial"/>
          <w:bCs/>
          <w:sz w:val="22"/>
          <w:szCs w:val="24"/>
        </w:rPr>
        <w:t xml:space="preserve"> a počátkem běhu záruční doby nebo v záruční době.</w:t>
      </w:r>
    </w:p>
    <w:p w14:paraId="65D56378" w14:textId="77777777" w:rsidR="002F7A35" w:rsidRPr="002F7A35" w:rsidRDefault="002F7A35" w:rsidP="002F7A35">
      <w:pPr>
        <w:rPr>
          <w:rFonts w:ascii="Arial" w:hAnsi="Arial" w:cs="Arial"/>
          <w:szCs w:val="24"/>
        </w:rPr>
      </w:pPr>
    </w:p>
    <w:p w14:paraId="790F9509" w14:textId="70BE8C08" w:rsidR="002F7A35" w:rsidRDefault="00F70B5B">
      <w:pPr>
        <w:numPr>
          <w:ilvl w:val="1"/>
          <w:numId w:val="6"/>
        </w:numPr>
        <w:suppressAutoHyphens w:val="0"/>
        <w:jc w:val="both"/>
        <w:rPr>
          <w:rFonts w:ascii="Arial" w:hAnsi="Arial" w:cs="Arial"/>
          <w:sz w:val="22"/>
          <w:szCs w:val="24"/>
        </w:rPr>
      </w:pPr>
      <w:r>
        <w:rPr>
          <w:rFonts w:ascii="Arial" w:hAnsi="Arial" w:cs="Arial"/>
          <w:sz w:val="22"/>
          <w:szCs w:val="24"/>
        </w:rPr>
        <w:t>Vady a n</w:t>
      </w:r>
      <w:r w:rsidR="002F7A35" w:rsidRPr="002F7A35">
        <w:rPr>
          <w:rFonts w:ascii="Arial" w:hAnsi="Arial" w:cs="Arial"/>
          <w:sz w:val="22"/>
          <w:szCs w:val="24"/>
        </w:rPr>
        <w:t xml:space="preserve">edostatky </w:t>
      </w:r>
      <w:r w:rsidR="002F7A35">
        <w:rPr>
          <w:rFonts w:ascii="Arial" w:hAnsi="Arial" w:cs="Arial"/>
          <w:sz w:val="22"/>
          <w:szCs w:val="24"/>
        </w:rPr>
        <w:t xml:space="preserve">zjištěné při předání </w:t>
      </w:r>
      <w:r w:rsidR="002F7A35" w:rsidRPr="002F7A35">
        <w:rPr>
          <w:rFonts w:ascii="Arial" w:hAnsi="Arial" w:cs="Arial"/>
          <w:sz w:val="22"/>
          <w:szCs w:val="24"/>
        </w:rPr>
        <w:t xml:space="preserve">budou přílohou připomínek předávacího protokolu s termínem </w:t>
      </w:r>
      <w:r>
        <w:rPr>
          <w:rFonts w:ascii="Arial" w:hAnsi="Arial" w:cs="Arial"/>
          <w:sz w:val="22"/>
          <w:szCs w:val="24"/>
        </w:rPr>
        <w:t xml:space="preserve">odstranění </w:t>
      </w:r>
      <w:r w:rsidR="002F7A35" w:rsidRPr="002F7A35">
        <w:rPr>
          <w:rFonts w:ascii="Arial" w:hAnsi="Arial" w:cs="Arial"/>
          <w:sz w:val="22"/>
          <w:szCs w:val="24"/>
        </w:rPr>
        <w:t>do 14 dnů. Později zjištěné nedostatky budou řešeny standardním postupem reklamace.</w:t>
      </w:r>
    </w:p>
    <w:p w14:paraId="37304882" w14:textId="77777777" w:rsidR="00BE2532" w:rsidRDefault="00BE2532">
      <w:pPr>
        <w:rPr>
          <w:rFonts w:ascii="Arial" w:hAnsi="Arial" w:cs="Arial"/>
          <w:sz w:val="22"/>
          <w:szCs w:val="24"/>
        </w:rPr>
      </w:pPr>
    </w:p>
    <w:p w14:paraId="525A7199"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Smluvní strany sjednávají, že zboží bude odpovídat této smlouvě i po smluvenou záruční dobu.</w:t>
      </w:r>
    </w:p>
    <w:p w14:paraId="72C4CCA0" w14:textId="77777777" w:rsidR="00BE2532" w:rsidRDefault="00BE2532">
      <w:pPr>
        <w:jc w:val="both"/>
        <w:rPr>
          <w:rFonts w:ascii="Arial" w:hAnsi="Arial" w:cs="Arial"/>
          <w:sz w:val="22"/>
          <w:szCs w:val="24"/>
        </w:rPr>
      </w:pPr>
    </w:p>
    <w:p w14:paraId="02EB125C" w14:textId="77777777" w:rsidR="00BE2532" w:rsidRPr="00CF3DAE" w:rsidRDefault="006E0CD8">
      <w:pPr>
        <w:numPr>
          <w:ilvl w:val="1"/>
          <w:numId w:val="6"/>
        </w:numPr>
        <w:suppressAutoHyphens w:val="0"/>
        <w:jc w:val="both"/>
        <w:rPr>
          <w:rFonts w:ascii="Arial" w:hAnsi="Arial" w:cs="Arial"/>
          <w:sz w:val="22"/>
          <w:szCs w:val="24"/>
        </w:rPr>
      </w:pPr>
      <w:r w:rsidRPr="00CF3DAE">
        <w:rPr>
          <w:rFonts w:ascii="Arial" w:hAnsi="Arial" w:cs="Arial"/>
          <w:sz w:val="22"/>
          <w:szCs w:val="24"/>
        </w:rPr>
        <w:t xml:space="preserve">Prodávající se zavazuje poskytnout na zboží záruku za jakost, přičemž záruční doba činí minimálně 24 kalendářních měsíců ode dne převzetí zboží, není-li u jednotlivých položek obsažených v Příloze č. 1 této smlouvy, v záručním listu </w:t>
      </w:r>
      <w:r w:rsidRPr="00CF3DAE">
        <w:rPr>
          <w:rFonts w:ascii="Arial" w:hAnsi="Arial" w:cs="Arial"/>
          <w:sz w:val="22"/>
          <w:szCs w:val="24"/>
        </w:rPr>
        <w:lastRenderedPageBreak/>
        <w:t>nebo v jiném prohlášení o záruce stanovena záruční doba delší. Prodávající má povinnosti z vadného plnění nejméně v takovém rozsahu, v jakém trvají povinnosti z vadného plnění výrobce zboží.</w:t>
      </w:r>
    </w:p>
    <w:p w14:paraId="0F2C0D32" w14:textId="77777777" w:rsidR="00BE2532" w:rsidRPr="00CF3DAE" w:rsidRDefault="00BE2532">
      <w:pPr>
        <w:suppressAutoHyphens w:val="0"/>
        <w:jc w:val="both"/>
        <w:rPr>
          <w:rFonts w:ascii="Arial" w:hAnsi="Arial" w:cs="Arial"/>
          <w:sz w:val="22"/>
          <w:szCs w:val="24"/>
        </w:rPr>
      </w:pPr>
    </w:p>
    <w:p w14:paraId="2802EC5E" w14:textId="77777777" w:rsidR="00BE2532" w:rsidRPr="00CF3DAE" w:rsidRDefault="006E0CD8">
      <w:pPr>
        <w:numPr>
          <w:ilvl w:val="1"/>
          <w:numId w:val="6"/>
        </w:numPr>
        <w:suppressAutoHyphens w:val="0"/>
        <w:jc w:val="both"/>
        <w:rPr>
          <w:rFonts w:ascii="Arial" w:hAnsi="Arial" w:cs="Arial"/>
          <w:sz w:val="22"/>
          <w:szCs w:val="24"/>
        </w:rPr>
      </w:pPr>
      <w:r w:rsidRPr="00CF3DAE">
        <w:rPr>
          <w:rFonts w:ascii="Arial" w:hAnsi="Arial" w:cs="Arial"/>
          <w:sz w:val="22"/>
          <w:szCs w:val="24"/>
        </w:rPr>
        <w:t>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w:t>
      </w:r>
    </w:p>
    <w:p w14:paraId="13329B48" w14:textId="77777777" w:rsidR="00BE2532" w:rsidRPr="00CF3DAE" w:rsidRDefault="00BE2532">
      <w:pPr>
        <w:rPr>
          <w:rFonts w:ascii="Arial" w:hAnsi="Arial" w:cs="Arial"/>
          <w:sz w:val="22"/>
          <w:szCs w:val="24"/>
        </w:rPr>
      </w:pPr>
    </w:p>
    <w:p w14:paraId="177BD76D" w14:textId="77777777" w:rsidR="00BE2532" w:rsidRPr="00CF3DAE" w:rsidRDefault="006E0CD8">
      <w:pPr>
        <w:numPr>
          <w:ilvl w:val="1"/>
          <w:numId w:val="6"/>
        </w:numPr>
        <w:suppressAutoHyphens w:val="0"/>
        <w:jc w:val="both"/>
        <w:rPr>
          <w:rFonts w:ascii="Arial" w:hAnsi="Arial" w:cs="Arial"/>
          <w:sz w:val="22"/>
          <w:szCs w:val="24"/>
        </w:rPr>
      </w:pPr>
      <w:r w:rsidRPr="00CF3DAE">
        <w:rPr>
          <w:rFonts w:ascii="Arial" w:hAnsi="Arial" w:cs="Arial"/>
          <w:sz w:val="22"/>
          <w:szCs w:val="24"/>
        </w:rPr>
        <w:t>Záruční doba dle předchozího odstavce neběží po dobu, po kterou kupující nemůže zboží užívat pro vady, za které odpovídá prodávající, tedy i z důvodu jejich řešení.</w:t>
      </w:r>
    </w:p>
    <w:p w14:paraId="050421E8" w14:textId="77777777" w:rsidR="00BE2532" w:rsidRDefault="00BE2532">
      <w:pPr>
        <w:jc w:val="both"/>
        <w:rPr>
          <w:rFonts w:ascii="Arial" w:hAnsi="Arial" w:cs="Arial"/>
          <w:sz w:val="22"/>
          <w:szCs w:val="24"/>
        </w:rPr>
      </w:pPr>
    </w:p>
    <w:p w14:paraId="0A956254"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Má-li zboží vadu (vady) má kupující právo:</w:t>
      </w:r>
    </w:p>
    <w:p w14:paraId="1FE9E7F7" w14:textId="77777777" w:rsidR="00BE2532" w:rsidRDefault="006E0CD8">
      <w:pPr>
        <w:numPr>
          <w:ilvl w:val="2"/>
          <w:numId w:val="6"/>
        </w:numPr>
        <w:tabs>
          <w:tab w:val="left" w:pos="2268"/>
        </w:tabs>
        <w:suppressAutoHyphens w:val="0"/>
        <w:ind w:left="2268" w:hanging="708"/>
        <w:jc w:val="both"/>
        <w:rPr>
          <w:rFonts w:ascii="Arial" w:hAnsi="Arial" w:cs="Arial"/>
          <w:sz w:val="22"/>
          <w:szCs w:val="24"/>
        </w:rPr>
      </w:pPr>
      <w:r>
        <w:rPr>
          <w:rFonts w:ascii="Arial" w:hAnsi="Arial" w:cs="Arial"/>
          <w:sz w:val="22"/>
          <w:szCs w:val="24"/>
        </w:rPr>
        <w:t>na odstranění vady dodáním nového zboží bez vady,</w:t>
      </w:r>
    </w:p>
    <w:p w14:paraId="6B74B217" w14:textId="77777777" w:rsidR="00BE2532" w:rsidRDefault="006E0CD8">
      <w:pPr>
        <w:numPr>
          <w:ilvl w:val="2"/>
          <w:numId w:val="6"/>
        </w:numPr>
        <w:tabs>
          <w:tab w:val="left" w:pos="2268"/>
        </w:tabs>
        <w:suppressAutoHyphens w:val="0"/>
        <w:ind w:left="2268" w:hanging="708"/>
        <w:jc w:val="both"/>
        <w:rPr>
          <w:rFonts w:ascii="Arial" w:hAnsi="Arial" w:cs="Arial"/>
          <w:sz w:val="22"/>
          <w:szCs w:val="24"/>
        </w:rPr>
      </w:pPr>
      <w:r>
        <w:rPr>
          <w:rFonts w:ascii="Arial" w:hAnsi="Arial" w:cs="Arial"/>
          <w:sz w:val="22"/>
          <w:szCs w:val="24"/>
        </w:rPr>
        <w:t>na odstranění vady dodáním chybějícího zboží,</w:t>
      </w:r>
    </w:p>
    <w:p w14:paraId="76E10181" w14:textId="77777777" w:rsidR="00BE2532" w:rsidRDefault="006E0CD8">
      <w:pPr>
        <w:numPr>
          <w:ilvl w:val="2"/>
          <w:numId w:val="6"/>
        </w:numPr>
        <w:tabs>
          <w:tab w:val="left" w:pos="2268"/>
        </w:tabs>
        <w:suppressAutoHyphens w:val="0"/>
        <w:ind w:left="2268" w:hanging="708"/>
        <w:jc w:val="both"/>
        <w:rPr>
          <w:rFonts w:ascii="Arial" w:hAnsi="Arial" w:cs="Arial"/>
          <w:sz w:val="22"/>
          <w:szCs w:val="24"/>
        </w:rPr>
      </w:pPr>
      <w:r>
        <w:rPr>
          <w:rFonts w:ascii="Arial" w:hAnsi="Arial" w:cs="Arial"/>
          <w:sz w:val="22"/>
          <w:szCs w:val="24"/>
        </w:rPr>
        <w:t>na odstranění vady opravou zboží (je-li vada opravou odstranitelná),</w:t>
      </w:r>
    </w:p>
    <w:p w14:paraId="3103BA75" w14:textId="77777777" w:rsidR="00BE2532" w:rsidRDefault="006E0CD8">
      <w:pPr>
        <w:numPr>
          <w:ilvl w:val="2"/>
          <w:numId w:val="6"/>
        </w:numPr>
        <w:tabs>
          <w:tab w:val="left" w:pos="2268"/>
        </w:tabs>
        <w:suppressAutoHyphens w:val="0"/>
        <w:ind w:left="2268" w:hanging="708"/>
        <w:jc w:val="both"/>
        <w:rPr>
          <w:rFonts w:ascii="Arial" w:hAnsi="Arial" w:cs="Arial"/>
          <w:sz w:val="22"/>
          <w:szCs w:val="24"/>
        </w:rPr>
      </w:pPr>
      <w:r>
        <w:rPr>
          <w:rFonts w:ascii="Arial" w:hAnsi="Arial" w:cs="Arial"/>
          <w:sz w:val="22"/>
          <w:szCs w:val="24"/>
        </w:rPr>
        <w:t>na přiměřenou slevu z kupní ceny, nebo</w:t>
      </w:r>
    </w:p>
    <w:p w14:paraId="7714F96F" w14:textId="77777777" w:rsidR="00BE2532" w:rsidRDefault="006E0CD8">
      <w:pPr>
        <w:numPr>
          <w:ilvl w:val="2"/>
          <w:numId w:val="6"/>
        </w:numPr>
        <w:tabs>
          <w:tab w:val="left" w:pos="2268"/>
        </w:tabs>
        <w:suppressAutoHyphens w:val="0"/>
        <w:ind w:left="2268" w:hanging="708"/>
        <w:jc w:val="both"/>
        <w:rPr>
          <w:rFonts w:ascii="Arial" w:hAnsi="Arial" w:cs="Arial"/>
          <w:sz w:val="22"/>
          <w:szCs w:val="24"/>
        </w:rPr>
      </w:pPr>
      <w:r>
        <w:rPr>
          <w:rFonts w:ascii="Arial" w:hAnsi="Arial" w:cs="Arial"/>
          <w:sz w:val="22"/>
          <w:szCs w:val="24"/>
        </w:rPr>
        <w:t>odstoupit od smlouvy.</w:t>
      </w:r>
    </w:p>
    <w:p w14:paraId="7AB21CD8" w14:textId="77777777" w:rsidR="00BE2532" w:rsidRDefault="00BE2532">
      <w:pPr>
        <w:tabs>
          <w:tab w:val="left" w:pos="2268"/>
        </w:tabs>
        <w:suppressAutoHyphens w:val="0"/>
        <w:ind w:left="2268"/>
        <w:jc w:val="both"/>
        <w:rPr>
          <w:rFonts w:ascii="Arial" w:hAnsi="Arial" w:cs="Arial"/>
          <w:sz w:val="22"/>
          <w:szCs w:val="24"/>
        </w:rPr>
      </w:pPr>
    </w:p>
    <w:p w14:paraId="1E097EAF" w14:textId="77777777" w:rsidR="00BE2532" w:rsidRDefault="006E0CD8">
      <w:pPr>
        <w:ind w:left="1440"/>
        <w:jc w:val="both"/>
        <w:rPr>
          <w:rFonts w:ascii="Arial" w:hAnsi="Arial" w:cs="Arial"/>
          <w:sz w:val="22"/>
          <w:szCs w:val="24"/>
        </w:rPr>
      </w:pPr>
      <w:r>
        <w:rPr>
          <w:rFonts w:ascii="Arial" w:hAnsi="Arial" w:cs="Arial"/>
          <w:sz w:val="22"/>
          <w:szCs w:val="24"/>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6D4DCEEC" w14:textId="77777777" w:rsidR="00BE2532" w:rsidRDefault="00BE2532">
      <w:pPr>
        <w:ind w:left="1440"/>
        <w:jc w:val="both"/>
        <w:rPr>
          <w:rFonts w:ascii="Arial" w:hAnsi="Arial" w:cs="Arial"/>
          <w:sz w:val="22"/>
          <w:szCs w:val="24"/>
        </w:rPr>
      </w:pPr>
    </w:p>
    <w:p w14:paraId="5D081B49"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1B0B9A8F" w14:textId="77777777" w:rsidR="00BE2532" w:rsidRDefault="00BE2532">
      <w:pPr>
        <w:ind w:left="1428"/>
        <w:jc w:val="both"/>
        <w:rPr>
          <w:rFonts w:ascii="Arial" w:hAnsi="Arial" w:cs="Arial"/>
          <w:sz w:val="22"/>
          <w:szCs w:val="24"/>
        </w:rPr>
      </w:pPr>
    </w:p>
    <w:p w14:paraId="27352E07"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w:t>
      </w:r>
    </w:p>
    <w:p w14:paraId="3E33805C" w14:textId="77777777" w:rsidR="00BE2532" w:rsidRDefault="00BE2532">
      <w:pPr>
        <w:rPr>
          <w:rFonts w:ascii="Arial" w:hAnsi="Arial" w:cs="Arial"/>
          <w:sz w:val="22"/>
          <w:szCs w:val="24"/>
        </w:rPr>
      </w:pPr>
    </w:p>
    <w:p w14:paraId="58D01DA4"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430DFCB6" w14:textId="77777777" w:rsidR="00BE2532" w:rsidRDefault="00BE2532">
      <w:pPr>
        <w:rPr>
          <w:rFonts w:ascii="Arial" w:hAnsi="Arial" w:cs="Arial"/>
          <w:sz w:val="22"/>
          <w:szCs w:val="24"/>
        </w:rPr>
      </w:pPr>
    </w:p>
    <w:p w14:paraId="0AA4ADAF"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14:paraId="6AA7C4B3" w14:textId="77777777" w:rsidR="00BE2532" w:rsidRDefault="00BE2532">
      <w:pPr>
        <w:ind w:left="1428"/>
        <w:jc w:val="both"/>
        <w:rPr>
          <w:rFonts w:ascii="Arial" w:hAnsi="Arial" w:cs="Arial"/>
          <w:sz w:val="22"/>
          <w:szCs w:val="24"/>
        </w:rPr>
      </w:pPr>
    </w:p>
    <w:p w14:paraId="4131F4B9"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 xml:space="preserve">Reklamované vady se prodávající zavazuje odstranit v souladu s uplatněným právem kupujícího bezodkladně, nejpozději však do 15 dnů ode dne doručení </w:t>
      </w:r>
      <w:r>
        <w:rPr>
          <w:rFonts w:ascii="Arial" w:hAnsi="Arial" w:cs="Arial"/>
          <w:sz w:val="22"/>
          <w:szCs w:val="24"/>
        </w:rPr>
        <w:lastRenderedPageBreak/>
        <w:t>reklamace, a to i v případě, že odstraňování vady provede prodávající třetí osobou.</w:t>
      </w:r>
    </w:p>
    <w:p w14:paraId="3486340D" w14:textId="77777777" w:rsidR="00BE2532" w:rsidRDefault="00BE2532">
      <w:pPr>
        <w:rPr>
          <w:rFonts w:ascii="Arial" w:hAnsi="Arial" w:cs="Arial"/>
          <w:sz w:val="22"/>
          <w:szCs w:val="24"/>
        </w:rPr>
      </w:pPr>
    </w:p>
    <w:p w14:paraId="1B879E35"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 xml:space="preserve">Smluvní strany se zavazují poskytovat si navzájem při odstraňování vad zboží veškerou potřebnou součinnost tak, aby byly vady řádně a včas odstraněny. Prodávající je povinen zejm.: </w:t>
      </w:r>
    </w:p>
    <w:p w14:paraId="3CCD15AB" w14:textId="77777777" w:rsidR="00BE2532" w:rsidRDefault="006E0CD8">
      <w:pPr>
        <w:numPr>
          <w:ilvl w:val="2"/>
          <w:numId w:val="6"/>
        </w:numPr>
        <w:tabs>
          <w:tab w:val="left" w:pos="2410"/>
        </w:tabs>
        <w:suppressAutoHyphens w:val="0"/>
        <w:ind w:left="2410" w:hanging="850"/>
        <w:jc w:val="both"/>
        <w:rPr>
          <w:rFonts w:ascii="Arial" w:hAnsi="Arial" w:cs="Arial"/>
          <w:sz w:val="22"/>
          <w:szCs w:val="24"/>
        </w:rPr>
      </w:pPr>
      <w:r>
        <w:rPr>
          <w:rFonts w:ascii="Arial" w:hAnsi="Arial" w:cs="Arial"/>
          <w:sz w:val="22"/>
          <w:szCs w:val="24"/>
        </w:rPr>
        <w:t>v případě odstranění vady dodáním nového zboží dodat nové zboží na tutéž adresu, kde bylo kupujícímu odevzdáno nahrazované zboží, a</w:t>
      </w:r>
    </w:p>
    <w:p w14:paraId="22C526BA" w14:textId="77777777" w:rsidR="00BE2532" w:rsidRDefault="006E0CD8">
      <w:pPr>
        <w:numPr>
          <w:ilvl w:val="2"/>
          <w:numId w:val="6"/>
        </w:numPr>
        <w:tabs>
          <w:tab w:val="left" w:pos="2410"/>
        </w:tabs>
        <w:suppressAutoHyphens w:val="0"/>
        <w:ind w:left="2410" w:hanging="850"/>
        <w:jc w:val="both"/>
        <w:rPr>
          <w:rFonts w:ascii="Arial" w:hAnsi="Arial" w:cs="Arial"/>
          <w:sz w:val="22"/>
          <w:szCs w:val="24"/>
        </w:rPr>
      </w:pPr>
      <w:r>
        <w:rPr>
          <w:rFonts w:ascii="Arial" w:hAnsi="Arial" w:cs="Arial"/>
          <w:sz w:val="22"/>
          <w:szCs w:val="24"/>
        </w:rPr>
        <w:t>převzít zboží, jehož vada má být odstraněna opravou, k opravě v místě, kde bylo kupujícímu odevzdáno, a po provedení opravy opravené zboží opět v tomto místě předat kupujícímu.</w:t>
      </w:r>
    </w:p>
    <w:p w14:paraId="006B6CBD" w14:textId="77777777" w:rsidR="00BE2532" w:rsidRDefault="006E0CD8">
      <w:pPr>
        <w:tabs>
          <w:tab w:val="left" w:pos="2410"/>
        </w:tabs>
        <w:ind w:left="1560"/>
        <w:jc w:val="both"/>
        <w:rPr>
          <w:rFonts w:ascii="Arial" w:hAnsi="Arial" w:cs="Arial"/>
          <w:sz w:val="22"/>
          <w:szCs w:val="24"/>
        </w:rPr>
      </w:pPr>
      <w:r>
        <w:rPr>
          <w:rFonts w:ascii="Arial" w:hAnsi="Arial" w:cs="Arial"/>
          <w:sz w:val="22"/>
          <w:szCs w:val="24"/>
        </w:rPr>
        <w:t>Převzetí zboží k odstranění vad a následné předání zboží po odstranění vad proběhne vždy v pracovní dny v době od 9:00 do 16:00 hod., nebude-li mezi prodávajícím a kupujícím dohodnuto jinak.</w:t>
      </w:r>
    </w:p>
    <w:p w14:paraId="343746DC" w14:textId="77777777" w:rsidR="00BE2532" w:rsidRDefault="00BE2532">
      <w:pPr>
        <w:tabs>
          <w:tab w:val="left" w:pos="2410"/>
        </w:tabs>
        <w:ind w:left="2410"/>
        <w:jc w:val="both"/>
        <w:rPr>
          <w:rFonts w:ascii="Arial" w:hAnsi="Arial" w:cs="Arial"/>
          <w:sz w:val="22"/>
          <w:szCs w:val="24"/>
        </w:rPr>
      </w:pPr>
    </w:p>
    <w:p w14:paraId="47A6223D" w14:textId="1427223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V případě, že prodávající neodstraní vadu ve lhůtě dle čl. 8.1</w:t>
      </w:r>
      <w:r w:rsidR="00BF40BE">
        <w:rPr>
          <w:rFonts w:ascii="Arial" w:hAnsi="Arial" w:cs="Arial"/>
          <w:sz w:val="22"/>
          <w:szCs w:val="24"/>
        </w:rPr>
        <w:t>3</w:t>
      </w:r>
      <w:r>
        <w:rPr>
          <w:rFonts w:ascii="Arial" w:hAnsi="Arial" w:cs="Arial"/>
          <w:sz w:val="22"/>
          <w:szCs w:val="24"/>
        </w:rPr>
        <w:t>. Smlouvy,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4B7C6BF8" w14:textId="77777777" w:rsidR="00BE2532" w:rsidRDefault="00BE2532">
      <w:pPr>
        <w:ind w:left="1428"/>
        <w:jc w:val="both"/>
        <w:rPr>
          <w:rFonts w:ascii="Arial" w:hAnsi="Arial" w:cs="Arial"/>
          <w:sz w:val="22"/>
          <w:szCs w:val="24"/>
        </w:rPr>
      </w:pPr>
    </w:p>
    <w:p w14:paraId="7F46D72A"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Prodávající je povinen v průběhu záruční doby provádět bezplatně veškeré servisní úkony, jejichž provedením podmiňuje platnost záruky. Termíny servisních úkonů budou stanoveny dle provozních možností kupujícího.</w:t>
      </w:r>
    </w:p>
    <w:p w14:paraId="5BB970CD" w14:textId="77777777" w:rsidR="00BE2532" w:rsidRDefault="00BE2532">
      <w:pPr>
        <w:rPr>
          <w:rFonts w:ascii="Arial" w:hAnsi="Arial" w:cs="Arial"/>
          <w:sz w:val="22"/>
          <w:szCs w:val="24"/>
        </w:rPr>
      </w:pPr>
    </w:p>
    <w:p w14:paraId="74293CC4"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Uplatnění práv z vadného plnění kupujícím, jakož i plnění jim odpovídajících povinností prodávajícího není podmíněno ani jinak spojeno s poskytnutím jakékoli další úplaty kupujícího prodávajícímu, příp. jiné osobě.</w:t>
      </w:r>
    </w:p>
    <w:p w14:paraId="6D0D124D" w14:textId="77777777" w:rsidR="00BE2532" w:rsidRDefault="00BE2532">
      <w:pPr>
        <w:ind w:left="1428"/>
        <w:jc w:val="both"/>
        <w:rPr>
          <w:rFonts w:ascii="Arial" w:hAnsi="Arial" w:cs="Arial"/>
          <w:sz w:val="24"/>
          <w:szCs w:val="24"/>
        </w:rPr>
      </w:pPr>
    </w:p>
    <w:p w14:paraId="298411C7" w14:textId="77777777" w:rsidR="00BE2532" w:rsidRDefault="006E0CD8">
      <w:pPr>
        <w:numPr>
          <w:ilvl w:val="0"/>
          <w:numId w:val="6"/>
        </w:numPr>
        <w:suppressAutoHyphens w:val="0"/>
        <w:jc w:val="both"/>
        <w:rPr>
          <w:rFonts w:ascii="Arial" w:hAnsi="Arial" w:cs="Arial"/>
          <w:b/>
          <w:sz w:val="24"/>
          <w:szCs w:val="24"/>
        </w:rPr>
      </w:pPr>
      <w:r>
        <w:rPr>
          <w:rFonts w:ascii="Arial" w:hAnsi="Arial" w:cs="Arial"/>
          <w:b/>
          <w:sz w:val="24"/>
          <w:szCs w:val="24"/>
        </w:rPr>
        <w:t>Ostatní ujednání</w:t>
      </w:r>
    </w:p>
    <w:p w14:paraId="4AAAD83C"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17364094" w14:textId="77777777" w:rsidR="00BE2532" w:rsidRDefault="00BE2532">
      <w:pPr>
        <w:suppressAutoHyphens w:val="0"/>
        <w:ind w:left="1428"/>
        <w:jc w:val="both"/>
        <w:rPr>
          <w:rFonts w:ascii="Arial" w:hAnsi="Arial" w:cs="Arial"/>
          <w:sz w:val="22"/>
          <w:szCs w:val="24"/>
        </w:rPr>
      </w:pPr>
    </w:p>
    <w:p w14:paraId="17582BE2" w14:textId="77777777" w:rsidR="00BE2532" w:rsidRDefault="006E0CD8">
      <w:pPr>
        <w:numPr>
          <w:ilvl w:val="1"/>
          <w:numId w:val="6"/>
        </w:numPr>
        <w:suppressAutoHyphens w:val="0"/>
        <w:jc w:val="both"/>
        <w:rPr>
          <w:rFonts w:ascii="Arial" w:hAnsi="Arial" w:cs="Arial"/>
          <w:sz w:val="22"/>
          <w:szCs w:val="24"/>
        </w:rPr>
      </w:pPr>
      <w:r>
        <w:rPr>
          <w:rFonts w:ascii="Arial" w:hAnsi="Arial" w:cs="Arial"/>
          <w:color w:val="000000"/>
          <w:sz w:val="22"/>
          <w:szCs w:val="23"/>
          <w:lang w:eastAsia="cs-CZ"/>
        </w:rPr>
        <w:t xml:space="preserve">V souladu s ustanovením § 219 zákona č. 134/2016 Sb., o zadávání veřejných zakázek, Kupující uveřejní na svém profilu zadavatele smlouvu včetně všech jejích změn a dodatků a výši skutečně uhrazené ceny za plnění této smlouvy. </w:t>
      </w:r>
    </w:p>
    <w:p w14:paraId="2C9846D5" w14:textId="77777777" w:rsidR="00BE2532" w:rsidRDefault="00BE2532">
      <w:pPr>
        <w:jc w:val="both"/>
        <w:rPr>
          <w:rFonts w:ascii="Arial" w:hAnsi="Arial" w:cs="Arial"/>
          <w:sz w:val="22"/>
          <w:szCs w:val="24"/>
        </w:rPr>
      </w:pPr>
    </w:p>
    <w:p w14:paraId="68E22907"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 xml:space="preserve">Kupující zveřejní smlouvu včetně všech jejich změn a dodatků dle odstavce 9.1. a 9.2. tohoto článku v plném znění. V případě, že smlouva nebo dodatek obsahuje utajované informace, obchodní tajemství dle § 504 </w:t>
      </w:r>
      <w:proofErr w:type="spellStart"/>
      <w:r>
        <w:rPr>
          <w:rFonts w:ascii="Arial" w:hAnsi="Arial" w:cs="Arial"/>
          <w:sz w:val="22"/>
          <w:szCs w:val="24"/>
        </w:rPr>
        <w:t>obč</w:t>
      </w:r>
      <w:proofErr w:type="spellEnd"/>
      <w:r>
        <w:rPr>
          <w:rFonts w:ascii="Arial" w:hAnsi="Arial" w:cs="Arial"/>
          <w:sz w:val="22"/>
          <w:szCs w:val="24"/>
        </w:rPr>
        <w:t xml:space="preserve">.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znění </w:t>
      </w:r>
      <w:r>
        <w:rPr>
          <w:rFonts w:ascii="Arial" w:hAnsi="Arial" w:cs="Arial"/>
          <w:sz w:val="22"/>
          <w:szCs w:val="24"/>
        </w:rPr>
        <w:lastRenderedPageBreak/>
        <w:t>dle citovaných zákonů se nepovažuje za porušení obchodního tajemství a že smlouva neobsahuje ani jiné chráněné informace a prodávající s jejím zveřejněním výslovně souhlasí.</w:t>
      </w:r>
    </w:p>
    <w:p w14:paraId="474CCE9B" w14:textId="77777777" w:rsidR="00BE2532" w:rsidRDefault="00BE2532">
      <w:pPr>
        <w:suppressAutoHyphens w:val="0"/>
        <w:jc w:val="both"/>
        <w:rPr>
          <w:rFonts w:ascii="Arial" w:hAnsi="Arial" w:cs="Arial"/>
          <w:sz w:val="22"/>
          <w:szCs w:val="24"/>
        </w:rPr>
      </w:pPr>
    </w:p>
    <w:p w14:paraId="689EDAB6" w14:textId="1C65DEE2"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Tato smlouva nabývá platnosti dnem jejího uzavření a účinnosti dnem uveřejnění smlouvy v Registru smluv. O této skutečnosti kupující prodávajícího uvědomí.</w:t>
      </w:r>
    </w:p>
    <w:p w14:paraId="3139601E" w14:textId="77777777" w:rsidR="00BE2532" w:rsidRDefault="00BE2532">
      <w:pPr>
        <w:ind w:left="1428"/>
        <w:jc w:val="both"/>
        <w:rPr>
          <w:rFonts w:ascii="Arial" w:hAnsi="Arial" w:cs="Arial"/>
          <w:sz w:val="22"/>
          <w:szCs w:val="24"/>
        </w:rPr>
      </w:pPr>
    </w:p>
    <w:p w14:paraId="01293D3D"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 xml:space="preserve">Prodávající je dle ustanovení § 2 písm. e) zákona č. 320/2001 Sb., o finanční kontrole ve veřejné správě, v platném znění, osobou povinnou spolupůsobit při výkonu finanční kontroly. </w:t>
      </w:r>
    </w:p>
    <w:p w14:paraId="261EF493" w14:textId="77777777" w:rsidR="00BE2532" w:rsidRDefault="00BE2532">
      <w:pPr>
        <w:rPr>
          <w:rFonts w:ascii="Arial" w:hAnsi="Arial" w:cs="Arial"/>
          <w:sz w:val="22"/>
          <w:szCs w:val="24"/>
        </w:rPr>
      </w:pPr>
    </w:p>
    <w:p w14:paraId="0C9973B6"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w:t>
      </w:r>
    </w:p>
    <w:p w14:paraId="75F8D6F5" w14:textId="77777777" w:rsidR="00BE2532" w:rsidRDefault="00BE2532">
      <w:pPr>
        <w:suppressAutoHyphens w:val="0"/>
        <w:jc w:val="both"/>
        <w:rPr>
          <w:rFonts w:ascii="Arial" w:hAnsi="Arial" w:cs="Arial"/>
          <w:sz w:val="22"/>
          <w:szCs w:val="24"/>
        </w:rPr>
      </w:pPr>
    </w:p>
    <w:p w14:paraId="665B6249" w14:textId="77777777" w:rsidR="00BE2532" w:rsidRDefault="006E0CD8">
      <w:pPr>
        <w:numPr>
          <w:ilvl w:val="1"/>
          <w:numId w:val="6"/>
        </w:numPr>
        <w:suppressAutoHyphens w:val="0"/>
        <w:jc w:val="both"/>
        <w:rPr>
          <w:rFonts w:ascii="Arial" w:hAnsi="Arial" w:cs="Arial"/>
          <w:sz w:val="22"/>
          <w:szCs w:val="22"/>
        </w:rPr>
      </w:pPr>
      <w:r>
        <w:rPr>
          <w:rFonts w:ascii="Arial" w:hAnsi="Arial" w:cs="Arial"/>
          <w:sz w:val="22"/>
          <w:szCs w:val="22"/>
        </w:rPr>
        <w:t xml:space="preserve">Prodávající se zavazuje zajistit při plnění smlouvy pro kupujícího dodržování pracovněprávních předpisů (zejména zákon č. 262/2006 Sb., zákoník práce, v platném znění a zákon č. 435/2004 Sb., o zaměstnanosti, v platném znění) a z nich vyplývajících povinností, zejména, že neumožní výkon nelegální práce vymezené v ust. § 5 písm. e) zákona č. 435/2004 Sb., o zaměstnanosti, v platném znění. Prodávající se zavazuje zajistit tuto povinnost při plněné smlouvy pro kupujícího v celém svém dodavatelském řetězci s tím, že povinnosti vymezené pracovněprávními předpisy České republiky budou adekvátně nahrazeny právními předpisy zemí, ve kterých se plnění specifikované v Příloze č. 1 této smlouvy vyrábí. </w:t>
      </w:r>
    </w:p>
    <w:p w14:paraId="5AD674B1" w14:textId="77777777" w:rsidR="00BE2532" w:rsidRDefault="00BE2532">
      <w:pPr>
        <w:jc w:val="both"/>
        <w:rPr>
          <w:rFonts w:ascii="Arial" w:hAnsi="Arial" w:cs="Arial"/>
          <w:sz w:val="22"/>
          <w:szCs w:val="24"/>
        </w:rPr>
      </w:pPr>
    </w:p>
    <w:p w14:paraId="704792E6"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Ve věcech touto smlouvou výslovně neupravených se bude tento smluvní vztah řídit ustanoveními obecně závazných právních předpisů, zejména občanským zákoníkem a předpisy souvisejícími.</w:t>
      </w:r>
    </w:p>
    <w:p w14:paraId="04DB7147" w14:textId="77777777" w:rsidR="00BE2532" w:rsidRDefault="00BE2532">
      <w:pPr>
        <w:ind w:left="1428"/>
        <w:jc w:val="both"/>
        <w:rPr>
          <w:rFonts w:ascii="Arial" w:hAnsi="Arial" w:cs="Arial"/>
          <w:sz w:val="22"/>
          <w:szCs w:val="24"/>
        </w:rPr>
      </w:pPr>
    </w:p>
    <w:p w14:paraId="71955DAC"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Smlouva je vyhotovena ve dvou stejnopisech s platností originálu a každá ze smluvních stran obdrží po jejich podpisu jedno vyhotovení, pokud je uzavřena v listinné podobě.</w:t>
      </w:r>
    </w:p>
    <w:p w14:paraId="0A37881F" w14:textId="77777777" w:rsidR="00BE2532" w:rsidRDefault="00BE2532">
      <w:pPr>
        <w:ind w:left="1428"/>
        <w:jc w:val="both"/>
        <w:rPr>
          <w:rFonts w:ascii="Arial" w:hAnsi="Arial" w:cs="Arial"/>
          <w:sz w:val="22"/>
          <w:szCs w:val="24"/>
        </w:rPr>
      </w:pPr>
    </w:p>
    <w:p w14:paraId="0F6DD1D3"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Tato Smlouva může být měněna nebo doplňována pouze písemnými číslovanými dodatky podepsanými oprávněnými zástupci obou smluvních stran.</w:t>
      </w:r>
    </w:p>
    <w:p w14:paraId="031746DA" w14:textId="77777777" w:rsidR="00BE2532" w:rsidRDefault="00BE2532">
      <w:pPr>
        <w:ind w:left="1428"/>
        <w:jc w:val="both"/>
        <w:rPr>
          <w:rFonts w:ascii="Arial" w:hAnsi="Arial" w:cs="Arial"/>
          <w:sz w:val="22"/>
          <w:szCs w:val="24"/>
        </w:rPr>
      </w:pPr>
    </w:p>
    <w:p w14:paraId="2F05B957"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 xml:space="preserve">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w:t>
      </w:r>
      <w:r>
        <w:rPr>
          <w:rFonts w:ascii="Arial" w:hAnsi="Arial" w:cs="Arial"/>
          <w:sz w:val="22"/>
          <w:szCs w:val="24"/>
        </w:rPr>
        <w:lastRenderedPageBreak/>
        <w:t>nárok na náhradu škody a případné prodlení s placením daňových dokladů z tohoto důvodu.</w:t>
      </w:r>
    </w:p>
    <w:p w14:paraId="09A41587" w14:textId="77777777" w:rsidR="00BE2532" w:rsidRDefault="00BE2532">
      <w:pPr>
        <w:rPr>
          <w:rFonts w:ascii="Arial" w:hAnsi="Arial" w:cs="Arial"/>
          <w:sz w:val="22"/>
          <w:szCs w:val="24"/>
        </w:rPr>
      </w:pPr>
    </w:p>
    <w:p w14:paraId="76DA9B21"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3B7E3EF1" w14:textId="77777777" w:rsidR="00BE2532" w:rsidRDefault="00BE2532">
      <w:pPr>
        <w:rPr>
          <w:rFonts w:ascii="Arial" w:hAnsi="Arial" w:cs="Arial"/>
          <w:sz w:val="22"/>
          <w:szCs w:val="24"/>
        </w:rPr>
      </w:pPr>
    </w:p>
    <w:p w14:paraId="75418A6D"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6E68607F" w14:textId="77777777" w:rsidR="00BE2532" w:rsidRDefault="00BE2532">
      <w:pPr>
        <w:rPr>
          <w:rFonts w:ascii="Arial" w:hAnsi="Arial" w:cs="Arial"/>
          <w:sz w:val="22"/>
          <w:szCs w:val="24"/>
        </w:rPr>
      </w:pPr>
    </w:p>
    <w:p w14:paraId="354ACD5E" w14:textId="3BAF22E1"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Pokud se kupující dostane do pozice, kdy ze zákona ručí za odvod DPH za prodávajícího (např. z důvodů popsaných v bodě 9.1</w:t>
      </w:r>
      <w:r w:rsidR="006574AD">
        <w:rPr>
          <w:rFonts w:ascii="Arial" w:hAnsi="Arial" w:cs="Arial"/>
          <w:sz w:val="22"/>
          <w:szCs w:val="24"/>
        </w:rPr>
        <w:t>2</w:t>
      </w:r>
      <w:r>
        <w:rPr>
          <w:rFonts w:ascii="Arial" w:hAnsi="Arial" w:cs="Arial"/>
          <w:sz w:val="22"/>
          <w:szCs w:val="24"/>
        </w:rPr>
        <w:t>. nebo 9.1</w:t>
      </w:r>
      <w:r w:rsidR="006574AD">
        <w:rPr>
          <w:rFonts w:ascii="Arial" w:hAnsi="Arial" w:cs="Arial"/>
          <w:sz w:val="22"/>
          <w:szCs w:val="24"/>
        </w:rPr>
        <w:t>3</w:t>
      </w:r>
      <w:r>
        <w:rPr>
          <w:rFonts w:ascii="Arial" w:hAnsi="Arial" w:cs="Arial"/>
          <w:sz w:val="22"/>
          <w:szCs w:val="24"/>
        </w:rPr>
        <w:t>.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9.1</w:t>
      </w:r>
      <w:r w:rsidR="006574AD">
        <w:rPr>
          <w:rFonts w:ascii="Arial" w:hAnsi="Arial" w:cs="Arial"/>
          <w:sz w:val="22"/>
          <w:szCs w:val="24"/>
        </w:rPr>
        <w:t>2</w:t>
      </w:r>
      <w:r>
        <w:rPr>
          <w:rFonts w:ascii="Arial" w:hAnsi="Arial" w:cs="Arial"/>
          <w:sz w:val="22"/>
          <w:szCs w:val="24"/>
        </w:rPr>
        <w:t>.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w:t>
      </w:r>
      <w:proofErr w:type="gramStart"/>
      <w:r>
        <w:rPr>
          <w:rFonts w:ascii="Arial" w:hAnsi="Arial" w:cs="Arial"/>
          <w:sz w:val="22"/>
          <w:szCs w:val="24"/>
        </w:rPr>
        <w:t>…….</w:t>
      </w:r>
      <w:proofErr w:type="gramEnd"/>
      <w:r>
        <w:rPr>
          <w:rFonts w:ascii="Arial" w:hAnsi="Arial" w:cs="Arial"/>
          <w:sz w:val="22"/>
          <w:szCs w:val="24"/>
        </w:rPr>
        <w:t xml:space="preserve">., </w:t>
      </w:r>
      <w:r>
        <w:rPr>
          <w:rFonts w:ascii="Arial" w:hAnsi="Arial" w:cs="Arial"/>
          <w:b/>
          <w:i/>
          <w:sz w:val="22"/>
          <w:szCs w:val="24"/>
          <w:highlight w:val="lightGray"/>
          <w:shd w:val="clear" w:color="auto" w:fill="F2F2F2"/>
        </w:rPr>
        <w:t>(pozn. účastník doplní celý název FÚ)</w:t>
      </w:r>
      <w:r>
        <w:rPr>
          <w:rFonts w:ascii="Arial" w:hAnsi="Arial" w:cs="Arial"/>
          <w:sz w:val="22"/>
          <w:szCs w:val="24"/>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w:t>
      </w:r>
    </w:p>
    <w:p w14:paraId="11B551EA" w14:textId="77777777" w:rsidR="00BE2532" w:rsidRDefault="00BE2532">
      <w:pPr>
        <w:ind w:left="1428"/>
        <w:jc w:val="both"/>
        <w:rPr>
          <w:rFonts w:ascii="Arial" w:hAnsi="Arial" w:cs="Arial"/>
          <w:sz w:val="22"/>
          <w:szCs w:val="24"/>
        </w:rPr>
      </w:pPr>
    </w:p>
    <w:p w14:paraId="74142B69" w14:textId="54BC5871"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Ustanovení 9.1</w:t>
      </w:r>
      <w:r w:rsidR="006574AD">
        <w:rPr>
          <w:rFonts w:ascii="Arial" w:hAnsi="Arial" w:cs="Arial"/>
          <w:sz w:val="22"/>
          <w:szCs w:val="24"/>
        </w:rPr>
        <w:t>2</w:t>
      </w:r>
      <w:r>
        <w:rPr>
          <w:rFonts w:ascii="Arial" w:hAnsi="Arial" w:cs="Arial"/>
          <w:sz w:val="22"/>
          <w:szCs w:val="24"/>
        </w:rPr>
        <w:t>. až 9.1</w:t>
      </w:r>
      <w:r w:rsidR="006574AD">
        <w:rPr>
          <w:rFonts w:ascii="Arial" w:hAnsi="Arial" w:cs="Arial"/>
          <w:sz w:val="22"/>
          <w:szCs w:val="24"/>
        </w:rPr>
        <w:t>4</w:t>
      </w:r>
      <w:r>
        <w:rPr>
          <w:rFonts w:ascii="Arial" w:hAnsi="Arial" w:cs="Arial"/>
          <w:sz w:val="22"/>
          <w:szCs w:val="24"/>
        </w:rPr>
        <w:t>. se týkají prodávajícího, kterému je přiděleno české DIČ.</w:t>
      </w:r>
    </w:p>
    <w:p w14:paraId="44D25E32" w14:textId="77777777" w:rsidR="00BE2532" w:rsidRDefault="00BE2532">
      <w:pPr>
        <w:rPr>
          <w:rFonts w:ascii="Arial" w:hAnsi="Arial" w:cs="Arial"/>
          <w:sz w:val="22"/>
          <w:szCs w:val="24"/>
        </w:rPr>
      </w:pPr>
    </w:p>
    <w:p w14:paraId="5574722A"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6F4C9277" w14:textId="77777777" w:rsidR="00BE2532" w:rsidRDefault="00BE2532">
      <w:pPr>
        <w:suppressAutoHyphens w:val="0"/>
        <w:ind w:left="1428"/>
        <w:jc w:val="both"/>
        <w:rPr>
          <w:rFonts w:ascii="Arial" w:hAnsi="Arial" w:cs="Arial"/>
          <w:sz w:val="22"/>
          <w:szCs w:val="24"/>
        </w:rPr>
      </w:pPr>
    </w:p>
    <w:p w14:paraId="679BDDEF" w14:textId="77777777" w:rsidR="00BE2532" w:rsidRDefault="006E0CD8">
      <w:pPr>
        <w:numPr>
          <w:ilvl w:val="1"/>
          <w:numId w:val="6"/>
        </w:numPr>
        <w:suppressAutoHyphens w:val="0"/>
        <w:jc w:val="both"/>
        <w:rPr>
          <w:rFonts w:ascii="Arial" w:hAnsi="Arial" w:cs="Arial"/>
          <w:sz w:val="22"/>
          <w:szCs w:val="24"/>
        </w:rPr>
      </w:pPr>
      <w:r>
        <w:rPr>
          <w:rFonts w:ascii="Arial" w:hAnsi="Arial" w:cs="Arial"/>
          <w:sz w:val="22"/>
          <w:szCs w:val="24"/>
        </w:rPr>
        <w:t>Smluvní strany po přečtení smlouvy potvrzují, že obsahu smlouvy porozuměly, že smlouva vyjadřuje jejich pravou, svobodnou a vážnou vůli, nebyla uzavřena v tísni či za nápadně nevýhodných podmínek a na důkaz této skutečnosti ji podepisují.</w:t>
      </w:r>
    </w:p>
    <w:p w14:paraId="619DF9A8" w14:textId="480F61CD" w:rsidR="00BE2532" w:rsidRDefault="00BE2532">
      <w:pPr>
        <w:ind w:left="360"/>
        <w:jc w:val="both"/>
        <w:rPr>
          <w:rFonts w:ascii="Arial" w:hAnsi="Arial" w:cs="Arial"/>
          <w:sz w:val="22"/>
          <w:szCs w:val="24"/>
          <w:u w:val="single"/>
        </w:rPr>
      </w:pPr>
    </w:p>
    <w:p w14:paraId="1127DEFA" w14:textId="41A1C6B5" w:rsidR="00B7321A" w:rsidRDefault="00B7321A">
      <w:pPr>
        <w:ind w:left="360"/>
        <w:jc w:val="both"/>
        <w:rPr>
          <w:rFonts w:ascii="Arial" w:hAnsi="Arial" w:cs="Arial"/>
          <w:sz w:val="22"/>
          <w:szCs w:val="24"/>
          <w:u w:val="single"/>
        </w:rPr>
      </w:pPr>
    </w:p>
    <w:p w14:paraId="7650D5D5" w14:textId="1628428B" w:rsidR="00B7321A" w:rsidRDefault="00B7321A">
      <w:pPr>
        <w:ind w:left="360"/>
        <w:jc w:val="both"/>
        <w:rPr>
          <w:rFonts w:ascii="Arial" w:hAnsi="Arial" w:cs="Arial"/>
          <w:sz w:val="22"/>
          <w:szCs w:val="24"/>
          <w:u w:val="single"/>
        </w:rPr>
      </w:pPr>
    </w:p>
    <w:p w14:paraId="218D9335" w14:textId="4F552162" w:rsidR="00B7321A" w:rsidRDefault="00B7321A">
      <w:pPr>
        <w:ind w:left="360"/>
        <w:jc w:val="both"/>
        <w:rPr>
          <w:rFonts w:ascii="Arial" w:hAnsi="Arial" w:cs="Arial"/>
          <w:sz w:val="22"/>
          <w:szCs w:val="24"/>
          <w:u w:val="single"/>
        </w:rPr>
      </w:pPr>
    </w:p>
    <w:p w14:paraId="0FEE913C" w14:textId="4E465C19" w:rsidR="00B7321A" w:rsidRDefault="00B7321A">
      <w:pPr>
        <w:ind w:left="360"/>
        <w:jc w:val="both"/>
        <w:rPr>
          <w:rFonts w:ascii="Arial" w:hAnsi="Arial" w:cs="Arial"/>
          <w:sz w:val="22"/>
          <w:szCs w:val="24"/>
          <w:u w:val="single"/>
        </w:rPr>
      </w:pPr>
    </w:p>
    <w:p w14:paraId="7C4818D9" w14:textId="74EE4101" w:rsidR="00B7321A" w:rsidRDefault="00B7321A">
      <w:pPr>
        <w:ind w:left="360"/>
        <w:jc w:val="both"/>
        <w:rPr>
          <w:rFonts w:ascii="Arial" w:hAnsi="Arial" w:cs="Arial"/>
          <w:sz w:val="22"/>
          <w:szCs w:val="24"/>
          <w:u w:val="single"/>
        </w:rPr>
      </w:pPr>
    </w:p>
    <w:p w14:paraId="7340AD16" w14:textId="133D0A39" w:rsidR="00B7321A" w:rsidRDefault="00B7321A">
      <w:pPr>
        <w:ind w:left="360"/>
        <w:jc w:val="both"/>
        <w:rPr>
          <w:rFonts w:ascii="Arial" w:hAnsi="Arial" w:cs="Arial"/>
          <w:sz w:val="22"/>
          <w:szCs w:val="24"/>
          <w:u w:val="single"/>
        </w:rPr>
      </w:pPr>
    </w:p>
    <w:p w14:paraId="27BDEF78" w14:textId="3C98A25D" w:rsidR="00B7321A" w:rsidRDefault="00B7321A">
      <w:pPr>
        <w:ind w:left="360"/>
        <w:jc w:val="both"/>
        <w:rPr>
          <w:rFonts w:ascii="Arial" w:hAnsi="Arial" w:cs="Arial"/>
          <w:sz w:val="22"/>
          <w:szCs w:val="24"/>
          <w:u w:val="single"/>
        </w:rPr>
      </w:pPr>
    </w:p>
    <w:p w14:paraId="4699A679" w14:textId="77777777" w:rsidR="00B7321A" w:rsidRDefault="00B7321A">
      <w:pPr>
        <w:ind w:left="360"/>
        <w:jc w:val="both"/>
        <w:rPr>
          <w:rFonts w:ascii="Arial" w:hAnsi="Arial" w:cs="Arial"/>
          <w:sz w:val="22"/>
          <w:szCs w:val="24"/>
          <w:u w:val="single"/>
        </w:rPr>
      </w:pPr>
    </w:p>
    <w:p w14:paraId="047F8816" w14:textId="77777777" w:rsidR="00BE2532" w:rsidRPr="001F4F10" w:rsidRDefault="006E0CD8">
      <w:pPr>
        <w:ind w:left="360"/>
        <w:jc w:val="both"/>
        <w:rPr>
          <w:rFonts w:ascii="Arial" w:hAnsi="Arial" w:cs="Arial"/>
          <w:b/>
          <w:sz w:val="22"/>
          <w:szCs w:val="24"/>
          <w:u w:val="single"/>
        </w:rPr>
      </w:pPr>
      <w:r w:rsidRPr="001F4F10">
        <w:rPr>
          <w:rFonts w:ascii="Arial" w:hAnsi="Arial" w:cs="Arial"/>
          <w:b/>
          <w:sz w:val="22"/>
          <w:szCs w:val="24"/>
          <w:u w:val="single"/>
        </w:rPr>
        <w:lastRenderedPageBreak/>
        <w:t xml:space="preserve">Přílohy: </w:t>
      </w:r>
    </w:p>
    <w:p w14:paraId="2080A0C5" w14:textId="1152543D" w:rsidR="00DD55BF" w:rsidRPr="00663D30" w:rsidRDefault="00DD55BF">
      <w:pPr>
        <w:ind w:left="360"/>
        <w:jc w:val="both"/>
        <w:rPr>
          <w:rFonts w:ascii="Arial" w:hAnsi="Arial" w:cs="Arial"/>
          <w:sz w:val="22"/>
          <w:szCs w:val="24"/>
        </w:rPr>
      </w:pPr>
      <w:r w:rsidRPr="00663D30">
        <w:rPr>
          <w:rFonts w:ascii="Arial" w:hAnsi="Arial" w:cs="Arial"/>
          <w:sz w:val="22"/>
          <w:szCs w:val="24"/>
        </w:rPr>
        <w:t xml:space="preserve">Příloha č. </w:t>
      </w:r>
      <w:r w:rsidR="00663D30" w:rsidRPr="00663D30">
        <w:rPr>
          <w:rFonts w:ascii="Arial" w:hAnsi="Arial" w:cs="Arial"/>
          <w:sz w:val="22"/>
          <w:szCs w:val="24"/>
        </w:rPr>
        <w:t>1</w:t>
      </w:r>
      <w:r w:rsidRPr="00663D30">
        <w:rPr>
          <w:rFonts w:ascii="Arial" w:hAnsi="Arial" w:cs="Arial"/>
          <w:sz w:val="22"/>
          <w:szCs w:val="24"/>
        </w:rPr>
        <w:t xml:space="preserve"> – Podrobná technická specifikace nabízeného plnění</w:t>
      </w:r>
    </w:p>
    <w:p w14:paraId="1E765C03" w14:textId="32CF1729" w:rsidR="00663D30" w:rsidRDefault="00663D30">
      <w:pPr>
        <w:ind w:left="360"/>
        <w:jc w:val="both"/>
        <w:rPr>
          <w:rFonts w:ascii="Arial" w:hAnsi="Arial" w:cs="Arial"/>
          <w:sz w:val="22"/>
          <w:szCs w:val="24"/>
        </w:rPr>
      </w:pPr>
      <w:r>
        <w:rPr>
          <w:rFonts w:ascii="Arial" w:hAnsi="Arial" w:cs="Arial"/>
          <w:sz w:val="22"/>
          <w:szCs w:val="24"/>
        </w:rPr>
        <w:t xml:space="preserve">Příloha č. 2 – Akceptační </w:t>
      </w:r>
      <w:r w:rsidRPr="00663D30">
        <w:rPr>
          <w:rFonts w:ascii="Arial" w:hAnsi="Arial" w:cs="Arial"/>
          <w:sz w:val="22"/>
          <w:szCs w:val="24"/>
        </w:rPr>
        <w:t>protokol pro integraci nové telefonní pobočkové ústředny do telekomunikační sítě zadavatele</w:t>
      </w:r>
    </w:p>
    <w:p w14:paraId="4DB8438E" w14:textId="46E199D3" w:rsidR="00663D30" w:rsidRDefault="00663D30">
      <w:pPr>
        <w:ind w:left="360"/>
        <w:jc w:val="both"/>
        <w:rPr>
          <w:rFonts w:ascii="Arial" w:hAnsi="Arial" w:cs="Arial"/>
          <w:sz w:val="22"/>
          <w:szCs w:val="24"/>
        </w:rPr>
      </w:pPr>
      <w:r>
        <w:rPr>
          <w:rFonts w:ascii="Arial" w:hAnsi="Arial" w:cs="Arial"/>
          <w:sz w:val="22"/>
          <w:szCs w:val="24"/>
        </w:rPr>
        <w:t>Příloha č. 3 – Nabídkový list</w:t>
      </w:r>
    </w:p>
    <w:p w14:paraId="7996DE23" w14:textId="77777777" w:rsidR="00BE2532" w:rsidRDefault="00BE2532">
      <w:pPr>
        <w:ind w:left="360"/>
        <w:jc w:val="both"/>
        <w:rPr>
          <w:rFonts w:ascii="Arial" w:hAnsi="Arial" w:cs="Arial"/>
          <w:sz w:val="22"/>
          <w:szCs w:val="24"/>
        </w:rPr>
      </w:pPr>
    </w:p>
    <w:tbl>
      <w:tblPr>
        <w:tblW w:w="8706" w:type="dxa"/>
        <w:tblInd w:w="364" w:type="dxa"/>
        <w:tblCellMar>
          <w:left w:w="70" w:type="dxa"/>
          <w:right w:w="70" w:type="dxa"/>
        </w:tblCellMar>
        <w:tblLook w:val="04A0" w:firstRow="1" w:lastRow="0" w:firstColumn="1" w:lastColumn="0" w:noHBand="0" w:noVBand="1"/>
      </w:tblPr>
      <w:tblGrid>
        <w:gridCol w:w="4083"/>
        <w:gridCol w:w="512"/>
        <w:gridCol w:w="4111"/>
      </w:tblGrid>
      <w:tr w:rsidR="00BE2532" w14:paraId="6E09FC15" w14:textId="77777777">
        <w:tc>
          <w:tcPr>
            <w:tcW w:w="4083" w:type="dxa"/>
            <w:shd w:val="clear" w:color="auto" w:fill="auto"/>
          </w:tcPr>
          <w:p w14:paraId="2BD4F002" w14:textId="77777777" w:rsidR="00BE2532" w:rsidRDefault="00BE2532">
            <w:pPr>
              <w:pStyle w:val="Zhlav"/>
              <w:tabs>
                <w:tab w:val="left" w:pos="708"/>
              </w:tabs>
              <w:jc w:val="center"/>
              <w:rPr>
                <w:rFonts w:ascii="Arial" w:hAnsi="Arial" w:cs="Arial"/>
                <w:sz w:val="22"/>
                <w:szCs w:val="24"/>
              </w:rPr>
            </w:pPr>
          </w:p>
          <w:p w14:paraId="230849FB" w14:textId="77777777" w:rsidR="00BE2532" w:rsidRDefault="006E0CD8">
            <w:pPr>
              <w:pStyle w:val="Zhlav"/>
              <w:tabs>
                <w:tab w:val="left" w:pos="708"/>
              </w:tabs>
              <w:jc w:val="center"/>
              <w:rPr>
                <w:rFonts w:ascii="Arial" w:hAnsi="Arial" w:cs="Arial"/>
                <w:sz w:val="22"/>
                <w:szCs w:val="24"/>
              </w:rPr>
            </w:pPr>
            <w:r>
              <w:rPr>
                <w:rFonts w:ascii="Arial" w:hAnsi="Arial" w:cs="Arial"/>
                <w:sz w:val="22"/>
                <w:szCs w:val="24"/>
              </w:rPr>
              <w:t>Za kupujícího dne ……….….</w:t>
            </w:r>
          </w:p>
        </w:tc>
        <w:tc>
          <w:tcPr>
            <w:tcW w:w="512" w:type="dxa"/>
            <w:shd w:val="clear" w:color="auto" w:fill="auto"/>
          </w:tcPr>
          <w:p w14:paraId="100AE014" w14:textId="77777777" w:rsidR="00BE2532" w:rsidRDefault="00BE2532">
            <w:pPr>
              <w:jc w:val="center"/>
              <w:rPr>
                <w:rFonts w:ascii="Arial" w:hAnsi="Arial" w:cs="Arial"/>
                <w:sz w:val="22"/>
                <w:szCs w:val="24"/>
              </w:rPr>
            </w:pPr>
          </w:p>
        </w:tc>
        <w:tc>
          <w:tcPr>
            <w:tcW w:w="4111" w:type="dxa"/>
            <w:shd w:val="clear" w:color="auto" w:fill="auto"/>
          </w:tcPr>
          <w:p w14:paraId="0C431418" w14:textId="77777777" w:rsidR="00BE2532" w:rsidRDefault="00BE2532">
            <w:pPr>
              <w:jc w:val="center"/>
              <w:rPr>
                <w:rFonts w:ascii="Arial" w:hAnsi="Arial" w:cs="Arial"/>
                <w:sz w:val="22"/>
                <w:szCs w:val="24"/>
              </w:rPr>
            </w:pPr>
          </w:p>
          <w:p w14:paraId="0466925F" w14:textId="77777777" w:rsidR="00BE2532" w:rsidRDefault="006E0CD8">
            <w:pPr>
              <w:jc w:val="center"/>
              <w:rPr>
                <w:rFonts w:ascii="Arial" w:hAnsi="Arial" w:cs="Arial"/>
                <w:sz w:val="22"/>
                <w:szCs w:val="24"/>
              </w:rPr>
            </w:pPr>
            <w:r>
              <w:rPr>
                <w:rFonts w:ascii="Arial" w:hAnsi="Arial" w:cs="Arial"/>
                <w:sz w:val="22"/>
                <w:szCs w:val="24"/>
              </w:rPr>
              <w:t>Za prodávajícího dne ………</w:t>
            </w:r>
            <w:proofErr w:type="gramStart"/>
            <w:r>
              <w:rPr>
                <w:rFonts w:ascii="Arial" w:hAnsi="Arial" w:cs="Arial"/>
                <w:sz w:val="22"/>
                <w:szCs w:val="24"/>
              </w:rPr>
              <w:t>…….</w:t>
            </w:r>
            <w:proofErr w:type="gramEnd"/>
            <w:r>
              <w:rPr>
                <w:rFonts w:ascii="Arial" w:hAnsi="Arial" w:cs="Arial"/>
                <w:sz w:val="22"/>
                <w:szCs w:val="24"/>
              </w:rPr>
              <w:t>.</w:t>
            </w:r>
          </w:p>
        </w:tc>
      </w:tr>
      <w:tr w:rsidR="00BE2532" w14:paraId="3A958260" w14:textId="77777777">
        <w:trPr>
          <w:trHeight w:val="1089"/>
        </w:trPr>
        <w:tc>
          <w:tcPr>
            <w:tcW w:w="4083" w:type="dxa"/>
            <w:tcBorders>
              <w:bottom w:val="dashSmallGap" w:sz="8" w:space="0" w:color="00000A"/>
            </w:tcBorders>
            <w:shd w:val="clear" w:color="auto" w:fill="auto"/>
          </w:tcPr>
          <w:p w14:paraId="1018ACF7" w14:textId="77777777" w:rsidR="00BE2532" w:rsidRDefault="00BE2532">
            <w:pPr>
              <w:rPr>
                <w:rFonts w:ascii="Arial" w:hAnsi="Arial" w:cs="Arial"/>
                <w:sz w:val="24"/>
                <w:szCs w:val="24"/>
              </w:rPr>
            </w:pPr>
          </w:p>
          <w:p w14:paraId="1DB0329C" w14:textId="77777777" w:rsidR="00BE2532" w:rsidRDefault="00BE2532">
            <w:pPr>
              <w:rPr>
                <w:rFonts w:ascii="Arial" w:hAnsi="Arial" w:cs="Arial"/>
                <w:sz w:val="24"/>
                <w:szCs w:val="24"/>
              </w:rPr>
            </w:pPr>
          </w:p>
          <w:p w14:paraId="0B924AF7" w14:textId="77777777" w:rsidR="00BE2532" w:rsidRDefault="00BE2532">
            <w:pPr>
              <w:rPr>
                <w:rFonts w:ascii="Arial" w:hAnsi="Arial" w:cs="Arial"/>
                <w:sz w:val="24"/>
                <w:szCs w:val="24"/>
              </w:rPr>
            </w:pPr>
          </w:p>
        </w:tc>
        <w:tc>
          <w:tcPr>
            <w:tcW w:w="512" w:type="dxa"/>
            <w:shd w:val="clear" w:color="auto" w:fill="auto"/>
          </w:tcPr>
          <w:p w14:paraId="0652935E" w14:textId="77777777" w:rsidR="00BE2532" w:rsidRDefault="00BE2532">
            <w:pPr>
              <w:rPr>
                <w:rFonts w:ascii="Arial" w:hAnsi="Arial" w:cs="Arial"/>
                <w:sz w:val="24"/>
                <w:szCs w:val="24"/>
              </w:rPr>
            </w:pPr>
          </w:p>
        </w:tc>
        <w:tc>
          <w:tcPr>
            <w:tcW w:w="4111" w:type="dxa"/>
            <w:tcBorders>
              <w:bottom w:val="dashSmallGap" w:sz="8" w:space="0" w:color="00000A"/>
            </w:tcBorders>
            <w:shd w:val="clear" w:color="auto" w:fill="auto"/>
          </w:tcPr>
          <w:p w14:paraId="28EC2204" w14:textId="77777777" w:rsidR="00BE2532" w:rsidRDefault="006E0CD8">
            <w:pPr>
              <w:rPr>
                <w:rFonts w:ascii="Arial" w:hAnsi="Arial" w:cs="Arial"/>
                <w:sz w:val="24"/>
                <w:szCs w:val="24"/>
              </w:rPr>
            </w:pPr>
            <w:r>
              <w:rPr>
                <w:rFonts w:ascii="Arial" w:hAnsi="Arial" w:cs="Arial"/>
                <w:sz w:val="24"/>
                <w:szCs w:val="24"/>
              </w:rPr>
              <w:t xml:space="preserve"> </w:t>
            </w:r>
          </w:p>
          <w:p w14:paraId="05E1B505" w14:textId="77777777" w:rsidR="00BE2532" w:rsidRDefault="00BE2532">
            <w:pPr>
              <w:rPr>
                <w:rFonts w:ascii="Arial" w:hAnsi="Arial" w:cs="Arial"/>
                <w:sz w:val="24"/>
                <w:szCs w:val="24"/>
              </w:rPr>
            </w:pPr>
          </w:p>
          <w:p w14:paraId="3EEA31D2" w14:textId="77777777" w:rsidR="00BE2532" w:rsidRDefault="00BE2532">
            <w:pPr>
              <w:rPr>
                <w:rFonts w:ascii="Arial" w:hAnsi="Arial" w:cs="Arial"/>
                <w:sz w:val="24"/>
                <w:szCs w:val="24"/>
              </w:rPr>
            </w:pPr>
          </w:p>
          <w:p w14:paraId="39861730" w14:textId="77777777" w:rsidR="00BE2532" w:rsidRDefault="00BE2532">
            <w:pPr>
              <w:rPr>
                <w:rFonts w:ascii="Arial" w:hAnsi="Arial" w:cs="Arial"/>
                <w:sz w:val="24"/>
                <w:szCs w:val="24"/>
              </w:rPr>
            </w:pPr>
          </w:p>
          <w:p w14:paraId="6834545E" w14:textId="77777777" w:rsidR="00BE2532" w:rsidRDefault="00BE2532">
            <w:pPr>
              <w:pStyle w:val="Zhlav"/>
              <w:tabs>
                <w:tab w:val="left" w:pos="708"/>
              </w:tabs>
              <w:rPr>
                <w:rFonts w:ascii="Arial" w:hAnsi="Arial" w:cs="Arial"/>
                <w:sz w:val="24"/>
                <w:szCs w:val="24"/>
              </w:rPr>
            </w:pPr>
          </w:p>
        </w:tc>
      </w:tr>
      <w:tr w:rsidR="00BE2532" w14:paraId="163F7566" w14:textId="77777777">
        <w:trPr>
          <w:trHeight w:val="460"/>
        </w:trPr>
        <w:tc>
          <w:tcPr>
            <w:tcW w:w="4083" w:type="dxa"/>
            <w:tcBorders>
              <w:top w:val="dashSmallGap" w:sz="8" w:space="0" w:color="00000A"/>
            </w:tcBorders>
            <w:shd w:val="clear" w:color="auto" w:fill="auto"/>
          </w:tcPr>
          <w:p w14:paraId="429C1DB1" w14:textId="77777777" w:rsidR="00272240" w:rsidRDefault="00CF3DAE" w:rsidP="00272240">
            <w:pPr>
              <w:ind w:left="284"/>
              <w:jc w:val="both"/>
              <w:rPr>
                <w:rFonts w:ascii="Arial" w:hAnsi="Arial" w:cs="Arial"/>
                <w:b/>
                <w:sz w:val="22"/>
                <w:szCs w:val="24"/>
              </w:rPr>
            </w:pPr>
            <w:r w:rsidRPr="00CF3DAE">
              <w:rPr>
                <w:rFonts w:ascii="Arial" w:hAnsi="Arial" w:cs="Arial"/>
                <w:b/>
                <w:sz w:val="22"/>
                <w:szCs w:val="24"/>
              </w:rPr>
              <w:t>doc. RNDr. Jan Hradecký, Ph.D.</w:t>
            </w:r>
          </w:p>
          <w:p w14:paraId="2C794E79" w14:textId="5022F7AE" w:rsidR="00CF3DAE" w:rsidRPr="00272240" w:rsidRDefault="00CF3DAE" w:rsidP="00272240">
            <w:pPr>
              <w:ind w:left="284"/>
              <w:jc w:val="both"/>
              <w:rPr>
                <w:rFonts w:ascii="Arial" w:hAnsi="Arial" w:cs="Arial"/>
                <w:b/>
                <w:sz w:val="22"/>
                <w:szCs w:val="24"/>
              </w:rPr>
            </w:pPr>
            <w:r>
              <w:rPr>
                <w:rFonts w:ascii="Arial" w:hAnsi="Arial" w:cs="Arial"/>
                <w:sz w:val="22"/>
                <w:szCs w:val="24"/>
              </w:rPr>
              <w:t>děkan Př</w:t>
            </w:r>
            <w:r w:rsidR="00272240">
              <w:rPr>
                <w:rFonts w:ascii="Arial" w:hAnsi="Arial" w:cs="Arial"/>
                <w:sz w:val="22"/>
                <w:szCs w:val="24"/>
              </w:rPr>
              <w:t>írodovědecké fakulty</w:t>
            </w:r>
            <w:r>
              <w:rPr>
                <w:rFonts w:ascii="Arial" w:hAnsi="Arial" w:cs="Arial"/>
                <w:sz w:val="22"/>
                <w:szCs w:val="24"/>
              </w:rPr>
              <w:t xml:space="preserve"> OU</w:t>
            </w:r>
          </w:p>
        </w:tc>
        <w:tc>
          <w:tcPr>
            <w:tcW w:w="512" w:type="dxa"/>
            <w:shd w:val="clear" w:color="auto" w:fill="auto"/>
          </w:tcPr>
          <w:p w14:paraId="44C45219" w14:textId="77777777" w:rsidR="00BE2532" w:rsidRDefault="00BE2532">
            <w:pPr>
              <w:jc w:val="center"/>
              <w:rPr>
                <w:rFonts w:ascii="Arial" w:hAnsi="Arial" w:cs="Arial"/>
                <w:sz w:val="22"/>
                <w:szCs w:val="24"/>
              </w:rPr>
            </w:pPr>
          </w:p>
        </w:tc>
        <w:tc>
          <w:tcPr>
            <w:tcW w:w="4111" w:type="dxa"/>
            <w:tcBorders>
              <w:top w:val="dashSmallGap" w:sz="8" w:space="0" w:color="00000A"/>
            </w:tcBorders>
            <w:shd w:val="clear" w:color="auto" w:fill="auto"/>
          </w:tcPr>
          <w:p w14:paraId="3A8E5044" w14:textId="77777777" w:rsidR="00BE2532" w:rsidRDefault="006E0CD8">
            <w:pPr>
              <w:spacing w:before="120"/>
              <w:jc w:val="center"/>
              <w:rPr>
                <w:rFonts w:ascii="Arial" w:hAnsi="Arial" w:cs="Arial"/>
                <w:i/>
                <w:sz w:val="22"/>
                <w:szCs w:val="24"/>
              </w:rPr>
            </w:pPr>
            <w:r>
              <w:rPr>
                <w:rFonts w:ascii="Arial" w:hAnsi="Arial" w:cs="Arial"/>
                <w:b/>
                <w:i/>
                <w:sz w:val="22"/>
                <w:szCs w:val="24"/>
                <w:highlight w:val="lightGray"/>
              </w:rPr>
              <w:t>(pozn. doplní účastník</w:t>
            </w:r>
            <w:r>
              <w:rPr>
                <w:rFonts w:ascii="Arial" w:hAnsi="Arial" w:cs="Arial"/>
                <w:i/>
                <w:sz w:val="22"/>
                <w:szCs w:val="24"/>
                <w:highlight w:val="lightGray"/>
              </w:rPr>
              <w:t>)</w:t>
            </w:r>
          </w:p>
          <w:p w14:paraId="00AA099D" w14:textId="77777777" w:rsidR="00BE2532" w:rsidRDefault="00BE2532">
            <w:pPr>
              <w:spacing w:before="120"/>
              <w:jc w:val="center"/>
              <w:rPr>
                <w:rFonts w:ascii="Arial" w:hAnsi="Arial" w:cs="Arial"/>
                <w:sz w:val="22"/>
                <w:szCs w:val="24"/>
              </w:rPr>
            </w:pPr>
          </w:p>
        </w:tc>
      </w:tr>
    </w:tbl>
    <w:p w14:paraId="1B8787B9" w14:textId="77777777" w:rsidR="00BE2532" w:rsidRDefault="00BE2532"/>
    <w:sectPr w:rsidR="00BE2532">
      <w:headerReference w:type="default" r:id="rId22"/>
      <w:footerReference w:type="default" r:id="rId23"/>
      <w:pgSz w:w="11906" w:h="16838"/>
      <w:pgMar w:top="1418" w:right="1418" w:bottom="1258" w:left="1418" w:header="709" w:footer="709" w:gutter="0"/>
      <w:cols w:space="708"/>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19BD" w14:textId="77777777" w:rsidR="009D72D5" w:rsidRDefault="009D72D5">
      <w:r>
        <w:separator/>
      </w:r>
    </w:p>
  </w:endnote>
  <w:endnote w:type="continuationSeparator" w:id="0">
    <w:p w14:paraId="5207E05E" w14:textId="77777777" w:rsidR="009D72D5" w:rsidRDefault="009D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roid Sans">
    <w:altName w:val="Times New Roman"/>
    <w:charset w:val="00"/>
    <w:family w:val="auto"/>
    <w:pitch w:val="variable"/>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Futura Bk">
    <w:altName w:val="Times New Roman"/>
    <w:panose1 w:val="00000000000000000000"/>
    <w:charset w:val="00"/>
    <w:family w:val="roman"/>
    <w:notTrueType/>
    <w:pitch w:val="default"/>
  </w:font>
  <w:font w:name="Droid Sans Fallback">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Helvetica LT Pro Light">
    <w:altName w:val="Corbel Light"/>
    <w:panose1 w:val="020B0303020202020204"/>
    <w:charset w:val="00"/>
    <w:family w:val="swiss"/>
    <w:notTrueType/>
    <w:pitch w:val="variable"/>
    <w:sig w:usb0="A00000AF" w:usb1="5000205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CD67" w14:textId="77777777" w:rsidR="002F7A35" w:rsidRDefault="002F7A35">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 behindDoc="1" locked="0" layoutInCell="1" allowOverlap="1" wp14:anchorId="167057C8" wp14:editId="6EE45FEE">
              <wp:simplePos x="0" y="0"/>
              <wp:positionH relativeFrom="margin">
                <wp:align>center</wp:align>
              </wp:positionH>
              <wp:positionV relativeFrom="paragraph">
                <wp:posOffset>635</wp:posOffset>
              </wp:positionV>
              <wp:extent cx="16510" cy="148590"/>
              <wp:effectExtent l="0" t="0" r="3810" b="0"/>
              <wp:wrapSquare wrapText="largest"/>
              <wp:docPr id="2" name="Text Box 4"/>
              <wp:cNvGraphicFramePr/>
              <a:graphic xmlns:a="http://schemas.openxmlformats.org/drawingml/2006/main">
                <a:graphicData uri="http://schemas.microsoft.com/office/word/2010/wordprocessingShape">
                  <wps:wsp>
                    <wps:cNvSpPr/>
                    <wps:spPr>
                      <a:xfrm>
                        <a:off x="0" y="0"/>
                        <a:ext cx="15840" cy="147960"/>
                      </a:xfrm>
                      <a:prstGeom prst="rect">
                        <a:avLst/>
                      </a:prstGeom>
                      <a:noFill/>
                      <a:ln>
                        <a:noFill/>
                      </a:ln>
                    </wps:spPr>
                    <wps:style>
                      <a:lnRef idx="0">
                        <a:scrgbClr r="0" g="0" b="0"/>
                      </a:lnRef>
                      <a:fillRef idx="0">
                        <a:scrgbClr r="0" g="0" b="0"/>
                      </a:fillRef>
                      <a:effectRef idx="0">
                        <a:scrgbClr r="0" g="0" b="0"/>
                      </a:effectRef>
                      <a:fontRef idx="minor"/>
                    </wps:style>
                    <wps:txbx>
                      <w:txbxContent>
                        <w:p w14:paraId="09D84030" w14:textId="77777777" w:rsidR="002F7A35" w:rsidRDefault="002F7A35">
                          <w:pPr>
                            <w:pStyle w:val="Zpat"/>
                            <w:rPr>
                              <w:color w:val="000000"/>
                            </w:rPr>
                          </w:pPr>
                        </w:p>
                      </w:txbxContent>
                    </wps:txbx>
                    <wps:bodyPr lIns="0" tIns="0" rIns="0" bIns="0">
                      <a:noAutofit/>
                    </wps:bodyPr>
                  </wps:wsp>
                </a:graphicData>
              </a:graphic>
            </wp:anchor>
          </w:drawing>
        </mc:Choice>
        <mc:Fallback>
          <w:pict>
            <v:rect w14:anchorId="167057C8" id="Text Box 4" o:spid="_x0000_s1026" style="position:absolute;left:0;text-align:left;margin-left:0;margin-top:.05pt;width:1.3pt;height:11.7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" filled="f" stroked="f">
              <v:textbox inset="0,0,0,0">
                <w:txbxContent>
                  <w:p w14:paraId="09D84030" w14:textId="77777777" w:rsidR="002F7A35" w:rsidRDefault="002F7A35">
                    <w:pPr>
                      <w:pStyle w:val="Zpat"/>
                      <w:rPr>
                        <w:color w:val="000000"/>
                      </w:rPr>
                    </w:pPr>
                  </w:p>
                </w:txbxContent>
              </v:textbox>
              <w10:wrap type="square" side="largest" anchorx="margin"/>
            </v:rect>
          </w:pict>
        </mc:Fallback>
      </mc:AlternateContent>
    </w:r>
  </w:p>
  <w:p w14:paraId="44F29E67" w14:textId="77777777" w:rsidR="002F7A35" w:rsidRDefault="002F7A35">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77E1" w14:textId="77777777" w:rsidR="002F7A35" w:rsidRDefault="002F7A35">
    <w:pPr>
      <w:pStyle w:val="Zpat"/>
      <w:tabs>
        <w:tab w:val="left" w:pos="3000"/>
      </w:tabs>
      <w:jc w:val="right"/>
      <w:rPr>
        <w:rFonts w:ascii="Arial" w:hAnsi="Arial"/>
      </w:rPr>
    </w:pPr>
    <w:r>
      <w:rPr>
        <w:rFonts w:ascii="Arial" w:hAnsi="Arial"/>
        <w:noProof/>
        <w:lang w:eastAsia="cs-CZ"/>
      </w:rPr>
      <mc:AlternateContent>
        <mc:Choice Requires="wps">
          <w:drawing>
            <wp:anchor distT="0" distB="0" distL="114300" distR="114300" simplePos="0" relativeHeight="251660288" behindDoc="0" locked="0" layoutInCell="1" allowOverlap="1" wp14:anchorId="27CC0AB3" wp14:editId="59C348A5">
              <wp:simplePos x="0" y="0"/>
              <wp:positionH relativeFrom="margin">
                <wp:align>center</wp:align>
              </wp:positionH>
              <wp:positionV relativeFrom="paragraph">
                <wp:posOffset>635</wp:posOffset>
              </wp:positionV>
              <wp:extent cx="13970" cy="146050"/>
              <wp:effectExtent l="95250" t="0" r="6223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12C8C" id="Rectangle 6" o:spid="_x0000_s1026" style="position:absolute;margin-left:0;margin-top:.05pt;width:1.1pt;height:1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" filled="f" stroked="f" strokecolor="#3465a4">
              <v:stroke joinstyle="round"/>
              <w10:wrap anchorx="margin"/>
            </v:rect>
          </w:pict>
        </mc:Fallback>
      </mc:AlternateContent>
    </w:r>
    <w:r>
      <w:rPr>
        <w:rFonts w:ascii="Arial" w:hAnsi="Arial"/>
        <w:noProof/>
        <w:lang w:eastAsia="cs-CZ"/>
      </w:rPr>
      <mc:AlternateContent>
        <mc:Choice Requires="wps">
          <w:drawing>
            <wp:anchor distT="0" distB="0" distL="0" distR="0" simplePos="0" relativeHeight="251659264" behindDoc="1" locked="0" layoutInCell="1" allowOverlap="1" wp14:anchorId="33C6D70E" wp14:editId="6E350A40">
              <wp:simplePos x="0" y="0"/>
              <wp:positionH relativeFrom="margin">
                <wp:align>center</wp:align>
              </wp:positionH>
              <wp:positionV relativeFrom="paragraph">
                <wp:posOffset>635</wp:posOffset>
              </wp:positionV>
              <wp:extent cx="15240" cy="147320"/>
              <wp:effectExtent l="0" t="0" r="3810" b="0"/>
              <wp:wrapNone/>
              <wp:docPr id="3"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2CC590B0" w14:textId="77777777" w:rsidR="002F7A35" w:rsidRDefault="002F7A35">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33C6D70E" id="Textové pole 6" o:spid="_x0000_s1027" style="position:absolute;left:0;text-align:left;margin-left:0;margin-top:.05pt;width:1.2pt;height:11.6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" filled="f" stroked="f">
              <v:textbox inset="0,0,0,0">
                <w:txbxContent>
                  <w:p w14:paraId="2CC590B0" w14:textId="77777777" w:rsidR="002F7A35" w:rsidRDefault="002F7A35">
                    <w:pPr>
                      <w:pStyle w:val="Zpat"/>
                    </w:pPr>
                  </w:p>
                </w:txbxContent>
              </v:textbox>
              <w10:wrap anchorx="margin"/>
            </v:rect>
          </w:pict>
        </mc:Fallback>
      </mc:AlternateContent>
    </w:r>
  </w:p>
  <w:p w14:paraId="0E66C5FD" w14:textId="77777777" w:rsidR="002F7A35" w:rsidRDefault="002F7A35">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B193" w14:textId="77777777" w:rsidR="002F7A35" w:rsidRDefault="002F7A35">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13" behindDoc="1" locked="0" layoutInCell="1" allowOverlap="1" wp14:anchorId="4A412A37" wp14:editId="40FD6A74">
              <wp:simplePos x="0" y="0"/>
              <wp:positionH relativeFrom="margin">
                <wp:align>center</wp:align>
              </wp:positionH>
              <wp:positionV relativeFrom="paragraph">
                <wp:posOffset>635</wp:posOffset>
              </wp:positionV>
              <wp:extent cx="16510" cy="148590"/>
              <wp:effectExtent l="0" t="0" r="3810" b="0"/>
              <wp:wrapNone/>
              <wp:docPr id="4" name="Textové pole 6"/>
              <wp:cNvGraphicFramePr/>
              <a:graphic xmlns:a="http://schemas.openxmlformats.org/drawingml/2006/main">
                <a:graphicData uri="http://schemas.microsoft.com/office/word/2010/wordprocessingShape">
                  <wps:wsp>
                    <wps:cNvSpPr/>
                    <wps:spPr>
                      <a:xfrm>
                        <a:off x="0" y="0"/>
                        <a:ext cx="15840" cy="147960"/>
                      </a:xfrm>
                      <a:prstGeom prst="rect">
                        <a:avLst/>
                      </a:prstGeom>
                      <a:noFill/>
                      <a:ln>
                        <a:noFill/>
                      </a:ln>
                    </wps:spPr>
                    <wps:style>
                      <a:lnRef idx="0">
                        <a:scrgbClr r="0" g="0" b="0"/>
                      </a:lnRef>
                      <a:fillRef idx="0">
                        <a:scrgbClr r="0" g="0" b="0"/>
                      </a:fillRef>
                      <a:effectRef idx="0">
                        <a:scrgbClr r="0" g="0" b="0"/>
                      </a:effectRef>
                      <a:fontRef idx="minor"/>
                    </wps:style>
                    <wps:txbx>
                      <w:txbxContent>
                        <w:p w14:paraId="067CFFFF" w14:textId="77777777" w:rsidR="002F7A35" w:rsidRDefault="002F7A35">
                          <w:pPr>
                            <w:pStyle w:val="Zpat"/>
                            <w:rPr>
                              <w:color w:val="000000"/>
                            </w:rPr>
                          </w:pPr>
                        </w:p>
                      </w:txbxContent>
                    </wps:txbx>
                    <wps:bodyPr lIns="0" tIns="0" rIns="0" bIns="0">
                      <a:noAutofit/>
                    </wps:bodyPr>
                  </wps:wsp>
                </a:graphicData>
              </a:graphic>
            </wp:anchor>
          </w:drawing>
        </mc:Choice>
        <mc:Fallback>
          <w:pict>
            <v:rect w14:anchorId="4A412A37" id="_x0000_s1028" style="position:absolute;left:0;text-align:left;margin-left:0;margin-top:.05pt;width:1.3pt;height:11.7pt;z-index:-50331646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" filled="f" stroked="f">
              <v:textbox inset="0,0,0,0">
                <w:txbxContent>
                  <w:p w14:paraId="067CFFFF" w14:textId="77777777" w:rsidR="002F7A35" w:rsidRDefault="002F7A35">
                    <w:pPr>
                      <w:pStyle w:val="Zpat"/>
                      <w:rPr>
                        <w:color w:val="000000"/>
                      </w:rPr>
                    </w:pPr>
                  </w:p>
                </w:txbxContent>
              </v:textbox>
              <w10:wrap anchorx="margin"/>
            </v:rect>
          </w:pict>
        </mc:Fallback>
      </mc:AlternateContent>
    </w:r>
    <w:r>
      <w:rPr>
        <w:rFonts w:ascii="Arial" w:hAnsi="Arial"/>
        <w:noProof/>
        <w:lang w:eastAsia="cs-CZ"/>
      </w:rPr>
      <mc:AlternateContent>
        <mc:Choice Requires="wps">
          <w:drawing>
            <wp:anchor distT="0" distB="0" distL="114300" distR="114300" simplePos="0" relativeHeight="34" behindDoc="1" locked="0" layoutInCell="1" allowOverlap="1" wp14:anchorId="54E9C240" wp14:editId="26CDF07C">
              <wp:simplePos x="0" y="0"/>
              <wp:positionH relativeFrom="margin">
                <wp:align>center</wp:align>
              </wp:positionH>
              <wp:positionV relativeFrom="paragraph">
                <wp:posOffset>635</wp:posOffset>
              </wp:positionV>
              <wp:extent cx="15240" cy="147320"/>
              <wp:effectExtent l="0" t="635" r="0" b="0"/>
              <wp:wrapNone/>
              <wp:docPr id="6" name="Rectangle 6"/>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 stroked="f" style="position:absolute;margin-left:226.15pt;margin-top:0.05pt;width:1.1pt;height:11.5pt;mso-position-horizontal:center;mso-position-horizontal-relative:margin" wp14:anchorId="15DC4B00">
              <w10:wrap type="none"/>
              <v:fill o:detectmouseclick="t" on="false"/>
              <v:stroke color="#3465a4" joinstyle="round" endcap="flat"/>
            </v:rect>
          </w:pict>
        </mc:Fallback>
      </mc:AlternateContent>
    </w:r>
  </w:p>
  <w:p w14:paraId="2ED40D46" w14:textId="77777777" w:rsidR="002F7A35" w:rsidRDefault="002F7A35">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D6F6" w14:textId="77777777" w:rsidR="002F7A35" w:rsidRDefault="002F7A35">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58" behindDoc="1" locked="0" layoutInCell="1" allowOverlap="1" wp14:anchorId="458F99B7" wp14:editId="3108E510">
              <wp:simplePos x="0" y="0"/>
              <wp:positionH relativeFrom="margin">
                <wp:align>center</wp:align>
              </wp:positionH>
              <wp:positionV relativeFrom="paragraph">
                <wp:posOffset>635</wp:posOffset>
              </wp:positionV>
              <wp:extent cx="16510" cy="148590"/>
              <wp:effectExtent l="0" t="0" r="3810" b="0"/>
              <wp:wrapNone/>
              <wp:docPr id="7" name="Textové pole 8"/>
              <wp:cNvGraphicFramePr/>
              <a:graphic xmlns:a="http://schemas.openxmlformats.org/drawingml/2006/main">
                <a:graphicData uri="http://schemas.microsoft.com/office/word/2010/wordprocessingShape">
                  <wps:wsp>
                    <wps:cNvSpPr/>
                    <wps:spPr>
                      <a:xfrm>
                        <a:off x="0" y="0"/>
                        <a:ext cx="15840" cy="1479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ové pole 8" stroked="f" style="position:absolute;margin-left:226.1pt;margin-top:0.05pt;width:1.2pt;height:11.6pt;mso-position-horizontal:center;mso-position-horizontal-relative:margin" wp14:anchorId="16810304">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114300" distR="114300" simplePos="0" relativeHeight="72" behindDoc="1" locked="0" layoutInCell="1" allowOverlap="1" wp14:anchorId="3D4859A6" wp14:editId="1BA4100C">
              <wp:simplePos x="0" y="0"/>
              <wp:positionH relativeFrom="margin">
                <wp:align>center</wp:align>
              </wp:positionH>
              <wp:positionV relativeFrom="paragraph">
                <wp:posOffset>635</wp:posOffset>
              </wp:positionV>
              <wp:extent cx="15240" cy="147320"/>
              <wp:effectExtent l="0" t="635" r="0" b="0"/>
              <wp:wrapNone/>
              <wp:docPr id="8" name="Rectangle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stroked="f" style="position:absolute;margin-left:226.15pt;margin-top:0.05pt;width:1.1pt;height:11.5pt;mso-position-horizontal:center;mso-position-horizontal-relative:margin" wp14:anchorId="133C2BB1">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87" behindDoc="1" locked="0" layoutInCell="1" allowOverlap="1" wp14:anchorId="00084E91" wp14:editId="59BAB89C">
              <wp:simplePos x="0" y="0"/>
              <wp:positionH relativeFrom="margin">
                <wp:align>center</wp:align>
              </wp:positionH>
              <wp:positionV relativeFrom="paragraph">
                <wp:posOffset>635</wp:posOffset>
              </wp:positionV>
              <wp:extent cx="16510" cy="148590"/>
              <wp:effectExtent l="0" t="0" r="0" b="0"/>
              <wp:wrapNone/>
              <wp:docPr id="9" name="Rámec15"/>
              <wp:cNvGraphicFramePr/>
              <a:graphic xmlns:a="http://schemas.openxmlformats.org/drawingml/2006/main">
                <a:graphicData uri="http://schemas.microsoft.com/office/word/2010/wordprocessingShape">
                  <wps:wsp>
                    <wps:cNvSpPr/>
                    <wps:spPr>
                      <a:xfrm>
                        <a:off x="0" y="0"/>
                        <a:ext cx="15840" cy="147960"/>
                      </a:xfrm>
                      <a:prstGeom prst="rect">
                        <a:avLst/>
                      </a:prstGeom>
                      <a:noFill/>
                      <a:ln>
                        <a:noFill/>
                      </a:ln>
                    </wps:spPr>
                    <wps:style>
                      <a:lnRef idx="0">
                        <a:scrgbClr r="0" g="0" b="0"/>
                      </a:lnRef>
                      <a:fillRef idx="0">
                        <a:scrgbClr r="0" g="0" b="0"/>
                      </a:fillRef>
                      <a:effectRef idx="0">
                        <a:scrgbClr r="0" g="0" b="0"/>
                      </a:effectRef>
                      <a:fontRef idx="minor"/>
                    </wps:style>
                    <wps:txbx>
                      <w:txbxContent>
                        <w:p w14:paraId="2B1B3593" w14:textId="77777777" w:rsidR="002F7A35" w:rsidRDefault="002F7A35">
                          <w:pPr>
                            <w:pStyle w:val="Zpat"/>
                            <w:rPr>
                              <w:color w:val="000000"/>
                            </w:rPr>
                          </w:pPr>
                        </w:p>
                      </w:txbxContent>
                    </wps:txbx>
                    <wps:bodyPr lIns="0" tIns="0" rIns="0" bIns="0">
                      <a:noAutofit/>
                    </wps:bodyPr>
                  </wps:wsp>
                </a:graphicData>
              </a:graphic>
            </wp:anchor>
          </w:drawing>
        </mc:Choice>
        <mc:Fallback>
          <w:pict>
            <v:rect w14:anchorId="00084E91" id="Rámec15" o:spid="_x0000_s1029" style="position:absolute;left:0;text-align:left;margin-left:0;margin-top:.05pt;width:1.3pt;height:11.7pt;z-index:-50331639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" filled="f" stroked="f">
              <v:textbox inset="0,0,0,0">
                <w:txbxContent>
                  <w:p w14:paraId="2B1B3593" w14:textId="77777777" w:rsidR="002F7A35" w:rsidRDefault="002F7A35">
                    <w:pPr>
                      <w:pStyle w:val="Zpat"/>
                      <w:rPr>
                        <w:color w:val="000000"/>
                      </w:rPr>
                    </w:pPr>
                  </w:p>
                </w:txbxContent>
              </v:textbox>
              <w10:wrap anchorx="margin"/>
            </v:rect>
          </w:pict>
        </mc:Fallback>
      </mc:AlternateContent>
    </w:r>
  </w:p>
  <w:p w14:paraId="46214D92" w14:textId="77777777" w:rsidR="002F7A35" w:rsidRDefault="002F7A35">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47C4" w14:textId="77777777" w:rsidR="002F7A35" w:rsidRDefault="002F7A35">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3" behindDoc="1" locked="0" layoutInCell="1" allowOverlap="1" wp14:anchorId="6B4931C1" wp14:editId="7206B4F8">
              <wp:simplePos x="0" y="0"/>
              <wp:positionH relativeFrom="margin">
                <wp:align>center</wp:align>
              </wp:positionH>
              <wp:positionV relativeFrom="paragraph">
                <wp:posOffset>635</wp:posOffset>
              </wp:positionV>
              <wp:extent cx="16510" cy="148590"/>
              <wp:effectExtent l="0" t="0" r="3810" b="0"/>
              <wp:wrapNone/>
              <wp:docPr id="11" name="Textové pole 10"/>
              <wp:cNvGraphicFramePr/>
              <a:graphic xmlns:a="http://schemas.openxmlformats.org/drawingml/2006/main">
                <a:graphicData uri="http://schemas.microsoft.com/office/word/2010/wordprocessingShape">
                  <wps:wsp>
                    <wps:cNvSpPr/>
                    <wps:spPr>
                      <a:xfrm>
                        <a:off x="0" y="0"/>
                        <a:ext cx="15840" cy="147960"/>
                      </a:xfrm>
                      <a:prstGeom prst="rect">
                        <a:avLst/>
                      </a:prstGeom>
                      <a:noFill/>
                      <a:ln>
                        <a:noFill/>
                      </a:ln>
                    </wps:spPr>
                    <wps:style>
                      <a:lnRef idx="0">
                        <a:scrgbClr r="0" g="0" b="0"/>
                      </a:lnRef>
                      <a:fillRef idx="0">
                        <a:scrgbClr r="0" g="0" b="0"/>
                      </a:fillRef>
                      <a:effectRef idx="0">
                        <a:scrgbClr r="0" g="0" b="0"/>
                      </a:effectRef>
                      <a:fontRef idx="minor"/>
                    </wps:style>
                    <wps:txbx>
                      <w:txbxContent>
                        <w:p w14:paraId="194A2860" w14:textId="77777777" w:rsidR="002F7A35" w:rsidRDefault="002F7A35">
                          <w:pPr>
                            <w:pStyle w:val="Zpat"/>
                            <w:rPr>
                              <w:color w:val="000000"/>
                            </w:rPr>
                          </w:pPr>
                        </w:p>
                      </w:txbxContent>
                    </wps:txbx>
                    <wps:bodyPr lIns="0" tIns="0" rIns="0" bIns="0">
                      <a:noAutofit/>
                    </wps:bodyPr>
                  </wps:wsp>
                </a:graphicData>
              </a:graphic>
            </wp:anchor>
          </w:drawing>
        </mc:Choice>
        <mc:Fallback>
          <w:pict>
            <v:rect w14:anchorId="6B4931C1" id="Textové pole 10" o:spid="_x0000_s1030" style="position:absolute;left:0;text-align:left;margin-left:0;margin-top:.05pt;width:1.3pt;height:11.7pt;z-index:-50331645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" filled="f" stroked="f">
              <v:textbox inset="0,0,0,0">
                <w:txbxContent>
                  <w:p w14:paraId="194A2860" w14:textId="77777777" w:rsidR="002F7A35" w:rsidRDefault="002F7A35">
                    <w:pPr>
                      <w:pStyle w:val="Zpat"/>
                      <w:rPr>
                        <w:color w:val="000000"/>
                      </w:rPr>
                    </w:pPr>
                  </w:p>
                </w:txbxContent>
              </v:textbox>
              <w10:wrap anchorx="margin"/>
            </v:rect>
          </w:pict>
        </mc:Fallback>
      </mc:AlternateContent>
    </w:r>
    <w:r>
      <w:rPr>
        <w:rFonts w:ascii="Arial" w:hAnsi="Arial"/>
        <w:noProof/>
        <w:lang w:eastAsia="cs-CZ"/>
      </w:rPr>
      <mc:AlternateContent>
        <mc:Choice Requires="wps">
          <w:drawing>
            <wp:anchor distT="0" distB="0" distL="114300" distR="114300" simplePos="0" relativeHeight="44" behindDoc="1" locked="0" layoutInCell="1" allowOverlap="1" wp14:anchorId="065971AD" wp14:editId="306ABCC3">
              <wp:simplePos x="0" y="0"/>
              <wp:positionH relativeFrom="margin">
                <wp:align>center</wp:align>
              </wp:positionH>
              <wp:positionV relativeFrom="paragraph">
                <wp:posOffset>635</wp:posOffset>
              </wp:positionV>
              <wp:extent cx="15240" cy="147320"/>
              <wp:effectExtent l="0" t="635" r="0" b="0"/>
              <wp:wrapNone/>
              <wp:docPr id="13" name="Rectangle 1"/>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 stroked="f" style="position:absolute;margin-left:226.15pt;margin-top:0.05pt;width:1.1pt;height:11.5pt;mso-position-horizontal:center;mso-position-horizontal-relative:margin" wp14:anchorId="04831A63">
              <w10:wrap type="none"/>
              <v:fill o:detectmouseclick="t" on="false"/>
              <v:stroke color="#3465a4" joinstyle="round" endcap="flat"/>
            </v:rect>
          </w:pict>
        </mc:Fallback>
      </mc:AlternateContent>
    </w:r>
  </w:p>
  <w:p w14:paraId="601E2190" w14:textId="77777777" w:rsidR="002F7A35" w:rsidRDefault="002F7A35">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2C471" w14:textId="77777777" w:rsidR="009D72D5" w:rsidRDefault="009D72D5">
      <w:r>
        <w:separator/>
      </w:r>
    </w:p>
  </w:footnote>
  <w:footnote w:type="continuationSeparator" w:id="0">
    <w:p w14:paraId="02D17D03" w14:textId="77777777" w:rsidR="009D72D5" w:rsidRDefault="009D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B0E6" w14:textId="77777777" w:rsidR="002F7A35" w:rsidRDefault="002F7A35">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056B" w14:textId="77777777" w:rsidR="002F7A35" w:rsidRDefault="002F7A3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DFF9" w14:textId="77777777" w:rsidR="002F7A35" w:rsidRDefault="002F7A3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A1A9" w14:textId="77777777" w:rsidR="002F7A35" w:rsidRDefault="002F7A35">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E454" w14:textId="77777777" w:rsidR="002F7A35" w:rsidRDefault="002F7A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18F682"/>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1" w15:restartNumberingAfterBreak="0">
    <w:nsid w:val="06C0122C"/>
    <w:multiLevelType w:val="hybridMultilevel"/>
    <w:tmpl w:val="543CD66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043F0D"/>
    <w:multiLevelType w:val="multilevel"/>
    <w:tmpl w:val="2D28D73A"/>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BA034CB"/>
    <w:multiLevelType w:val="multilevel"/>
    <w:tmpl w:val="1B1C6FE6"/>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rPr>
        <w:rFonts w:ascii="Arial" w:hAnsi="Arial"/>
        <w:b/>
        <w:i w:val="0"/>
        <w:sz w:val="22"/>
        <w:szCs w:val="22"/>
      </w:rPr>
    </w:lvl>
    <w:lvl w:ilvl="2">
      <w:start w:val="1"/>
      <w:numFmt w:val="decimal"/>
      <w:lvlText w:val="%1.%2.%3."/>
      <w:lvlJc w:val="left"/>
      <w:pPr>
        <w:tabs>
          <w:tab w:val="num" w:pos="1776"/>
        </w:tabs>
        <w:ind w:left="1776" w:hanging="720"/>
      </w:pPr>
      <w:rPr>
        <w:rFonts w:ascii="Arial" w:hAnsi="Arial"/>
        <w:b w:val="0"/>
        <w:sz w:val="22"/>
      </w:r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4" w15:restartNumberingAfterBreak="0">
    <w:nsid w:val="111873FF"/>
    <w:multiLevelType w:val="multilevel"/>
    <w:tmpl w:val="00EC9F6E"/>
    <w:lvl w:ilvl="0">
      <w:start w:val="1"/>
      <w:numFmt w:val="decimal"/>
      <w:lvlText w:val="%1."/>
      <w:lvlJc w:val="left"/>
      <w:pPr>
        <w:ind w:left="720" w:firstLine="0"/>
      </w:pPr>
      <w:rPr>
        <w:sz w:val="24"/>
        <w:szCs w:val="24"/>
      </w:rPr>
    </w:lvl>
    <w:lvl w:ilvl="1">
      <w:start w:val="1"/>
      <w:numFmt w:val="decimal"/>
      <w:lvlText w:val="%1.%2."/>
      <w:lvlJc w:val="left"/>
      <w:pPr>
        <w:ind w:left="1428" w:firstLine="0"/>
      </w:pPr>
      <w:rPr>
        <w:rFonts w:ascii="Arial" w:hAnsi="Arial"/>
        <w:b/>
        <w:i w:val="0"/>
        <w:sz w:val="24"/>
      </w:rPr>
    </w:lvl>
    <w:lvl w:ilvl="2">
      <w:start w:val="1"/>
      <w:numFmt w:val="decimal"/>
      <w:lvlText w:val="%1.%2.%3."/>
      <w:lvlJc w:val="left"/>
      <w:pPr>
        <w:ind w:left="1776" w:firstLine="0"/>
      </w:pPr>
      <w:rPr>
        <w:rFonts w:ascii="Arial" w:hAnsi="Arial" w:cs="Arial"/>
        <w:b w:val="0"/>
        <w:sz w:val="22"/>
        <w:szCs w:val="22"/>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5" w15:restartNumberingAfterBreak="0">
    <w:nsid w:val="1F4F4FCA"/>
    <w:multiLevelType w:val="multilevel"/>
    <w:tmpl w:val="58ECAA4E"/>
    <w:lvl w:ilvl="0">
      <w:start w:val="6"/>
      <w:numFmt w:val="bullet"/>
      <w:lvlText w:val="-"/>
      <w:lvlJc w:val="left"/>
      <w:pPr>
        <w:ind w:left="1080" w:hanging="360"/>
      </w:pPr>
      <w:rPr>
        <w:rFonts w:ascii="Arial" w:hAnsi="Arial" w:cs="Aria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25880824"/>
    <w:multiLevelType w:val="hybridMultilevel"/>
    <w:tmpl w:val="FA1A4594"/>
    <w:lvl w:ilvl="0" w:tplc="3000F1A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2E08D4"/>
    <w:multiLevelType w:val="multilevel"/>
    <w:tmpl w:val="B99C3012"/>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51D4E77"/>
    <w:multiLevelType w:val="hybridMultilevel"/>
    <w:tmpl w:val="D38AFB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6E093D"/>
    <w:multiLevelType w:val="multilevel"/>
    <w:tmpl w:val="58AC187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42C66C15"/>
    <w:multiLevelType w:val="hybridMultilevel"/>
    <w:tmpl w:val="866A0E24"/>
    <w:lvl w:ilvl="0" w:tplc="6F9C279A">
      <w:numFmt w:val="bullet"/>
      <w:lvlText w:val="-"/>
      <w:lvlJc w:val="left"/>
      <w:pPr>
        <w:ind w:left="1648" w:hanging="360"/>
      </w:pPr>
      <w:rPr>
        <w:rFonts w:ascii="Arial" w:eastAsia="Droid Sans" w:hAnsi="Arial" w:cs="Aria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1" w15:restartNumberingAfterBreak="0">
    <w:nsid w:val="456B69B9"/>
    <w:multiLevelType w:val="multilevel"/>
    <w:tmpl w:val="66ECD8B8"/>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61D0321"/>
    <w:multiLevelType w:val="multilevel"/>
    <w:tmpl w:val="8034B8E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77B047A"/>
    <w:multiLevelType w:val="multilevel"/>
    <w:tmpl w:val="E99EFF4C"/>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4" w15:restartNumberingAfterBreak="0">
    <w:nsid w:val="53146DA3"/>
    <w:multiLevelType w:val="multilevel"/>
    <w:tmpl w:val="A836A6DA"/>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60A442BF"/>
    <w:multiLevelType w:val="multilevel"/>
    <w:tmpl w:val="8F60C730"/>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rPr>
        <w:rFonts w:ascii="Arial" w:hAnsi="Arial"/>
        <w:b/>
        <w:sz w:val="32"/>
        <w:szCs w:val="32"/>
      </w:rPr>
    </w:lvl>
    <w:lvl w:ilvl="2">
      <w:start w:val="1"/>
      <w:numFmt w:val="decimal"/>
      <w:lvlText w:val="%1.%2.%3."/>
      <w:lvlJc w:val="left"/>
      <w:pPr>
        <w:tabs>
          <w:tab w:val="num" w:pos="1146"/>
        </w:tabs>
        <w:ind w:left="1146" w:hanging="720"/>
      </w:pPr>
      <w:rPr>
        <w:rFonts w:ascii="Arial" w:hAnsi="Arial"/>
        <w:b/>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16" w15:restartNumberingAfterBreak="0">
    <w:nsid w:val="67FE45A5"/>
    <w:multiLevelType w:val="hybridMultilevel"/>
    <w:tmpl w:val="0A14E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70C09"/>
    <w:multiLevelType w:val="multilevel"/>
    <w:tmpl w:val="17C42466"/>
    <w:lvl w:ilvl="0">
      <w:start w:val="1"/>
      <w:numFmt w:val="bullet"/>
      <w:lvlText w:val=""/>
      <w:lvlJc w:val="left"/>
      <w:pPr>
        <w:ind w:left="720" w:firstLine="0"/>
      </w:pPr>
      <w:rPr>
        <w:rFonts w:ascii="Symbol" w:hAnsi="Symbol"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8" w15:restartNumberingAfterBreak="0">
    <w:nsid w:val="6C4F4F29"/>
    <w:multiLevelType w:val="multilevel"/>
    <w:tmpl w:val="5EE25CFC"/>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736C4341"/>
    <w:multiLevelType w:val="multilevel"/>
    <w:tmpl w:val="A42CC2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83E385C"/>
    <w:multiLevelType w:val="hybridMultilevel"/>
    <w:tmpl w:val="D1C06E1E"/>
    <w:lvl w:ilvl="0" w:tplc="6F9C279A">
      <w:numFmt w:val="bullet"/>
      <w:lvlText w:val="-"/>
      <w:lvlJc w:val="left"/>
      <w:pPr>
        <w:ind w:left="720" w:hanging="360"/>
      </w:pPr>
      <w:rPr>
        <w:rFonts w:ascii="Arial" w:eastAsia="Droid San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8"/>
  </w:num>
  <w:num w:numId="4">
    <w:abstractNumId w:val="14"/>
  </w:num>
  <w:num w:numId="5">
    <w:abstractNumId w:val="9"/>
  </w:num>
  <w:num w:numId="6">
    <w:abstractNumId w:val="3"/>
  </w:num>
  <w:num w:numId="7">
    <w:abstractNumId w:val="5"/>
  </w:num>
  <w:num w:numId="8">
    <w:abstractNumId w:val="2"/>
  </w:num>
  <w:num w:numId="9">
    <w:abstractNumId w:val="7"/>
  </w:num>
  <w:num w:numId="10">
    <w:abstractNumId w:val="12"/>
  </w:num>
  <w:num w:numId="11">
    <w:abstractNumId w:val="19"/>
  </w:num>
  <w:num w:numId="12">
    <w:abstractNumId w:val="13"/>
  </w:num>
  <w:num w:numId="13">
    <w:abstractNumId w:val="10"/>
  </w:num>
  <w:num w:numId="14">
    <w:abstractNumId w:val="20"/>
  </w:num>
  <w:num w:numId="15">
    <w:abstractNumId w:val="8"/>
  </w:num>
  <w:num w:numId="16">
    <w:abstractNumId w:val="0"/>
  </w:num>
  <w:num w:numId="17">
    <w:abstractNumId w:val="16"/>
  </w:num>
  <w:num w:numId="18">
    <w:abstractNumId w:val="1"/>
  </w:num>
  <w:num w:numId="19">
    <w:abstractNumId w:val="21"/>
  </w:num>
  <w:num w:numId="20">
    <w:abstractNumId w:val="4"/>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32"/>
    <w:rsid w:val="00037BEC"/>
    <w:rsid w:val="00040BA2"/>
    <w:rsid w:val="00057200"/>
    <w:rsid w:val="00070C8C"/>
    <w:rsid w:val="00072C1B"/>
    <w:rsid w:val="000A5854"/>
    <w:rsid w:val="000C3CB1"/>
    <w:rsid w:val="000F2EBF"/>
    <w:rsid w:val="000F5C65"/>
    <w:rsid w:val="000F7F76"/>
    <w:rsid w:val="00115DB8"/>
    <w:rsid w:val="00122CE0"/>
    <w:rsid w:val="0015418C"/>
    <w:rsid w:val="00187BAC"/>
    <w:rsid w:val="00193288"/>
    <w:rsid w:val="001B4707"/>
    <w:rsid w:val="001B699B"/>
    <w:rsid w:val="001D58A3"/>
    <w:rsid w:val="001F4F10"/>
    <w:rsid w:val="00202681"/>
    <w:rsid w:val="002069F6"/>
    <w:rsid w:val="00217983"/>
    <w:rsid w:val="00272240"/>
    <w:rsid w:val="002A4532"/>
    <w:rsid w:val="002A6B61"/>
    <w:rsid w:val="002B53D6"/>
    <w:rsid w:val="002F1E7E"/>
    <w:rsid w:val="002F74FD"/>
    <w:rsid w:val="002F7A35"/>
    <w:rsid w:val="00305FA0"/>
    <w:rsid w:val="00320FB9"/>
    <w:rsid w:val="003413BD"/>
    <w:rsid w:val="00374D20"/>
    <w:rsid w:val="003809B9"/>
    <w:rsid w:val="0038264D"/>
    <w:rsid w:val="00382967"/>
    <w:rsid w:val="00382DFC"/>
    <w:rsid w:val="003E5ECF"/>
    <w:rsid w:val="003F238D"/>
    <w:rsid w:val="0040450F"/>
    <w:rsid w:val="0040603F"/>
    <w:rsid w:val="0044687F"/>
    <w:rsid w:val="00452C8E"/>
    <w:rsid w:val="004561E7"/>
    <w:rsid w:val="004D5958"/>
    <w:rsid w:val="00511008"/>
    <w:rsid w:val="00513C79"/>
    <w:rsid w:val="0052253A"/>
    <w:rsid w:val="005319F8"/>
    <w:rsid w:val="00542222"/>
    <w:rsid w:val="00545646"/>
    <w:rsid w:val="0056161C"/>
    <w:rsid w:val="00573DB5"/>
    <w:rsid w:val="00582D8F"/>
    <w:rsid w:val="005C332B"/>
    <w:rsid w:val="006062D6"/>
    <w:rsid w:val="0062238C"/>
    <w:rsid w:val="00623E1D"/>
    <w:rsid w:val="00635D68"/>
    <w:rsid w:val="00643840"/>
    <w:rsid w:val="00650B64"/>
    <w:rsid w:val="006574AD"/>
    <w:rsid w:val="00663D30"/>
    <w:rsid w:val="0066664D"/>
    <w:rsid w:val="006B7433"/>
    <w:rsid w:val="006C0108"/>
    <w:rsid w:val="006D445F"/>
    <w:rsid w:val="006D7CB5"/>
    <w:rsid w:val="006E0CD8"/>
    <w:rsid w:val="006E366E"/>
    <w:rsid w:val="00706917"/>
    <w:rsid w:val="007074AF"/>
    <w:rsid w:val="00732C49"/>
    <w:rsid w:val="007402AF"/>
    <w:rsid w:val="00770C83"/>
    <w:rsid w:val="007847C5"/>
    <w:rsid w:val="007F6D28"/>
    <w:rsid w:val="00844CDF"/>
    <w:rsid w:val="00846992"/>
    <w:rsid w:val="00856D3D"/>
    <w:rsid w:val="008A5A11"/>
    <w:rsid w:val="008E4ED9"/>
    <w:rsid w:val="008F33B8"/>
    <w:rsid w:val="008F4A58"/>
    <w:rsid w:val="0090013C"/>
    <w:rsid w:val="00923CA1"/>
    <w:rsid w:val="0092557F"/>
    <w:rsid w:val="00956AAF"/>
    <w:rsid w:val="009841AF"/>
    <w:rsid w:val="009920DD"/>
    <w:rsid w:val="009A0CCD"/>
    <w:rsid w:val="009A3A1D"/>
    <w:rsid w:val="009C53AE"/>
    <w:rsid w:val="009D72D5"/>
    <w:rsid w:val="009E1711"/>
    <w:rsid w:val="009E333E"/>
    <w:rsid w:val="00A30591"/>
    <w:rsid w:val="00A430CB"/>
    <w:rsid w:val="00A4792A"/>
    <w:rsid w:val="00A5757F"/>
    <w:rsid w:val="00A75154"/>
    <w:rsid w:val="00AA6632"/>
    <w:rsid w:val="00B04118"/>
    <w:rsid w:val="00B11897"/>
    <w:rsid w:val="00B42DC6"/>
    <w:rsid w:val="00B7321A"/>
    <w:rsid w:val="00BA2651"/>
    <w:rsid w:val="00BE2532"/>
    <w:rsid w:val="00BE3AF2"/>
    <w:rsid w:val="00BF40BE"/>
    <w:rsid w:val="00BF4A9C"/>
    <w:rsid w:val="00BF6F39"/>
    <w:rsid w:val="00C25BF5"/>
    <w:rsid w:val="00C37136"/>
    <w:rsid w:val="00C521D2"/>
    <w:rsid w:val="00C602E1"/>
    <w:rsid w:val="00C70CF0"/>
    <w:rsid w:val="00C7731C"/>
    <w:rsid w:val="00C96C2A"/>
    <w:rsid w:val="00CA0B1B"/>
    <w:rsid w:val="00CA5B91"/>
    <w:rsid w:val="00CA77DC"/>
    <w:rsid w:val="00CB65CF"/>
    <w:rsid w:val="00CC2E65"/>
    <w:rsid w:val="00CC3238"/>
    <w:rsid w:val="00CE4AAC"/>
    <w:rsid w:val="00CF3DAE"/>
    <w:rsid w:val="00CF460A"/>
    <w:rsid w:val="00D153A4"/>
    <w:rsid w:val="00D27930"/>
    <w:rsid w:val="00D33B68"/>
    <w:rsid w:val="00D37208"/>
    <w:rsid w:val="00D459C0"/>
    <w:rsid w:val="00D468F2"/>
    <w:rsid w:val="00DA6C59"/>
    <w:rsid w:val="00DD55BF"/>
    <w:rsid w:val="00DE42C1"/>
    <w:rsid w:val="00E164B6"/>
    <w:rsid w:val="00E27A31"/>
    <w:rsid w:val="00E5599B"/>
    <w:rsid w:val="00E621DD"/>
    <w:rsid w:val="00E9155F"/>
    <w:rsid w:val="00E942F7"/>
    <w:rsid w:val="00EA3DCB"/>
    <w:rsid w:val="00EA5E3F"/>
    <w:rsid w:val="00EB170C"/>
    <w:rsid w:val="00EB4B9B"/>
    <w:rsid w:val="00EC51D5"/>
    <w:rsid w:val="00ED36CA"/>
    <w:rsid w:val="00F262D8"/>
    <w:rsid w:val="00F444CB"/>
    <w:rsid w:val="00F55712"/>
    <w:rsid w:val="00F60C51"/>
    <w:rsid w:val="00F62504"/>
    <w:rsid w:val="00F70B5B"/>
    <w:rsid w:val="00F721AD"/>
    <w:rsid w:val="00F762F7"/>
    <w:rsid w:val="00F8352A"/>
    <w:rsid w:val="00FB07D0"/>
    <w:rsid w:val="00FB71CA"/>
    <w:rsid w:val="00FE43E6"/>
    <w:rsid w:val="00FF2812"/>
    <w:rsid w:val="00FF396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C8C8"/>
  <w15:docId w15:val="{F7A75054-C689-4A7B-A291-14496A93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rsid w:val="006843D1"/>
    <w:pPr>
      <w:keepNext/>
      <w:spacing w:before="120"/>
      <w:ind w:left="432" w:hanging="432"/>
      <w:outlineLvl w:val="0"/>
    </w:pPr>
    <w:rPr>
      <w:rFonts w:ascii="Arial" w:hAnsi="Arial" w:cs="Arial"/>
      <w:b/>
      <w:caps/>
      <w:sz w:val="32"/>
    </w:rPr>
  </w:style>
  <w:style w:type="paragraph" w:styleId="Nadpis2">
    <w:name w:val="heading 2"/>
    <w:basedOn w:val="Normln"/>
    <w:qFormat/>
    <w:rsid w:val="006843D1"/>
    <w:pPr>
      <w:keepNext/>
      <w:outlineLvl w:val="1"/>
    </w:pPr>
    <w:rPr>
      <w:rFonts w:ascii="Arial" w:hAnsi="Arial" w:cs="Arial"/>
      <w:b/>
      <w:sz w:val="28"/>
      <w:szCs w:val="28"/>
    </w:rPr>
  </w:style>
  <w:style w:type="paragraph" w:styleId="Nadpis3">
    <w:name w:val="heading 3"/>
    <w:basedOn w:val="Normln"/>
    <w:link w:val="Nadpis3Char"/>
    <w:qFormat/>
    <w:rsid w:val="006843D1"/>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rsid w:val="006843D1"/>
    <w:pPr>
      <w:keepNext/>
      <w:spacing w:before="120"/>
      <w:ind w:left="432" w:hanging="432"/>
      <w:outlineLvl w:val="3"/>
    </w:pPr>
    <w:rPr>
      <w:rFonts w:ascii="Arial" w:hAnsi="Arial"/>
      <w:i/>
      <w:color w:val="333399"/>
      <w:sz w:val="24"/>
    </w:rPr>
  </w:style>
  <w:style w:type="paragraph" w:styleId="Nadpis5">
    <w:name w:val="heading 5"/>
    <w:basedOn w:val="Normln"/>
    <w:qFormat/>
    <w:rsid w:val="006843D1"/>
    <w:pPr>
      <w:keepNext/>
      <w:tabs>
        <w:tab w:val="left" w:pos="432"/>
      </w:tabs>
      <w:spacing w:before="120"/>
      <w:ind w:left="432" w:hanging="432"/>
      <w:outlineLvl w:val="4"/>
    </w:pPr>
    <w:rPr>
      <w:sz w:val="24"/>
    </w:rPr>
  </w:style>
  <w:style w:type="paragraph" w:styleId="Nadpis6">
    <w:name w:val="heading 6"/>
    <w:basedOn w:val="Normln"/>
    <w:qFormat/>
    <w:rsid w:val="006843D1"/>
    <w:pPr>
      <w:keepNext/>
      <w:tabs>
        <w:tab w:val="left" w:pos="432"/>
      </w:tabs>
      <w:ind w:left="432" w:hanging="432"/>
      <w:outlineLvl w:val="5"/>
    </w:pPr>
    <w:rPr>
      <w:b/>
      <w:color w:val="FF0000"/>
      <w:sz w:val="40"/>
      <w:u w:val="single"/>
    </w:rPr>
  </w:style>
  <w:style w:type="paragraph" w:styleId="Nadpis7">
    <w:name w:val="heading 7"/>
    <w:basedOn w:val="Normln"/>
    <w:qFormat/>
    <w:rsid w:val="006843D1"/>
    <w:pPr>
      <w:keepNext/>
      <w:tabs>
        <w:tab w:val="left" w:pos="432"/>
      </w:tabs>
      <w:spacing w:before="120"/>
      <w:ind w:left="432" w:hanging="432"/>
      <w:outlineLvl w:val="6"/>
    </w:pPr>
    <w:rPr>
      <w:rFonts w:ascii="Arial" w:hAnsi="Arial"/>
      <w:sz w:val="28"/>
    </w:rPr>
  </w:style>
  <w:style w:type="paragraph" w:styleId="Nadpis8">
    <w:name w:val="heading 8"/>
    <w:basedOn w:val="Normln"/>
    <w:qFormat/>
    <w:rsid w:val="006843D1"/>
    <w:pPr>
      <w:keepNext/>
      <w:tabs>
        <w:tab w:val="left" w:pos="432"/>
      </w:tabs>
      <w:ind w:left="432" w:hanging="432"/>
      <w:outlineLvl w:val="7"/>
    </w:pPr>
    <w:rPr>
      <w:rFonts w:ascii="Arial" w:hAnsi="Arial" w:cs="Arial"/>
      <w:color w:val="333399"/>
      <w:sz w:val="28"/>
    </w:rPr>
  </w:style>
  <w:style w:type="paragraph" w:styleId="Nadpis9">
    <w:name w:val="heading 9"/>
    <w:basedOn w:val="Normln"/>
    <w:qFormat/>
    <w:rsid w:val="006843D1"/>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6843D1"/>
    <w:rPr>
      <w:rFonts w:ascii="Symbol" w:hAnsi="Symbol" w:cs="OpenSymbol"/>
    </w:rPr>
  </w:style>
  <w:style w:type="character" w:customStyle="1" w:styleId="WW8Num2z0">
    <w:name w:val="WW8Num2z0"/>
    <w:qFormat/>
    <w:rsid w:val="006843D1"/>
    <w:rPr>
      <w:rFonts w:ascii="Symbol" w:hAnsi="Symbol" w:cs="OpenSymbol"/>
    </w:rPr>
  </w:style>
  <w:style w:type="character" w:customStyle="1" w:styleId="WW8Num5z0">
    <w:name w:val="WW8Num5z0"/>
    <w:qFormat/>
    <w:rsid w:val="006843D1"/>
    <w:rPr>
      <w:rFonts w:ascii="Wingdings 2" w:hAnsi="Wingdings 2"/>
    </w:rPr>
  </w:style>
  <w:style w:type="character" w:customStyle="1" w:styleId="WW8Num5z1">
    <w:name w:val="WW8Num5z1"/>
    <w:qFormat/>
    <w:rsid w:val="006843D1"/>
    <w:rPr>
      <w:rFonts w:ascii="OpenSymbol" w:hAnsi="OpenSymbol" w:cs="OpenSymbol"/>
    </w:rPr>
  </w:style>
  <w:style w:type="character" w:customStyle="1" w:styleId="WW8Num6z0">
    <w:name w:val="WW8Num6z0"/>
    <w:qFormat/>
    <w:rsid w:val="006843D1"/>
    <w:rPr>
      <w:rFonts w:ascii="Symbol" w:hAnsi="Symbol" w:cs="OpenSymbol"/>
    </w:rPr>
  </w:style>
  <w:style w:type="character" w:customStyle="1" w:styleId="WW8Num6z1">
    <w:name w:val="WW8Num6z1"/>
    <w:qFormat/>
    <w:rsid w:val="006843D1"/>
    <w:rPr>
      <w:rFonts w:ascii="OpenSymbol" w:hAnsi="OpenSymbol" w:cs="OpenSymbol"/>
    </w:rPr>
  </w:style>
  <w:style w:type="character" w:customStyle="1" w:styleId="WW8Num6z3">
    <w:name w:val="WW8Num6z3"/>
    <w:qFormat/>
    <w:rsid w:val="006843D1"/>
    <w:rPr>
      <w:rFonts w:ascii="Wingdings 2" w:hAnsi="Wingdings 2" w:cs="OpenSymbol"/>
    </w:rPr>
  </w:style>
  <w:style w:type="character" w:customStyle="1" w:styleId="WW8Num7z0">
    <w:name w:val="WW8Num7z0"/>
    <w:qFormat/>
    <w:rsid w:val="006843D1"/>
    <w:rPr>
      <w:rFonts w:ascii="Symbol" w:hAnsi="Symbol"/>
      <w:b w:val="0"/>
      <w:i w:val="0"/>
      <w:sz w:val="24"/>
      <w:u w:val="none"/>
    </w:rPr>
  </w:style>
  <w:style w:type="character" w:customStyle="1" w:styleId="WW8Num7z1">
    <w:name w:val="WW8Num7z1"/>
    <w:qFormat/>
    <w:rsid w:val="006843D1"/>
    <w:rPr>
      <w:rFonts w:ascii="OpenSymbol" w:hAnsi="OpenSymbol" w:cs="OpenSymbol"/>
    </w:rPr>
  </w:style>
  <w:style w:type="character" w:customStyle="1" w:styleId="WW8Num7z3">
    <w:name w:val="WW8Num7z3"/>
    <w:qFormat/>
    <w:rsid w:val="006843D1"/>
    <w:rPr>
      <w:rFonts w:ascii="Wingdings 2" w:hAnsi="Wingdings 2"/>
    </w:rPr>
  </w:style>
  <w:style w:type="character" w:customStyle="1" w:styleId="WW8Num8z0">
    <w:name w:val="WW8Num8z0"/>
    <w:qFormat/>
    <w:rsid w:val="006843D1"/>
    <w:rPr>
      <w:rFonts w:ascii="Symbol" w:hAnsi="Symbol" w:cs="OpenSymbol"/>
    </w:rPr>
  </w:style>
  <w:style w:type="character" w:customStyle="1" w:styleId="WW8Num8z1">
    <w:name w:val="WW8Num8z1"/>
    <w:qFormat/>
    <w:rsid w:val="006843D1"/>
    <w:rPr>
      <w:rFonts w:ascii="OpenSymbol" w:hAnsi="OpenSymbol" w:cs="OpenSymbol"/>
    </w:rPr>
  </w:style>
  <w:style w:type="character" w:customStyle="1" w:styleId="WW8Num8z3">
    <w:name w:val="WW8Num8z3"/>
    <w:qFormat/>
    <w:rsid w:val="006843D1"/>
    <w:rPr>
      <w:rFonts w:ascii="Wingdings 2" w:hAnsi="Wingdings 2"/>
    </w:rPr>
  </w:style>
  <w:style w:type="character" w:customStyle="1" w:styleId="WW8Num9z0">
    <w:name w:val="WW8Num9z0"/>
    <w:qFormat/>
    <w:rsid w:val="006843D1"/>
    <w:rPr>
      <w:rFonts w:ascii="Symbol" w:hAnsi="Symbol" w:cs="OpenSymbol"/>
    </w:rPr>
  </w:style>
  <w:style w:type="character" w:customStyle="1" w:styleId="WW8Num9z1">
    <w:name w:val="WW8Num9z1"/>
    <w:qFormat/>
    <w:rsid w:val="006843D1"/>
    <w:rPr>
      <w:rFonts w:ascii="OpenSymbol" w:hAnsi="OpenSymbol" w:cs="OpenSymbol"/>
    </w:rPr>
  </w:style>
  <w:style w:type="character" w:customStyle="1" w:styleId="WW8Num9z3">
    <w:name w:val="WW8Num9z3"/>
    <w:qFormat/>
    <w:rsid w:val="006843D1"/>
    <w:rPr>
      <w:rFonts w:ascii="Wingdings 2" w:hAnsi="Wingdings 2" w:cs="OpenSymbol"/>
    </w:rPr>
  </w:style>
  <w:style w:type="character" w:customStyle="1" w:styleId="WW8Num10z0">
    <w:name w:val="WW8Num10z0"/>
    <w:qFormat/>
    <w:rsid w:val="006843D1"/>
    <w:rPr>
      <w:rFonts w:ascii="Symbol" w:hAnsi="Symbol"/>
    </w:rPr>
  </w:style>
  <w:style w:type="character" w:customStyle="1" w:styleId="WW8Num10z1">
    <w:name w:val="WW8Num10z1"/>
    <w:qFormat/>
    <w:rsid w:val="006843D1"/>
    <w:rPr>
      <w:rFonts w:ascii="OpenSymbol" w:hAnsi="OpenSymbol" w:cs="OpenSymbol"/>
    </w:rPr>
  </w:style>
  <w:style w:type="character" w:customStyle="1" w:styleId="WW8Num10z3">
    <w:name w:val="WW8Num10z3"/>
    <w:qFormat/>
    <w:rsid w:val="006843D1"/>
    <w:rPr>
      <w:rFonts w:ascii="Wingdings 2" w:hAnsi="Wingdings 2" w:cs="OpenSymbol"/>
    </w:rPr>
  </w:style>
  <w:style w:type="character" w:customStyle="1" w:styleId="WW8Num11z0">
    <w:name w:val="WW8Num11z0"/>
    <w:qFormat/>
    <w:rsid w:val="006843D1"/>
    <w:rPr>
      <w:rFonts w:ascii="Symbol" w:hAnsi="Symbol"/>
    </w:rPr>
  </w:style>
  <w:style w:type="character" w:customStyle="1" w:styleId="WW8Num11z1">
    <w:name w:val="WW8Num11z1"/>
    <w:qFormat/>
    <w:rsid w:val="006843D1"/>
    <w:rPr>
      <w:rFonts w:ascii="OpenSymbol" w:hAnsi="OpenSymbol" w:cs="OpenSymbol"/>
    </w:rPr>
  </w:style>
  <w:style w:type="character" w:customStyle="1" w:styleId="WW8Num11z3">
    <w:name w:val="WW8Num11z3"/>
    <w:qFormat/>
    <w:rsid w:val="006843D1"/>
    <w:rPr>
      <w:rFonts w:ascii="Wingdings 2" w:hAnsi="Wingdings 2"/>
    </w:rPr>
  </w:style>
  <w:style w:type="character" w:customStyle="1" w:styleId="WW8Num12z0">
    <w:name w:val="WW8Num12z0"/>
    <w:qFormat/>
    <w:rsid w:val="006843D1"/>
    <w:rPr>
      <w:rFonts w:ascii="Symbol" w:hAnsi="Symbol"/>
      <w:color w:val="00000A"/>
    </w:rPr>
  </w:style>
  <w:style w:type="character" w:customStyle="1" w:styleId="WW8Num12z1">
    <w:name w:val="WW8Num12z1"/>
    <w:qFormat/>
    <w:rsid w:val="006843D1"/>
    <w:rPr>
      <w:rFonts w:ascii="OpenSymbol" w:hAnsi="OpenSymbol" w:cs="Times New Roman"/>
    </w:rPr>
  </w:style>
  <w:style w:type="character" w:customStyle="1" w:styleId="WW8Num12z3">
    <w:name w:val="WW8Num12z3"/>
    <w:qFormat/>
    <w:rsid w:val="006843D1"/>
    <w:rPr>
      <w:rFonts w:ascii="Wingdings 2" w:hAnsi="Wingdings 2"/>
    </w:rPr>
  </w:style>
  <w:style w:type="character" w:customStyle="1" w:styleId="WW8Num13z0">
    <w:name w:val="WW8Num13z0"/>
    <w:qFormat/>
    <w:rsid w:val="006843D1"/>
    <w:rPr>
      <w:rFonts w:ascii="Symbol" w:hAnsi="Symbol"/>
    </w:rPr>
  </w:style>
  <w:style w:type="character" w:customStyle="1" w:styleId="WW8Num13z1">
    <w:name w:val="WW8Num13z1"/>
    <w:qFormat/>
    <w:rsid w:val="006843D1"/>
    <w:rPr>
      <w:rFonts w:ascii="OpenSymbol" w:hAnsi="OpenSymbol" w:cs="OpenSymbol"/>
    </w:rPr>
  </w:style>
  <w:style w:type="character" w:customStyle="1" w:styleId="WW8Num13z3">
    <w:name w:val="WW8Num13z3"/>
    <w:qFormat/>
    <w:rsid w:val="006843D1"/>
    <w:rPr>
      <w:rFonts w:ascii="Wingdings 2" w:hAnsi="Wingdings 2" w:cs="OpenSymbol"/>
    </w:rPr>
  </w:style>
  <w:style w:type="character" w:customStyle="1" w:styleId="WW8Num14z0">
    <w:name w:val="WW8Num14z0"/>
    <w:qFormat/>
    <w:rsid w:val="006843D1"/>
    <w:rPr>
      <w:rFonts w:ascii="Symbol" w:hAnsi="Symbol"/>
    </w:rPr>
  </w:style>
  <w:style w:type="character" w:customStyle="1" w:styleId="WW8Num14z1">
    <w:name w:val="WW8Num14z1"/>
    <w:qFormat/>
    <w:rsid w:val="006843D1"/>
    <w:rPr>
      <w:rFonts w:ascii="OpenSymbol" w:hAnsi="OpenSymbol" w:cs="OpenSymbol"/>
    </w:rPr>
  </w:style>
  <w:style w:type="character" w:customStyle="1" w:styleId="WW8Num14z3">
    <w:name w:val="WW8Num14z3"/>
    <w:qFormat/>
    <w:rsid w:val="006843D1"/>
    <w:rPr>
      <w:rFonts w:ascii="Wingdings 2" w:hAnsi="Wingdings 2" w:cs="OpenSymbol"/>
    </w:rPr>
  </w:style>
  <w:style w:type="character" w:customStyle="1" w:styleId="WW8Num15z0">
    <w:name w:val="WW8Num15z0"/>
    <w:qFormat/>
    <w:rsid w:val="006843D1"/>
    <w:rPr>
      <w:rFonts w:ascii="Symbol" w:hAnsi="Symbol"/>
    </w:rPr>
  </w:style>
  <w:style w:type="character" w:customStyle="1" w:styleId="WW8Num15z1">
    <w:name w:val="WW8Num15z1"/>
    <w:qFormat/>
    <w:rsid w:val="006843D1"/>
    <w:rPr>
      <w:rFonts w:ascii="OpenSymbol" w:hAnsi="OpenSymbol" w:cs="Times New Roman"/>
    </w:rPr>
  </w:style>
  <w:style w:type="character" w:customStyle="1" w:styleId="WW8Num15z3">
    <w:name w:val="WW8Num15z3"/>
    <w:qFormat/>
    <w:rsid w:val="006843D1"/>
    <w:rPr>
      <w:rFonts w:ascii="Wingdings 2" w:hAnsi="Wingdings 2" w:cs="OpenSymbol"/>
    </w:rPr>
  </w:style>
  <w:style w:type="character" w:customStyle="1" w:styleId="WW8Num18z2">
    <w:name w:val="WW8Num18z2"/>
    <w:qFormat/>
    <w:rsid w:val="006843D1"/>
    <w:rPr>
      <w:b w:val="0"/>
      <w:sz w:val="24"/>
    </w:rPr>
  </w:style>
  <w:style w:type="character" w:customStyle="1" w:styleId="WW8Num19z0">
    <w:name w:val="WW8Num19z0"/>
    <w:qFormat/>
    <w:rsid w:val="006843D1"/>
    <w:rPr>
      <w:rFonts w:ascii="Symbol" w:hAnsi="Symbol"/>
    </w:rPr>
  </w:style>
  <w:style w:type="character" w:customStyle="1" w:styleId="WW8Num19z1">
    <w:name w:val="WW8Num19z1"/>
    <w:qFormat/>
    <w:rsid w:val="006843D1"/>
    <w:rPr>
      <w:rFonts w:ascii="Courier New" w:hAnsi="Courier New" w:cs="Courier New"/>
    </w:rPr>
  </w:style>
  <w:style w:type="character" w:customStyle="1" w:styleId="WW8Num19z2">
    <w:name w:val="WW8Num19z2"/>
    <w:qFormat/>
    <w:rsid w:val="006843D1"/>
    <w:rPr>
      <w:rFonts w:ascii="Wingdings" w:hAnsi="Wingdings"/>
    </w:rPr>
  </w:style>
  <w:style w:type="character" w:customStyle="1" w:styleId="WW8Num20z0">
    <w:name w:val="WW8Num20z0"/>
    <w:qFormat/>
    <w:rsid w:val="006843D1"/>
    <w:rPr>
      <w:rFonts w:ascii="Arial" w:hAnsi="Arial" w:cs="Times New Roman"/>
      <w:sz w:val="24"/>
    </w:rPr>
  </w:style>
  <w:style w:type="character" w:customStyle="1" w:styleId="WW8Num20z3">
    <w:name w:val="WW8Num20z3"/>
    <w:qFormat/>
    <w:rsid w:val="006843D1"/>
    <w:rPr>
      <w:rFonts w:ascii="Times New Roman" w:eastAsia="Times New Roman" w:hAnsi="Times New Roman" w:cs="Times New Roman"/>
    </w:rPr>
  </w:style>
  <w:style w:type="character" w:customStyle="1" w:styleId="WW8Num22z0">
    <w:name w:val="WW8Num22z0"/>
    <w:qFormat/>
    <w:rsid w:val="006843D1"/>
    <w:rPr>
      <w:rFonts w:ascii="Times New Roman" w:eastAsia="Times New Roman" w:hAnsi="Times New Roman" w:cs="Times New Roman"/>
    </w:rPr>
  </w:style>
  <w:style w:type="character" w:customStyle="1" w:styleId="WW8Num23z0">
    <w:name w:val="WW8Num23z0"/>
    <w:qFormat/>
    <w:rsid w:val="006843D1"/>
    <w:rPr>
      <w:rFonts w:ascii="Arial" w:eastAsia="Times New Roman" w:hAnsi="Arial" w:cs="Arial"/>
    </w:rPr>
  </w:style>
  <w:style w:type="character" w:customStyle="1" w:styleId="WW8Num23z1">
    <w:name w:val="WW8Num23z1"/>
    <w:qFormat/>
    <w:rsid w:val="006843D1"/>
    <w:rPr>
      <w:rFonts w:ascii="Courier New" w:hAnsi="Courier New" w:cs="Courier New"/>
    </w:rPr>
  </w:style>
  <w:style w:type="character" w:customStyle="1" w:styleId="WW8Num23z2">
    <w:name w:val="WW8Num23z2"/>
    <w:qFormat/>
    <w:rsid w:val="006843D1"/>
    <w:rPr>
      <w:rFonts w:ascii="Wingdings" w:hAnsi="Wingdings"/>
    </w:rPr>
  </w:style>
  <w:style w:type="character" w:customStyle="1" w:styleId="WW8Num23z3">
    <w:name w:val="WW8Num23z3"/>
    <w:qFormat/>
    <w:rsid w:val="006843D1"/>
    <w:rPr>
      <w:rFonts w:ascii="Symbol" w:hAnsi="Symbol"/>
    </w:rPr>
  </w:style>
  <w:style w:type="character" w:customStyle="1" w:styleId="WW8Num24z2">
    <w:name w:val="WW8Num24z2"/>
    <w:qFormat/>
    <w:rsid w:val="006843D1"/>
    <w:rPr>
      <w:b/>
    </w:rPr>
  </w:style>
  <w:style w:type="character" w:customStyle="1" w:styleId="WW8Num25z2">
    <w:name w:val="WW8Num25z2"/>
    <w:qFormat/>
    <w:rsid w:val="006843D1"/>
    <w:rPr>
      <w:rFonts w:ascii="Symbol" w:hAnsi="Symbol"/>
    </w:rPr>
  </w:style>
  <w:style w:type="character" w:customStyle="1" w:styleId="WW8Num27z0">
    <w:name w:val="WW8Num27z0"/>
    <w:qFormat/>
    <w:rsid w:val="006843D1"/>
    <w:rPr>
      <w:rFonts w:ascii="Symbol" w:hAnsi="Symbol"/>
    </w:rPr>
  </w:style>
  <w:style w:type="character" w:customStyle="1" w:styleId="WW8Num27z1">
    <w:name w:val="WW8Num27z1"/>
    <w:qFormat/>
    <w:rsid w:val="006843D1"/>
    <w:rPr>
      <w:rFonts w:ascii="Courier New" w:hAnsi="Courier New" w:cs="Courier New"/>
    </w:rPr>
  </w:style>
  <w:style w:type="character" w:customStyle="1" w:styleId="WW8Num27z2">
    <w:name w:val="WW8Num27z2"/>
    <w:qFormat/>
    <w:rsid w:val="006843D1"/>
    <w:rPr>
      <w:rFonts w:ascii="Wingdings" w:hAnsi="Wingdings"/>
    </w:rPr>
  </w:style>
  <w:style w:type="character" w:customStyle="1" w:styleId="WW8Num28z1">
    <w:name w:val="WW8Num28z1"/>
    <w:qFormat/>
    <w:rsid w:val="006843D1"/>
    <w:rPr>
      <w:rFonts w:ascii="Arial" w:hAnsi="Arial"/>
      <w:sz w:val="24"/>
      <w:szCs w:val="24"/>
    </w:rPr>
  </w:style>
  <w:style w:type="character" w:customStyle="1" w:styleId="WW8NumSt8z2">
    <w:name w:val="WW8NumSt8z2"/>
    <w:qFormat/>
    <w:rsid w:val="006843D1"/>
    <w:rPr>
      <w:b/>
    </w:rPr>
  </w:style>
  <w:style w:type="character" w:customStyle="1" w:styleId="Standardnpsmoodstavce1">
    <w:name w:val="Standardní písmo odstavce1"/>
    <w:qFormat/>
    <w:rsid w:val="006843D1"/>
  </w:style>
  <w:style w:type="character" w:styleId="slostrnky">
    <w:name w:val="page number"/>
    <w:basedOn w:val="Standardnpsmoodstavce1"/>
    <w:qFormat/>
    <w:rsid w:val="006843D1"/>
  </w:style>
  <w:style w:type="character" w:customStyle="1" w:styleId="Internetovodkaz">
    <w:name w:val="Internetový odkaz"/>
    <w:basedOn w:val="Standardnpsmoodstavce"/>
    <w:rsid w:val="00E55A6F"/>
    <w:rPr>
      <w:color w:val="0563C1" w:themeColor="hyperlink"/>
      <w:u w:val="single"/>
    </w:rPr>
  </w:style>
  <w:style w:type="character" w:styleId="Sledovanodkaz">
    <w:name w:val="FollowedHyperlink"/>
    <w:qFormat/>
    <w:rsid w:val="006843D1"/>
    <w:rPr>
      <w:color w:val="800080"/>
      <w:u w:val="single"/>
    </w:rPr>
  </w:style>
  <w:style w:type="character" w:customStyle="1" w:styleId="Znakypropoznmkupodarou">
    <w:name w:val="Znaky pro poznámku pod čarou"/>
    <w:qFormat/>
    <w:rsid w:val="006843D1"/>
    <w:rPr>
      <w:vertAlign w:val="superscript"/>
    </w:rPr>
  </w:style>
  <w:style w:type="character" w:styleId="Siln">
    <w:name w:val="Strong"/>
    <w:uiPriority w:val="22"/>
    <w:qFormat/>
    <w:rsid w:val="006843D1"/>
    <w:rPr>
      <w:b/>
      <w:bCs/>
    </w:rPr>
  </w:style>
  <w:style w:type="character" w:customStyle="1" w:styleId="Odkaznakoment1">
    <w:name w:val="Odkaz na komentář1"/>
    <w:qFormat/>
    <w:rsid w:val="006843D1"/>
    <w:rPr>
      <w:sz w:val="16"/>
      <w:szCs w:val="16"/>
    </w:rPr>
  </w:style>
  <w:style w:type="character" w:customStyle="1" w:styleId="st1">
    <w:name w:val="st1"/>
    <w:basedOn w:val="Standardnpsmoodstavce"/>
    <w:qFormat/>
    <w:rsid w:val="00C65B0E"/>
  </w:style>
  <w:style w:type="character" w:styleId="Odkaznakoment">
    <w:name w:val="annotation reference"/>
    <w:uiPriority w:val="99"/>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sid w:val="006843D1"/>
    <w:rPr>
      <w:rFonts w:ascii="Arial" w:hAnsi="Arial"/>
      <w:b/>
      <w:sz w:val="24"/>
    </w:rPr>
  </w:style>
  <w:style w:type="character" w:customStyle="1" w:styleId="ListLabel2">
    <w:name w:val="ListLabel 2"/>
    <w:qFormat/>
    <w:rsid w:val="006843D1"/>
    <w:rPr>
      <w:b/>
    </w:rPr>
  </w:style>
  <w:style w:type="character" w:customStyle="1" w:styleId="ListLabel3">
    <w:name w:val="ListLabel 3"/>
    <w:qFormat/>
    <w:rsid w:val="006843D1"/>
    <w:rPr>
      <w:sz w:val="24"/>
      <w:szCs w:val="24"/>
    </w:rPr>
  </w:style>
  <w:style w:type="character" w:customStyle="1" w:styleId="ListLabel4">
    <w:name w:val="ListLabel 4"/>
    <w:qFormat/>
    <w:rsid w:val="006843D1"/>
    <w:rPr>
      <w:rFonts w:eastAsia="Times New Roman" w:cs="Times New Roman"/>
      <w:sz w:val="2"/>
    </w:rPr>
  </w:style>
  <w:style w:type="character" w:customStyle="1" w:styleId="ListLabel5">
    <w:name w:val="ListLabel 5"/>
    <w:qFormat/>
    <w:rsid w:val="006843D1"/>
    <w:rPr>
      <w:rFonts w:eastAsia="Times New Roman" w:cs="Arial"/>
      <w:sz w:val="24"/>
    </w:rPr>
  </w:style>
  <w:style w:type="character" w:customStyle="1" w:styleId="ListLabel6">
    <w:name w:val="ListLabel 6"/>
    <w:qFormat/>
    <w:rsid w:val="006843D1"/>
    <w:rPr>
      <w:rFonts w:cs="Courier New"/>
    </w:rPr>
  </w:style>
  <w:style w:type="character" w:customStyle="1" w:styleId="ListLabel7">
    <w:name w:val="ListLabel 7"/>
    <w:qFormat/>
    <w:rsid w:val="006843D1"/>
    <w:rPr>
      <w:rFonts w:cs="Wingdings"/>
    </w:rPr>
  </w:style>
  <w:style w:type="character" w:customStyle="1" w:styleId="ListLabel8">
    <w:name w:val="ListLabel 8"/>
    <w:qFormat/>
    <w:rsid w:val="006843D1"/>
    <w:rPr>
      <w:rFonts w:cs="Symbol"/>
    </w:rPr>
  </w:style>
  <w:style w:type="character" w:customStyle="1" w:styleId="ListLabel9">
    <w:name w:val="ListLabel 9"/>
    <w:qFormat/>
    <w:rsid w:val="006843D1"/>
    <w:rPr>
      <w:rFonts w:cs="Courier New"/>
    </w:rPr>
  </w:style>
  <w:style w:type="character" w:customStyle="1" w:styleId="ListLabel10">
    <w:name w:val="ListLabel 10"/>
    <w:qFormat/>
    <w:rsid w:val="006843D1"/>
    <w:rPr>
      <w:rFonts w:cs="Wingdings"/>
    </w:rPr>
  </w:style>
  <w:style w:type="character" w:customStyle="1" w:styleId="ListLabel11">
    <w:name w:val="ListLabel 11"/>
    <w:qFormat/>
    <w:rsid w:val="006843D1"/>
    <w:rPr>
      <w:rFonts w:cs="Symbol"/>
    </w:rPr>
  </w:style>
  <w:style w:type="character" w:customStyle="1" w:styleId="ListLabel12">
    <w:name w:val="ListLabel 12"/>
    <w:qFormat/>
    <w:rsid w:val="006843D1"/>
    <w:rPr>
      <w:rFonts w:cs="Courier New"/>
    </w:rPr>
  </w:style>
  <w:style w:type="character" w:customStyle="1" w:styleId="ListLabel13">
    <w:name w:val="ListLabel 13"/>
    <w:qFormat/>
    <w:rsid w:val="006843D1"/>
    <w:rPr>
      <w:rFonts w:cs="Wingdings"/>
    </w:rPr>
  </w:style>
  <w:style w:type="character" w:customStyle="1" w:styleId="ListLabel14">
    <w:name w:val="ListLabel 14"/>
    <w:qFormat/>
    <w:rsid w:val="006843D1"/>
    <w:rPr>
      <w:rFonts w:cs="Arial"/>
      <w:b/>
      <w:i w:val="0"/>
      <w:sz w:val="24"/>
      <w:szCs w:val="24"/>
    </w:rPr>
  </w:style>
  <w:style w:type="character" w:customStyle="1" w:styleId="ListLabel15">
    <w:name w:val="ListLabel 15"/>
    <w:qFormat/>
    <w:rsid w:val="006843D1"/>
    <w:rPr>
      <w:rFonts w:cs="Arial"/>
      <w:b/>
      <w:sz w:val="28"/>
      <w:szCs w:val="28"/>
    </w:rPr>
  </w:style>
  <w:style w:type="character" w:customStyle="1" w:styleId="ListLabel16">
    <w:name w:val="ListLabel 16"/>
    <w:qFormat/>
    <w:rsid w:val="006843D1"/>
    <w:rPr>
      <w:b/>
      <w:i w:val="0"/>
      <w:sz w:val="28"/>
    </w:rPr>
  </w:style>
  <w:style w:type="character" w:customStyle="1" w:styleId="ListLabel17">
    <w:name w:val="ListLabel 17"/>
    <w:qFormat/>
    <w:rsid w:val="006843D1"/>
    <w:rPr>
      <w:rFonts w:ascii="Arial" w:eastAsia="Times New Roman" w:hAnsi="Arial" w:cs="Arial"/>
      <w:sz w:val="24"/>
    </w:rPr>
  </w:style>
  <w:style w:type="character" w:customStyle="1" w:styleId="ListLabel18">
    <w:name w:val="ListLabel 18"/>
    <w:qFormat/>
    <w:rsid w:val="006843D1"/>
    <w:rPr>
      <w:rFonts w:cs="Courier New"/>
    </w:rPr>
  </w:style>
  <w:style w:type="character" w:customStyle="1" w:styleId="ListLabel19">
    <w:name w:val="ListLabel 19"/>
    <w:qFormat/>
    <w:rsid w:val="006843D1"/>
    <w:rPr>
      <w:rFonts w:cs="Courier New"/>
    </w:rPr>
  </w:style>
  <w:style w:type="character" w:customStyle="1" w:styleId="ListLabel20">
    <w:name w:val="ListLabel 20"/>
    <w:qFormat/>
    <w:rsid w:val="006843D1"/>
    <w:rPr>
      <w:rFonts w:cs="Courier New"/>
    </w:rPr>
  </w:style>
  <w:style w:type="character" w:customStyle="1" w:styleId="ListLabel21">
    <w:name w:val="ListLabel 21"/>
    <w:qFormat/>
    <w:rsid w:val="006843D1"/>
    <w:rPr>
      <w:rFonts w:cs="Courier New"/>
    </w:rPr>
  </w:style>
  <w:style w:type="character" w:customStyle="1" w:styleId="ListLabel22">
    <w:name w:val="ListLabel 22"/>
    <w:qFormat/>
    <w:rsid w:val="006843D1"/>
    <w:rPr>
      <w:rFonts w:cs="Courier New"/>
    </w:rPr>
  </w:style>
  <w:style w:type="character" w:customStyle="1" w:styleId="ListLabel23">
    <w:name w:val="ListLabel 23"/>
    <w:qFormat/>
    <w:rsid w:val="006843D1"/>
    <w:rPr>
      <w:rFonts w:cs="Courier New"/>
    </w:rPr>
  </w:style>
  <w:style w:type="character" w:customStyle="1" w:styleId="ListLabel24">
    <w:name w:val="ListLabel 24"/>
    <w:qFormat/>
    <w:rsid w:val="006843D1"/>
    <w:rPr>
      <w:rFonts w:cs="Courier New"/>
    </w:rPr>
  </w:style>
  <w:style w:type="character" w:customStyle="1" w:styleId="ListLabel25">
    <w:name w:val="ListLabel 25"/>
    <w:qFormat/>
    <w:rsid w:val="006843D1"/>
    <w:rPr>
      <w:rFonts w:cs="Courier New"/>
    </w:rPr>
  </w:style>
  <w:style w:type="character" w:customStyle="1" w:styleId="ListLabel26">
    <w:name w:val="ListLabel 26"/>
    <w:qFormat/>
    <w:rsid w:val="006843D1"/>
    <w:rPr>
      <w:rFonts w:cs="Courier New"/>
    </w:rPr>
  </w:style>
  <w:style w:type="character" w:customStyle="1" w:styleId="ListLabel27">
    <w:name w:val="ListLabel 27"/>
    <w:qFormat/>
    <w:rsid w:val="006843D1"/>
    <w:rPr>
      <w:rFonts w:cs="Courier New"/>
    </w:rPr>
  </w:style>
  <w:style w:type="character" w:customStyle="1" w:styleId="ListLabel28">
    <w:name w:val="ListLabel 28"/>
    <w:qFormat/>
    <w:rsid w:val="006843D1"/>
    <w:rPr>
      <w:rFonts w:cs="Courier New"/>
    </w:rPr>
  </w:style>
  <w:style w:type="character" w:customStyle="1" w:styleId="ListLabel29">
    <w:name w:val="ListLabel 29"/>
    <w:qFormat/>
    <w:rsid w:val="006843D1"/>
    <w:rPr>
      <w:rFonts w:cs="Courier New"/>
    </w:rPr>
  </w:style>
  <w:style w:type="character" w:customStyle="1" w:styleId="ListLabel30">
    <w:name w:val="ListLabel 30"/>
    <w:qFormat/>
    <w:rsid w:val="006843D1"/>
    <w:rPr>
      <w:rFonts w:eastAsia="Times New Roman" w:cs="Arial"/>
      <w:color w:val="000000"/>
      <w:sz w:val="24"/>
      <w:lang w:eastAsia="cs-CZ"/>
    </w:rPr>
  </w:style>
  <w:style w:type="character" w:customStyle="1" w:styleId="ListLabel31">
    <w:name w:val="ListLabel 31"/>
    <w:qFormat/>
    <w:rsid w:val="006843D1"/>
    <w:rPr>
      <w:rFonts w:cs="Courier New"/>
    </w:rPr>
  </w:style>
  <w:style w:type="character" w:customStyle="1" w:styleId="ListLabel32">
    <w:name w:val="ListLabel 32"/>
    <w:qFormat/>
    <w:rsid w:val="006843D1"/>
    <w:rPr>
      <w:rFonts w:cs="Wingdings"/>
    </w:rPr>
  </w:style>
  <w:style w:type="character" w:customStyle="1" w:styleId="ListLabel33">
    <w:name w:val="ListLabel 33"/>
    <w:qFormat/>
    <w:rsid w:val="006843D1"/>
    <w:rPr>
      <w:rFonts w:cs="Symbol"/>
    </w:rPr>
  </w:style>
  <w:style w:type="character" w:customStyle="1" w:styleId="ListLabel34">
    <w:name w:val="ListLabel 34"/>
    <w:qFormat/>
    <w:rsid w:val="006843D1"/>
    <w:rPr>
      <w:rFonts w:cs="Courier New"/>
    </w:rPr>
  </w:style>
  <w:style w:type="character" w:customStyle="1" w:styleId="ListLabel35">
    <w:name w:val="ListLabel 35"/>
    <w:qFormat/>
    <w:rsid w:val="006843D1"/>
    <w:rPr>
      <w:rFonts w:cs="Wingdings"/>
    </w:rPr>
  </w:style>
  <w:style w:type="character" w:customStyle="1" w:styleId="ListLabel36">
    <w:name w:val="ListLabel 36"/>
    <w:qFormat/>
    <w:rsid w:val="006843D1"/>
    <w:rPr>
      <w:rFonts w:cs="Symbol"/>
    </w:rPr>
  </w:style>
  <w:style w:type="character" w:customStyle="1" w:styleId="ListLabel37">
    <w:name w:val="ListLabel 37"/>
    <w:qFormat/>
    <w:rsid w:val="006843D1"/>
    <w:rPr>
      <w:rFonts w:cs="Courier New"/>
    </w:rPr>
  </w:style>
  <w:style w:type="character" w:customStyle="1" w:styleId="ListLabel38">
    <w:name w:val="ListLabel 38"/>
    <w:qFormat/>
    <w:rsid w:val="006843D1"/>
    <w:rPr>
      <w:rFonts w:cs="Wingdings"/>
    </w:rPr>
  </w:style>
  <w:style w:type="character" w:customStyle="1" w:styleId="ListLabel39">
    <w:name w:val="ListLabel 39"/>
    <w:qFormat/>
    <w:rsid w:val="006843D1"/>
    <w:rPr>
      <w:rFonts w:eastAsia="Calibri" w:cs="Arial"/>
    </w:rPr>
  </w:style>
  <w:style w:type="character" w:customStyle="1" w:styleId="ListLabel40">
    <w:name w:val="ListLabel 40"/>
    <w:qFormat/>
    <w:rsid w:val="006843D1"/>
    <w:rPr>
      <w:rFonts w:cs="Courier New"/>
    </w:rPr>
  </w:style>
  <w:style w:type="character" w:customStyle="1" w:styleId="ListLabel41">
    <w:name w:val="ListLabel 41"/>
    <w:qFormat/>
    <w:rsid w:val="006843D1"/>
    <w:rPr>
      <w:rFonts w:cs="Courier New"/>
    </w:rPr>
  </w:style>
  <w:style w:type="character" w:customStyle="1" w:styleId="ListLabel42">
    <w:name w:val="ListLabel 42"/>
    <w:qFormat/>
    <w:rsid w:val="006843D1"/>
    <w:rPr>
      <w:rFonts w:cs="Courier New"/>
    </w:rPr>
  </w:style>
  <w:style w:type="character" w:customStyle="1" w:styleId="ListLabel43">
    <w:name w:val="ListLabel 43"/>
    <w:qFormat/>
    <w:rsid w:val="006843D1"/>
    <w:rPr>
      <w:rFonts w:cs="Arial"/>
    </w:rPr>
  </w:style>
  <w:style w:type="character" w:customStyle="1" w:styleId="ListLabel44">
    <w:name w:val="ListLabel 44"/>
    <w:qFormat/>
    <w:rsid w:val="006843D1"/>
    <w:rPr>
      <w:rFonts w:cs="Courier New"/>
    </w:rPr>
  </w:style>
  <w:style w:type="character" w:customStyle="1" w:styleId="ListLabel45">
    <w:name w:val="ListLabel 45"/>
    <w:qFormat/>
    <w:rsid w:val="006843D1"/>
    <w:rPr>
      <w:rFonts w:cs="Wingdings"/>
    </w:rPr>
  </w:style>
  <w:style w:type="character" w:customStyle="1" w:styleId="ListLabel46">
    <w:name w:val="ListLabel 46"/>
    <w:qFormat/>
    <w:rsid w:val="006843D1"/>
    <w:rPr>
      <w:rFonts w:cs="Symbol"/>
    </w:rPr>
  </w:style>
  <w:style w:type="character" w:customStyle="1" w:styleId="ListLabel47">
    <w:name w:val="ListLabel 47"/>
    <w:qFormat/>
    <w:rsid w:val="006843D1"/>
    <w:rPr>
      <w:rFonts w:cs="Courier New"/>
    </w:rPr>
  </w:style>
  <w:style w:type="character" w:customStyle="1" w:styleId="ListLabel48">
    <w:name w:val="ListLabel 48"/>
    <w:qFormat/>
    <w:rsid w:val="006843D1"/>
    <w:rPr>
      <w:rFonts w:cs="Wingdings"/>
    </w:rPr>
  </w:style>
  <w:style w:type="character" w:customStyle="1" w:styleId="ListLabel49">
    <w:name w:val="ListLabel 49"/>
    <w:qFormat/>
    <w:rsid w:val="006843D1"/>
    <w:rPr>
      <w:rFonts w:cs="Symbol"/>
    </w:rPr>
  </w:style>
  <w:style w:type="character" w:customStyle="1" w:styleId="ListLabel50">
    <w:name w:val="ListLabel 50"/>
    <w:qFormat/>
    <w:rsid w:val="006843D1"/>
    <w:rPr>
      <w:rFonts w:cs="Courier New"/>
    </w:rPr>
  </w:style>
  <w:style w:type="character" w:customStyle="1" w:styleId="ListLabel51">
    <w:name w:val="ListLabel 51"/>
    <w:qFormat/>
    <w:rsid w:val="006843D1"/>
    <w:rPr>
      <w:rFonts w:cs="Wingdings"/>
    </w:rPr>
  </w:style>
  <w:style w:type="character" w:customStyle="1" w:styleId="ListLabel52">
    <w:name w:val="ListLabel 52"/>
    <w:qFormat/>
    <w:rsid w:val="006843D1"/>
    <w:rPr>
      <w:rFonts w:cs="Arial"/>
      <w:sz w:val="20"/>
    </w:rPr>
  </w:style>
  <w:style w:type="character" w:customStyle="1" w:styleId="ListLabel53">
    <w:name w:val="ListLabel 53"/>
    <w:qFormat/>
    <w:rsid w:val="006843D1"/>
    <w:rPr>
      <w:rFonts w:cs="Courier New"/>
    </w:rPr>
  </w:style>
  <w:style w:type="character" w:customStyle="1" w:styleId="ListLabel54">
    <w:name w:val="ListLabel 54"/>
    <w:qFormat/>
    <w:rsid w:val="006843D1"/>
    <w:rPr>
      <w:rFonts w:cs="Wingdings"/>
    </w:rPr>
  </w:style>
  <w:style w:type="character" w:customStyle="1" w:styleId="ListLabel55">
    <w:name w:val="ListLabel 55"/>
    <w:qFormat/>
    <w:rsid w:val="006843D1"/>
    <w:rPr>
      <w:rFonts w:cs="Symbol"/>
    </w:rPr>
  </w:style>
  <w:style w:type="character" w:customStyle="1" w:styleId="ListLabel56">
    <w:name w:val="ListLabel 56"/>
    <w:qFormat/>
    <w:rsid w:val="006843D1"/>
    <w:rPr>
      <w:rFonts w:cs="Courier New"/>
    </w:rPr>
  </w:style>
  <w:style w:type="character" w:customStyle="1" w:styleId="ListLabel57">
    <w:name w:val="ListLabel 57"/>
    <w:qFormat/>
    <w:rsid w:val="006843D1"/>
    <w:rPr>
      <w:rFonts w:cs="Wingdings"/>
    </w:rPr>
  </w:style>
  <w:style w:type="character" w:customStyle="1" w:styleId="ListLabel58">
    <w:name w:val="ListLabel 58"/>
    <w:qFormat/>
    <w:rsid w:val="006843D1"/>
    <w:rPr>
      <w:rFonts w:cs="Symbol"/>
    </w:rPr>
  </w:style>
  <w:style w:type="character" w:customStyle="1" w:styleId="ListLabel59">
    <w:name w:val="ListLabel 59"/>
    <w:qFormat/>
    <w:rsid w:val="006843D1"/>
    <w:rPr>
      <w:rFonts w:cs="Courier New"/>
    </w:rPr>
  </w:style>
  <w:style w:type="character" w:customStyle="1" w:styleId="ListLabel60">
    <w:name w:val="ListLabel 60"/>
    <w:qFormat/>
    <w:rsid w:val="006843D1"/>
    <w:rPr>
      <w:rFonts w:cs="Wingdings"/>
    </w:rPr>
  </w:style>
  <w:style w:type="character" w:customStyle="1" w:styleId="ListLabel61">
    <w:name w:val="ListLabel 61"/>
    <w:qFormat/>
    <w:rsid w:val="006843D1"/>
    <w:rPr>
      <w:rFonts w:eastAsia="Droid Sans" w:cs="Arial"/>
    </w:rPr>
  </w:style>
  <w:style w:type="character" w:customStyle="1" w:styleId="ListLabel62">
    <w:name w:val="ListLabel 62"/>
    <w:qFormat/>
    <w:rsid w:val="006843D1"/>
    <w:rPr>
      <w:rFonts w:cs="Courier New"/>
    </w:rPr>
  </w:style>
  <w:style w:type="character" w:customStyle="1" w:styleId="ListLabel63">
    <w:name w:val="ListLabel 63"/>
    <w:qFormat/>
    <w:rsid w:val="006843D1"/>
    <w:rPr>
      <w:rFonts w:cs="Courier New"/>
    </w:rPr>
  </w:style>
  <w:style w:type="character" w:customStyle="1" w:styleId="ListLabel64">
    <w:name w:val="ListLabel 64"/>
    <w:qFormat/>
    <w:rsid w:val="006843D1"/>
    <w:rPr>
      <w:rFonts w:cs="Courier New"/>
    </w:rPr>
  </w:style>
  <w:style w:type="character" w:customStyle="1" w:styleId="ListLabel65">
    <w:name w:val="ListLabel 65"/>
    <w:qFormat/>
    <w:rsid w:val="006843D1"/>
    <w:rPr>
      <w:i w:val="0"/>
    </w:rPr>
  </w:style>
  <w:style w:type="character" w:customStyle="1" w:styleId="ListLabel66">
    <w:name w:val="ListLabel 66"/>
    <w:qFormat/>
    <w:rsid w:val="006843D1"/>
    <w:rPr>
      <w:rFonts w:cs="Arial"/>
      <w:sz w:val="24"/>
      <w:szCs w:val="24"/>
    </w:rPr>
  </w:style>
  <w:style w:type="character" w:customStyle="1" w:styleId="ListLabel67">
    <w:name w:val="ListLabel 67"/>
    <w:qFormat/>
    <w:rsid w:val="006843D1"/>
    <w:rPr>
      <w:rFonts w:cs="Arial"/>
      <w:sz w:val="20"/>
    </w:rPr>
  </w:style>
  <w:style w:type="character" w:customStyle="1" w:styleId="ListLabel68">
    <w:name w:val="ListLabel 68"/>
    <w:qFormat/>
    <w:rsid w:val="006843D1"/>
    <w:rPr>
      <w:rFonts w:cs="Courier New"/>
    </w:rPr>
  </w:style>
  <w:style w:type="character" w:customStyle="1" w:styleId="ListLabel69">
    <w:name w:val="ListLabel 69"/>
    <w:qFormat/>
    <w:rsid w:val="006843D1"/>
    <w:rPr>
      <w:rFonts w:cs="Wingdings"/>
    </w:rPr>
  </w:style>
  <w:style w:type="character" w:customStyle="1" w:styleId="ListLabel70">
    <w:name w:val="ListLabel 70"/>
    <w:qFormat/>
    <w:rsid w:val="006843D1"/>
    <w:rPr>
      <w:rFonts w:cs="Symbol"/>
    </w:rPr>
  </w:style>
  <w:style w:type="character" w:customStyle="1" w:styleId="ListLabel71">
    <w:name w:val="ListLabel 71"/>
    <w:qFormat/>
    <w:rsid w:val="006843D1"/>
    <w:rPr>
      <w:rFonts w:cs="Courier New"/>
    </w:rPr>
  </w:style>
  <w:style w:type="character" w:customStyle="1" w:styleId="ListLabel72">
    <w:name w:val="ListLabel 72"/>
    <w:qFormat/>
    <w:rsid w:val="006843D1"/>
    <w:rPr>
      <w:rFonts w:cs="Wingdings"/>
    </w:rPr>
  </w:style>
  <w:style w:type="character" w:customStyle="1" w:styleId="ListLabel73">
    <w:name w:val="ListLabel 73"/>
    <w:qFormat/>
    <w:rsid w:val="006843D1"/>
    <w:rPr>
      <w:rFonts w:cs="Symbol"/>
    </w:rPr>
  </w:style>
  <w:style w:type="character" w:customStyle="1" w:styleId="ListLabel74">
    <w:name w:val="ListLabel 74"/>
    <w:qFormat/>
    <w:rsid w:val="006843D1"/>
    <w:rPr>
      <w:rFonts w:cs="Courier New"/>
    </w:rPr>
  </w:style>
  <w:style w:type="character" w:customStyle="1" w:styleId="ListLabel75">
    <w:name w:val="ListLabel 75"/>
    <w:qFormat/>
    <w:rsid w:val="006843D1"/>
    <w:rPr>
      <w:rFonts w:cs="Wingdings"/>
    </w:rPr>
  </w:style>
  <w:style w:type="character" w:customStyle="1" w:styleId="ListLabel76">
    <w:name w:val="ListLabel 76"/>
    <w:qFormat/>
    <w:rsid w:val="006843D1"/>
    <w:rPr>
      <w:rFonts w:ascii="Arial" w:hAnsi="Arial"/>
      <w:b/>
      <w:sz w:val="24"/>
    </w:rPr>
  </w:style>
  <w:style w:type="character" w:customStyle="1" w:styleId="ListLabel77">
    <w:name w:val="ListLabel 77"/>
    <w:qFormat/>
    <w:rsid w:val="006843D1"/>
    <w:rPr>
      <w:rFonts w:cs="Symbol"/>
    </w:rPr>
  </w:style>
  <w:style w:type="character" w:customStyle="1" w:styleId="ListLabel78">
    <w:name w:val="ListLabel 78"/>
    <w:qFormat/>
    <w:rsid w:val="006843D1"/>
    <w:rPr>
      <w:rFonts w:cs="Symbol"/>
    </w:rPr>
  </w:style>
  <w:style w:type="character" w:customStyle="1" w:styleId="ListLabel79">
    <w:name w:val="ListLabel 79"/>
    <w:qFormat/>
    <w:rsid w:val="006843D1"/>
    <w:rPr>
      <w:rFonts w:cs="Symbol"/>
    </w:rPr>
  </w:style>
  <w:style w:type="character" w:customStyle="1" w:styleId="ListLabel80">
    <w:name w:val="ListLabel 80"/>
    <w:qFormat/>
    <w:rsid w:val="006843D1"/>
    <w:rPr>
      <w:rFonts w:cs="Symbol"/>
    </w:rPr>
  </w:style>
  <w:style w:type="character" w:customStyle="1" w:styleId="ListLabel81">
    <w:name w:val="ListLabel 81"/>
    <w:qFormat/>
    <w:rsid w:val="006843D1"/>
    <w:rPr>
      <w:rFonts w:cs="Symbol"/>
    </w:rPr>
  </w:style>
  <w:style w:type="character" w:customStyle="1" w:styleId="ListLabel82">
    <w:name w:val="ListLabel 82"/>
    <w:qFormat/>
    <w:rsid w:val="006843D1"/>
    <w:rPr>
      <w:rFonts w:cs="Symbol"/>
    </w:rPr>
  </w:style>
  <w:style w:type="character" w:customStyle="1" w:styleId="ListLabel83">
    <w:name w:val="ListLabel 83"/>
    <w:qFormat/>
    <w:rsid w:val="006843D1"/>
    <w:rPr>
      <w:rFonts w:cs="Symbol"/>
    </w:rPr>
  </w:style>
  <w:style w:type="character" w:customStyle="1" w:styleId="ListLabel84">
    <w:name w:val="ListLabel 84"/>
    <w:qFormat/>
    <w:rsid w:val="006843D1"/>
    <w:rPr>
      <w:rFonts w:cs="Symbol"/>
    </w:rPr>
  </w:style>
  <w:style w:type="character" w:customStyle="1" w:styleId="ListLabel85">
    <w:name w:val="ListLabel 85"/>
    <w:qFormat/>
    <w:rsid w:val="006843D1"/>
    <w:rPr>
      <w:rFonts w:cs="Symbol"/>
    </w:rPr>
  </w:style>
  <w:style w:type="character" w:customStyle="1" w:styleId="ListLabel86">
    <w:name w:val="ListLabel 86"/>
    <w:qFormat/>
    <w:rsid w:val="006843D1"/>
    <w:rPr>
      <w:rFonts w:cs="Arial"/>
    </w:rPr>
  </w:style>
  <w:style w:type="character" w:customStyle="1" w:styleId="ListLabel87">
    <w:name w:val="ListLabel 87"/>
    <w:qFormat/>
    <w:rsid w:val="006843D1"/>
    <w:rPr>
      <w:rFonts w:cs="Courier New"/>
    </w:rPr>
  </w:style>
  <w:style w:type="character" w:customStyle="1" w:styleId="ListLabel88">
    <w:name w:val="ListLabel 88"/>
    <w:qFormat/>
    <w:rsid w:val="006843D1"/>
    <w:rPr>
      <w:rFonts w:cs="Wingdings"/>
    </w:rPr>
  </w:style>
  <w:style w:type="character" w:customStyle="1" w:styleId="ListLabel89">
    <w:name w:val="ListLabel 89"/>
    <w:qFormat/>
    <w:rsid w:val="006843D1"/>
    <w:rPr>
      <w:rFonts w:cs="Symbol"/>
    </w:rPr>
  </w:style>
  <w:style w:type="character" w:customStyle="1" w:styleId="ListLabel90">
    <w:name w:val="ListLabel 90"/>
    <w:qFormat/>
    <w:rsid w:val="006843D1"/>
    <w:rPr>
      <w:rFonts w:cs="Courier New"/>
    </w:rPr>
  </w:style>
  <w:style w:type="character" w:customStyle="1" w:styleId="ListLabel91">
    <w:name w:val="ListLabel 91"/>
    <w:qFormat/>
    <w:rsid w:val="006843D1"/>
    <w:rPr>
      <w:rFonts w:cs="Wingdings"/>
    </w:rPr>
  </w:style>
  <w:style w:type="character" w:customStyle="1" w:styleId="ListLabel92">
    <w:name w:val="ListLabel 92"/>
    <w:qFormat/>
    <w:rsid w:val="006843D1"/>
    <w:rPr>
      <w:rFonts w:cs="Symbol"/>
    </w:rPr>
  </w:style>
  <w:style w:type="character" w:customStyle="1" w:styleId="ListLabel93">
    <w:name w:val="ListLabel 93"/>
    <w:qFormat/>
    <w:rsid w:val="006843D1"/>
    <w:rPr>
      <w:rFonts w:cs="Courier New"/>
    </w:rPr>
  </w:style>
  <w:style w:type="character" w:customStyle="1" w:styleId="ListLabel94">
    <w:name w:val="ListLabel 94"/>
    <w:qFormat/>
    <w:rsid w:val="006843D1"/>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sid w:val="006843D1"/>
    <w:rPr>
      <w:b w:val="0"/>
      <w:sz w:val="24"/>
    </w:rPr>
  </w:style>
  <w:style w:type="character" w:customStyle="1" w:styleId="ListLabel96">
    <w:name w:val="ListLabel 96"/>
    <w:qFormat/>
    <w:rsid w:val="006843D1"/>
    <w:rPr>
      <w:b/>
    </w:rPr>
  </w:style>
  <w:style w:type="character" w:customStyle="1" w:styleId="ListLabel97">
    <w:name w:val="ListLabel 97"/>
    <w:qFormat/>
    <w:rsid w:val="006843D1"/>
    <w:rPr>
      <w:rFonts w:cs="Times New Roman"/>
      <w:sz w:val="2"/>
    </w:rPr>
  </w:style>
  <w:style w:type="character" w:customStyle="1" w:styleId="ListLabel98">
    <w:name w:val="ListLabel 98"/>
    <w:qFormat/>
    <w:rsid w:val="006843D1"/>
    <w:rPr>
      <w:rFonts w:ascii="Arial" w:hAnsi="Arial" w:cs="Arial"/>
      <w:sz w:val="24"/>
    </w:rPr>
  </w:style>
  <w:style w:type="character" w:customStyle="1" w:styleId="ListLabel99">
    <w:name w:val="ListLabel 99"/>
    <w:qFormat/>
    <w:rsid w:val="006843D1"/>
    <w:rPr>
      <w:rFonts w:cs="Courier New"/>
    </w:rPr>
  </w:style>
  <w:style w:type="character" w:customStyle="1" w:styleId="ListLabel100">
    <w:name w:val="ListLabel 100"/>
    <w:qFormat/>
    <w:rsid w:val="006843D1"/>
    <w:rPr>
      <w:rFonts w:cs="Wingdings"/>
    </w:rPr>
  </w:style>
  <w:style w:type="character" w:customStyle="1" w:styleId="ListLabel101">
    <w:name w:val="ListLabel 101"/>
    <w:qFormat/>
    <w:rsid w:val="006843D1"/>
    <w:rPr>
      <w:rFonts w:cs="Symbol"/>
    </w:rPr>
  </w:style>
  <w:style w:type="character" w:customStyle="1" w:styleId="ListLabel102">
    <w:name w:val="ListLabel 102"/>
    <w:qFormat/>
    <w:rsid w:val="006843D1"/>
    <w:rPr>
      <w:rFonts w:cs="Courier New"/>
    </w:rPr>
  </w:style>
  <w:style w:type="character" w:customStyle="1" w:styleId="ListLabel103">
    <w:name w:val="ListLabel 103"/>
    <w:qFormat/>
    <w:rsid w:val="006843D1"/>
    <w:rPr>
      <w:rFonts w:cs="Wingdings"/>
    </w:rPr>
  </w:style>
  <w:style w:type="character" w:customStyle="1" w:styleId="ListLabel104">
    <w:name w:val="ListLabel 104"/>
    <w:qFormat/>
    <w:rsid w:val="006843D1"/>
    <w:rPr>
      <w:rFonts w:cs="Symbol"/>
    </w:rPr>
  </w:style>
  <w:style w:type="character" w:customStyle="1" w:styleId="ListLabel105">
    <w:name w:val="ListLabel 105"/>
    <w:qFormat/>
    <w:rsid w:val="006843D1"/>
    <w:rPr>
      <w:rFonts w:cs="Courier New"/>
    </w:rPr>
  </w:style>
  <w:style w:type="character" w:customStyle="1" w:styleId="ListLabel106">
    <w:name w:val="ListLabel 106"/>
    <w:qFormat/>
    <w:rsid w:val="006843D1"/>
    <w:rPr>
      <w:rFonts w:cs="Wingdings"/>
    </w:rPr>
  </w:style>
  <w:style w:type="character" w:customStyle="1" w:styleId="ListLabel107">
    <w:name w:val="ListLabel 107"/>
    <w:qFormat/>
    <w:rsid w:val="006843D1"/>
    <w:rPr>
      <w:rFonts w:ascii="Arial" w:hAnsi="Arial" w:cs="Arial"/>
      <w:sz w:val="24"/>
    </w:rPr>
  </w:style>
  <w:style w:type="character" w:customStyle="1" w:styleId="ListLabel108">
    <w:name w:val="ListLabel 108"/>
    <w:qFormat/>
    <w:rsid w:val="006843D1"/>
    <w:rPr>
      <w:rFonts w:cs="Courier New"/>
    </w:rPr>
  </w:style>
  <w:style w:type="character" w:customStyle="1" w:styleId="ListLabel109">
    <w:name w:val="ListLabel 109"/>
    <w:qFormat/>
    <w:rsid w:val="006843D1"/>
    <w:rPr>
      <w:rFonts w:cs="Wingdings"/>
    </w:rPr>
  </w:style>
  <w:style w:type="character" w:customStyle="1" w:styleId="ListLabel110">
    <w:name w:val="ListLabel 110"/>
    <w:qFormat/>
    <w:rsid w:val="006843D1"/>
    <w:rPr>
      <w:rFonts w:cs="Symbol"/>
    </w:rPr>
  </w:style>
  <w:style w:type="character" w:customStyle="1" w:styleId="ListLabel111">
    <w:name w:val="ListLabel 111"/>
    <w:qFormat/>
    <w:rsid w:val="006843D1"/>
    <w:rPr>
      <w:rFonts w:cs="Courier New"/>
    </w:rPr>
  </w:style>
  <w:style w:type="character" w:customStyle="1" w:styleId="ListLabel112">
    <w:name w:val="ListLabel 112"/>
    <w:qFormat/>
    <w:rsid w:val="006843D1"/>
    <w:rPr>
      <w:rFonts w:cs="Wingdings"/>
    </w:rPr>
  </w:style>
  <w:style w:type="character" w:customStyle="1" w:styleId="ListLabel113">
    <w:name w:val="ListLabel 113"/>
    <w:qFormat/>
    <w:rsid w:val="006843D1"/>
    <w:rPr>
      <w:rFonts w:cs="Symbol"/>
    </w:rPr>
  </w:style>
  <w:style w:type="character" w:customStyle="1" w:styleId="ListLabel114">
    <w:name w:val="ListLabel 114"/>
    <w:qFormat/>
    <w:rsid w:val="006843D1"/>
    <w:rPr>
      <w:rFonts w:cs="Courier New"/>
    </w:rPr>
  </w:style>
  <w:style w:type="character" w:customStyle="1" w:styleId="ListLabel115">
    <w:name w:val="ListLabel 115"/>
    <w:qFormat/>
    <w:rsid w:val="006843D1"/>
    <w:rPr>
      <w:rFonts w:cs="Wingdings"/>
    </w:rPr>
  </w:style>
  <w:style w:type="character" w:customStyle="1" w:styleId="ListLabel116">
    <w:name w:val="ListLabel 116"/>
    <w:qFormat/>
    <w:rsid w:val="006843D1"/>
    <w:rPr>
      <w:rFonts w:ascii="Arial" w:hAnsi="Arial" w:cs="Symbol"/>
      <w:sz w:val="24"/>
    </w:rPr>
  </w:style>
  <w:style w:type="character" w:customStyle="1" w:styleId="ListLabel117">
    <w:name w:val="ListLabel 117"/>
    <w:qFormat/>
    <w:rsid w:val="006843D1"/>
    <w:rPr>
      <w:rFonts w:cs="Courier New"/>
    </w:rPr>
  </w:style>
  <w:style w:type="character" w:customStyle="1" w:styleId="ListLabel118">
    <w:name w:val="ListLabel 118"/>
    <w:qFormat/>
    <w:rsid w:val="006843D1"/>
    <w:rPr>
      <w:rFonts w:cs="Wingdings"/>
    </w:rPr>
  </w:style>
  <w:style w:type="character" w:customStyle="1" w:styleId="ListLabel119">
    <w:name w:val="ListLabel 119"/>
    <w:qFormat/>
    <w:rsid w:val="006843D1"/>
    <w:rPr>
      <w:rFonts w:cs="Symbol"/>
    </w:rPr>
  </w:style>
  <w:style w:type="character" w:customStyle="1" w:styleId="ListLabel120">
    <w:name w:val="ListLabel 120"/>
    <w:qFormat/>
    <w:rsid w:val="006843D1"/>
    <w:rPr>
      <w:rFonts w:cs="Courier New"/>
    </w:rPr>
  </w:style>
  <w:style w:type="character" w:customStyle="1" w:styleId="ListLabel121">
    <w:name w:val="ListLabel 121"/>
    <w:qFormat/>
    <w:rsid w:val="006843D1"/>
    <w:rPr>
      <w:rFonts w:cs="Wingdings"/>
    </w:rPr>
  </w:style>
  <w:style w:type="character" w:customStyle="1" w:styleId="ListLabel122">
    <w:name w:val="ListLabel 122"/>
    <w:qFormat/>
    <w:rsid w:val="006843D1"/>
    <w:rPr>
      <w:rFonts w:cs="Symbol"/>
    </w:rPr>
  </w:style>
  <w:style w:type="character" w:customStyle="1" w:styleId="ListLabel123">
    <w:name w:val="ListLabel 123"/>
    <w:qFormat/>
    <w:rsid w:val="006843D1"/>
    <w:rPr>
      <w:rFonts w:cs="Courier New"/>
    </w:rPr>
  </w:style>
  <w:style w:type="character" w:customStyle="1" w:styleId="ListLabel124">
    <w:name w:val="ListLabel 124"/>
    <w:qFormat/>
    <w:rsid w:val="006843D1"/>
    <w:rPr>
      <w:rFonts w:cs="Wingdings"/>
    </w:rPr>
  </w:style>
  <w:style w:type="character" w:customStyle="1" w:styleId="ListLabel125">
    <w:name w:val="ListLabel 125"/>
    <w:qFormat/>
    <w:rsid w:val="006843D1"/>
    <w:rPr>
      <w:rFonts w:ascii="Arial" w:hAnsi="Arial"/>
      <w:b/>
      <w:sz w:val="24"/>
    </w:rPr>
  </w:style>
  <w:style w:type="character" w:customStyle="1" w:styleId="ListLabel126">
    <w:name w:val="ListLabel 126"/>
    <w:qFormat/>
    <w:rsid w:val="006843D1"/>
    <w:rPr>
      <w:rFonts w:cs="Symbol"/>
    </w:rPr>
  </w:style>
  <w:style w:type="character" w:customStyle="1" w:styleId="ListLabel127">
    <w:name w:val="ListLabel 127"/>
    <w:qFormat/>
    <w:rsid w:val="006843D1"/>
    <w:rPr>
      <w:rFonts w:cs="Symbol"/>
    </w:rPr>
  </w:style>
  <w:style w:type="character" w:customStyle="1" w:styleId="ListLabel128">
    <w:name w:val="ListLabel 128"/>
    <w:qFormat/>
    <w:rsid w:val="006843D1"/>
    <w:rPr>
      <w:rFonts w:cs="Symbol"/>
    </w:rPr>
  </w:style>
  <w:style w:type="character" w:customStyle="1" w:styleId="ListLabel129">
    <w:name w:val="ListLabel 129"/>
    <w:qFormat/>
    <w:rsid w:val="006843D1"/>
    <w:rPr>
      <w:rFonts w:cs="Symbol"/>
    </w:rPr>
  </w:style>
  <w:style w:type="character" w:customStyle="1" w:styleId="ListLabel130">
    <w:name w:val="ListLabel 130"/>
    <w:qFormat/>
    <w:rsid w:val="006843D1"/>
    <w:rPr>
      <w:rFonts w:cs="Symbol"/>
    </w:rPr>
  </w:style>
  <w:style w:type="character" w:customStyle="1" w:styleId="ListLabel131">
    <w:name w:val="ListLabel 131"/>
    <w:qFormat/>
    <w:rsid w:val="006843D1"/>
    <w:rPr>
      <w:rFonts w:cs="Symbol"/>
    </w:rPr>
  </w:style>
  <w:style w:type="character" w:customStyle="1" w:styleId="ListLabel132">
    <w:name w:val="ListLabel 132"/>
    <w:qFormat/>
    <w:rsid w:val="006843D1"/>
    <w:rPr>
      <w:rFonts w:cs="Symbol"/>
    </w:rPr>
  </w:style>
  <w:style w:type="character" w:customStyle="1" w:styleId="ListLabel133">
    <w:name w:val="ListLabel 133"/>
    <w:qFormat/>
    <w:rsid w:val="006843D1"/>
    <w:rPr>
      <w:rFonts w:cs="Symbol"/>
    </w:rPr>
  </w:style>
  <w:style w:type="character" w:customStyle="1" w:styleId="ListLabel134">
    <w:name w:val="ListLabel 134"/>
    <w:qFormat/>
    <w:rsid w:val="006843D1"/>
    <w:rPr>
      <w:rFonts w:cs="Symbol"/>
    </w:rPr>
  </w:style>
  <w:style w:type="character" w:customStyle="1" w:styleId="ListLabel135">
    <w:name w:val="ListLabel 135"/>
    <w:qFormat/>
    <w:rsid w:val="006843D1"/>
    <w:rPr>
      <w:rFonts w:cs="Arial"/>
    </w:rPr>
  </w:style>
  <w:style w:type="character" w:customStyle="1" w:styleId="ListLabel136">
    <w:name w:val="ListLabel 136"/>
    <w:qFormat/>
    <w:rsid w:val="006843D1"/>
    <w:rPr>
      <w:rFonts w:cs="Courier New"/>
    </w:rPr>
  </w:style>
  <w:style w:type="character" w:customStyle="1" w:styleId="ListLabel137">
    <w:name w:val="ListLabel 137"/>
    <w:qFormat/>
    <w:rsid w:val="006843D1"/>
    <w:rPr>
      <w:rFonts w:cs="Wingdings"/>
    </w:rPr>
  </w:style>
  <w:style w:type="character" w:customStyle="1" w:styleId="ListLabel138">
    <w:name w:val="ListLabel 138"/>
    <w:qFormat/>
    <w:rsid w:val="006843D1"/>
    <w:rPr>
      <w:rFonts w:cs="Symbol"/>
    </w:rPr>
  </w:style>
  <w:style w:type="character" w:customStyle="1" w:styleId="ListLabel139">
    <w:name w:val="ListLabel 139"/>
    <w:qFormat/>
    <w:rsid w:val="006843D1"/>
    <w:rPr>
      <w:rFonts w:cs="Courier New"/>
    </w:rPr>
  </w:style>
  <w:style w:type="character" w:customStyle="1" w:styleId="ListLabel140">
    <w:name w:val="ListLabel 140"/>
    <w:qFormat/>
    <w:rsid w:val="006843D1"/>
    <w:rPr>
      <w:rFonts w:cs="Wingdings"/>
    </w:rPr>
  </w:style>
  <w:style w:type="character" w:customStyle="1" w:styleId="ListLabel141">
    <w:name w:val="ListLabel 141"/>
    <w:qFormat/>
    <w:rsid w:val="006843D1"/>
    <w:rPr>
      <w:rFonts w:cs="Symbol"/>
    </w:rPr>
  </w:style>
  <w:style w:type="character" w:customStyle="1" w:styleId="ListLabel142">
    <w:name w:val="ListLabel 142"/>
    <w:qFormat/>
    <w:rsid w:val="006843D1"/>
    <w:rPr>
      <w:rFonts w:cs="Courier New"/>
    </w:rPr>
  </w:style>
  <w:style w:type="character" w:customStyle="1" w:styleId="ListLabel143">
    <w:name w:val="ListLabel 143"/>
    <w:qFormat/>
    <w:rsid w:val="006843D1"/>
    <w:rPr>
      <w:rFonts w:cs="Wingdings"/>
    </w:rPr>
  </w:style>
  <w:style w:type="character" w:customStyle="1" w:styleId="ListLabel144">
    <w:name w:val="ListLabel 144"/>
    <w:qFormat/>
    <w:rsid w:val="006843D1"/>
    <w:rPr>
      <w:rFonts w:eastAsia="Times New Roman" w:cs="Times New Roman"/>
      <w:sz w:val="2"/>
    </w:rPr>
  </w:style>
  <w:style w:type="character" w:customStyle="1" w:styleId="ListLabel145">
    <w:name w:val="ListLabel 145"/>
    <w:qFormat/>
    <w:rsid w:val="006843D1"/>
    <w:rPr>
      <w:b/>
      <w:i w:val="0"/>
      <w:sz w:val="28"/>
    </w:rPr>
  </w:style>
  <w:style w:type="character" w:customStyle="1" w:styleId="ListLabel146">
    <w:name w:val="ListLabel 146"/>
    <w:qFormat/>
    <w:rsid w:val="006843D1"/>
    <w:rPr>
      <w:rFonts w:ascii="Arial" w:hAnsi="Arial"/>
      <w:b/>
      <w:sz w:val="24"/>
    </w:rPr>
  </w:style>
  <w:style w:type="character" w:customStyle="1" w:styleId="ListLabel147">
    <w:name w:val="ListLabel 147"/>
    <w:qFormat/>
    <w:rsid w:val="006843D1"/>
    <w:rPr>
      <w:rFonts w:ascii="Arial" w:hAnsi="Arial" w:cs="Arial"/>
      <w:b w:val="0"/>
      <w:sz w:val="24"/>
    </w:rPr>
  </w:style>
  <w:style w:type="character" w:customStyle="1" w:styleId="Zkladntextodsazen3Char">
    <w:name w:val="Základní text odsazený 3 Char"/>
    <w:basedOn w:val="Standardnpsmoodstavce"/>
    <w:link w:val="Zkladntextodsazen3"/>
    <w:qFormat/>
    <w:rsid w:val="00C65270"/>
    <w:rPr>
      <w:sz w:val="16"/>
      <w:szCs w:val="16"/>
      <w:lang w:eastAsia="ar-SA"/>
    </w:rPr>
  </w:style>
  <w:style w:type="character" w:customStyle="1" w:styleId="TextkomenteChar">
    <w:name w:val="Text komentáře Char"/>
    <w:basedOn w:val="Standardnpsmoodstavce"/>
    <w:link w:val="Textkomente"/>
    <w:qFormat/>
    <w:rsid w:val="003570B0"/>
    <w:rPr>
      <w:lang w:eastAsia="ar-SA"/>
    </w:rPr>
  </w:style>
  <w:style w:type="character" w:customStyle="1" w:styleId="Nevyeenzmnka1">
    <w:name w:val="Nevyřešená zmínka1"/>
    <w:basedOn w:val="Standardnpsmoodstavce"/>
    <w:uiPriority w:val="99"/>
    <w:semiHidden/>
    <w:unhideWhenUsed/>
    <w:qFormat/>
    <w:rsid w:val="00077DFC"/>
    <w:rPr>
      <w:color w:val="605E5C"/>
      <w:shd w:val="clear" w:color="auto" w:fill="E1DFDD"/>
    </w:rPr>
  </w:style>
  <w:style w:type="character" w:customStyle="1" w:styleId="Nevyeenzmnka2">
    <w:name w:val="Nevyřešená zmínka2"/>
    <w:basedOn w:val="Standardnpsmoodstavce"/>
    <w:uiPriority w:val="99"/>
    <w:semiHidden/>
    <w:unhideWhenUsed/>
    <w:qFormat/>
    <w:rsid w:val="007655AF"/>
    <w:rPr>
      <w:color w:val="605E5C"/>
      <w:shd w:val="clear" w:color="auto" w:fill="E1DFDD"/>
    </w:rPr>
  </w:style>
  <w:style w:type="character" w:customStyle="1" w:styleId="Nevyeenzmnka3">
    <w:name w:val="Nevyřešená zmínka3"/>
    <w:basedOn w:val="Standardnpsmoodstavce"/>
    <w:uiPriority w:val="99"/>
    <w:semiHidden/>
    <w:unhideWhenUsed/>
    <w:qFormat/>
    <w:rsid w:val="00201565"/>
    <w:rPr>
      <w:color w:val="605E5C"/>
      <w:shd w:val="clear" w:color="auto" w:fill="E1DFDD"/>
    </w:rPr>
  </w:style>
  <w:style w:type="character" w:customStyle="1" w:styleId="ProsttextChar">
    <w:name w:val="Prostý text Char"/>
    <w:basedOn w:val="Standardnpsmoodstavce"/>
    <w:link w:val="Prosttext"/>
    <w:uiPriority w:val="99"/>
    <w:qFormat/>
    <w:rsid w:val="00B543CE"/>
    <w:rPr>
      <w:rFonts w:ascii="Calibri" w:eastAsiaTheme="minorHAnsi" w:hAnsi="Calibri" w:cstheme="minorBidi"/>
      <w:sz w:val="22"/>
      <w:szCs w:val="21"/>
      <w:lang w:eastAsia="en-US"/>
    </w:rPr>
  </w:style>
  <w:style w:type="character" w:customStyle="1" w:styleId="ListLabel148">
    <w:name w:val="ListLabel 148"/>
    <w:qFormat/>
    <w:rPr>
      <w:rFonts w:ascii="Arial" w:hAnsi="Arial"/>
      <w:b w:val="0"/>
      <w:sz w:val="24"/>
    </w:rPr>
  </w:style>
  <w:style w:type="character" w:customStyle="1" w:styleId="ListLabel149">
    <w:name w:val="ListLabel 149"/>
    <w:qFormat/>
    <w:rPr>
      <w:rFonts w:ascii="Arial" w:hAnsi="Arial" w:cs="Aria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Arial" w:hAnsi="Arial" w:cs="Arial"/>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Arial" w:hAnsi="Arial"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Times New Roman"/>
      <w:sz w:val="2"/>
    </w:rPr>
  </w:style>
  <w:style w:type="character" w:customStyle="1" w:styleId="ListLabel177">
    <w:name w:val="ListLabel 177"/>
    <w:qFormat/>
    <w:rPr>
      <w:rFonts w:ascii="Arial" w:hAnsi="Arial"/>
      <w:b/>
      <w:i w:val="0"/>
      <w:sz w:val="22"/>
      <w:szCs w:val="22"/>
    </w:rPr>
  </w:style>
  <w:style w:type="character" w:customStyle="1" w:styleId="ListLabel178">
    <w:name w:val="ListLabel 178"/>
    <w:qFormat/>
    <w:rPr>
      <w:rFonts w:ascii="Arial" w:hAnsi="Arial"/>
      <w:b w:val="0"/>
      <w:sz w:val="22"/>
    </w:rPr>
  </w:style>
  <w:style w:type="character" w:customStyle="1" w:styleId="ListLabel179">
    <w:name w:val="ListLabel 179"/>
    <w:qFormat/>
    <w:rPr>
      <w:b/>
      <w:bCs/>
      <w:caps/>
      <w:color w:val="000000"/>
      <w:sz w:val="22"/>
      <w:szCs w:val="22"/>
    </w:rPr>
  </w:style>
  <w:style w:type="character" w:customStyle="1" w:styleId="ListLabel180">
    <w:name w:val="ListLabel 180"/>
    <w:qFormat/>
    <w:rPr>
      <w:sz w:val="22"/>
      <w:szCs w:val="22"/>
    </w:rPr>
  </w:style>
  <w:style w:type="character" w:customStyle="1" w:styleId="ListLabel181">
    <w:name w:val="ListLabel 181"/>
    <w:qFormat/>
    <w:rPr>
      <w:rFonts w:eastAsia="Times New Roman" w:cs="Times New Roman"/>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eastAsia="Times New Roman" w:cs="Arial"/>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eastAsia="Droid Sans" w:cs="Arial"/>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eastAsia="Times New Roman" w:cs="Arial"/>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ascii="Arial" w:eastAsia="Times New Roman" w:hAnsi="Arial" w:cs="Arial"/>
      <w:sz w:val="24"/>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Arial"/>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Arial"/>
      <w:sz w:val="20"/>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Arial"/>
      <w:sz w:val="20"/>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Arial"/>
      <w:b/>
      <w:sz w:val="26"/>
      <w:szCs w:val="26"/>
    </w:rPr>
  </w:style>
  <w:style w:type="character" w:customStyle="1" w:styleId="ListLabel229">
    <w:name w:val="ListLabel 229"/>
    <w:qFormat/>
    <w:rPr>
      <w:rFonts w:cs="Arial"/>
      <w:b w:val="0"/>
      <w:i w:val="0"/>
      <w:sz w:val="22"/>
      <w:szCs w:val="22"/>
    </w:rPr>
  </w:style>
  <w:style w:type="character" w:customStyle="1" w:styleId="ListLabel230">
    <w:name w:val="ListLabel 230"/>
    <w:qFormat/>
    <w:rPr>
      <w:b w:val="0"/>
    </w:rPr>
  </w:style>
  <w:style w:type="character" w:customStyle="1" w:styleId="ListLabel231">
    <w:name w:val="ListLabel 231"/>
    <w:qFormat/>
    <w:rPr>
      <w:rFonts w:ascii="Arial" w:hAnsi="Arial"/>
      <w:color w:val="auto"/>
      <w:sz w:val="24"/>
      <w:szCs w:val="24"/>
    </w:rPr>
  </w:style>
  <w:style w:type="character" w:customStyle="1" w:styleId="ListLabel232">
    <w:name w:val="ListLabel 232"/>
    <w:qFormat/>
    <w:rPr>
      <w:rFonts w:ascii="Arial" w:hAnsi="Arial" w:cs="Arial"/>
      <w:sz w:val="22"/>
      <w:szCs w:val="22"/>
      <w:u w:val="single"/>
      <w:lang w:eastAsia="zh-CN"/>
    </w:rPr>
  </w:style>
  <w:style w:type="character" w:customStyle="1" w:styleId="ListLabel233">
    <w:name w:val="ListLabel 233"/>
    <w:qFormat/>
    <w:rPr>
      <w:rFonts w:ascii="Arial" w:hAnsi="Arial" w:cs="Arial"/>
      <w:color w:val="auto"/>
      <w:sz w:val="22"/>
      <w:szCs w:val="22"/>
      <w:lang w:eastAsia="zh-CN"/>
    </w:rPr>
  </w:style>
  <w:style w:type="character" w:customStyle="1" w:styleId="ListLabel234">
    <w:name w:val="ListLabel 234"/>
    <w:qFormat/>
    <w:rPr>
      <w:rFonts w:ascii="Arial" w:hAnsi="Arial" w:cs="Arial"/>
      <w:color w:val="auto"/>
      <w:sz w:val="22"/>
      <w:szCs w:val="22"/>
    </w:rPr>
  </w:style>
  <w:style w:type="character" w:customStyle="1" w:styleId="ListLabel235">
    <w:name w:val="ListLabel 235"/>
    <w:qFormat/>
    <w:rPr>
      <w:rFonts w:ascii="Arial" w:hAnsi="Arial"/>
      <w:b/>
      <w:sz w:val="32"/>
      <w:szCs w:val="32"/>
    </w:rPr>
  </w:style>
  <w:style w:type="character" w:customStyle="1" w:styleId="ListLabel236">
    <w:name w:val="ListLabel 236"/>
    <w:qFormat/>
    <w:rPr>
      <w:rFonts w:ascii="Arial" w:hAnsi="Arial"/>
      <w:b/>
      <w:sz w:val="28"/>
    </w:rPr>
  </w:style>
  <w:style w:type="character" w:customStyle="1" w:styleId="ListLabel237">
    <w:name w:val="ListLabel 237"/>
    <w:qFormat/>
    <w:rPr>
      <w:rFonts w:ascii="Arial" w:hAnsi="Arial" w:cs="Arial"/>
      <w:sz w:val="24"/>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Arial"/>
      <w:sz w:val="24"/>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cs="Symbol"/>
      <w:sz w:val="24"/>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Times New Roman"/>
      <w:sz w:val="2"/>
    </w:rPr>
  </w:style>
  <w:style w:type="character" w:customStyle="1" w:styleId="ListLabel265">
    <w:name w:val="ListLabel 265"/>
    <w:qFormat/>
    <w:rPr>
      <w:rFonts w:ascii="Arial" w:hAnsi="Arial"/>
      <w:b/>
      <w:i w:val="0"/>
      <w:sz w:val="22"/>
      <w:szCs w:val="22"/>
    </w:rPr>
  </w:style>
  <w:style w:type="character" w:customStyle="1" w:styleId="ListLabel266">
    <w:name w:val="ListLabel 266"/>
    <w:qFormat/>
    <w:rPr>
      <w:rFonts w:ascii="Arial" w:hAnsi="Arial"/>
      <w:b w:val="0"/>
      <w:sz w:val="22"/>
    </w:rPr>
  </w:style>
  <w:style w:type="character" w:customStyle="1" w:styleId="ListLabel267">
    <w:name w:val="ListLabel 267"/>
    <w:qFormat/>
    <w:rPr>
      <w:rFonts w:ascii="Arial" w:hAnsi="Arial" w:cs="Aria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Arial"/>
      <w:sz w:val="20"/>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Arial"/>
      <w:sz w:val="20"/>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Arial"/>
      <w:sz w:val="20"/>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Times New Roman"/>
      <w:sz w:val="2"/>
    </w:rPr>
  </w:style>
  <w:style w:type="character" w:customStyle="1" w:styleId="ListLabel304">
    <w:name w:val="ListLabel 304"/>
    <w:qFormat/>
    <w:rPr>
      <w:b/>
      <w:sz w:val="32"/>
      <w:szCs w:val="32"/>
    </w:rPr>
  </w:style>
  <w:style w:type="character" w:customStyle="1" w:styleId="ListLabel305">
    <w:name w:val="ListLabel 305"/>
    <w:qFormat/>
    <w:rPr>
      <w:b w:val="0"/>
      <w:sz w:val="24"/>
    </w:rPr>
  </w:style>
  <w:style w:type="character" w:customStyle="1" w:styleId="ListLabel306">
    <w:name w:val="ListLabel 306"/>
    <w:qFormat/>
    <w:rPr>
      <w:rFonts w:ascii="Arial" w:hAnsi="Arial"/>
      <w:color w:val="auto"/>
      <w:sz w:val="24"/>
      <w:szCs w:val="24"/>
    </w:rPr>
  </w:style>
  <w:style w:type="character" w:customStyle="1" w:styleId="ListLabel307">
    <w:name w:val="ListLabel 307"/>
    <w:qFormat/>
  </w:style>
  <w:style w:type="character" w:customStyle="1" w:styleId="ListLabel308">
    <w:name w:val="ListLabel 308"/>
    <w:qFormat/>
    <w:rPr>
      <w:rFonts w:ascii="Arial" w:hAnsi="Arial" w:cs="Arial"/>
      <w:color w:val="auto"/>
      <w:sz w:val="22"/>
      <w:szCs w:val="22"/>
      <w:lang w:eastAsia="zh-CN"/>
    </w:rPr>
  </w:style>
  <w:style w:type="character" w:customStyle="1" w:styleId="ListLabel309">
    <w:name w:val="ListLabel 309"/>
    <w:qFormat/>
    <w:rPr>
      <w:rFonts w:ascii="Arial" w:hAnsi="Arial" w:cs="Arial"/>
      <w:color w:val="auto"/>
      <w:sz w:val="22"/>
      <w:szCs w:val="22"/>
    </w:rPr>
  </w:style>
  <w:style w:type="paragraph" w:customStyle="1" w:styleId="Nadpis">
    <w:name w:val="Nadpis"/>
    <w:basedOn w:val="Normln"/>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sid w:val="006843D1"/>
    <w:rPr>
      <w:b/>
      <w:sz w:val="28"/>
      <w:u w:val="single"/>
    </w:rPr>
  </w:style>
  <w:style w:type="paragraph" w:styleId="Seznam">
    <w:name w:val="List"/>
    <w:basedOn w:val="Zkladntext"/>
    <w:rsid w:val="006843D1"/>
    <w:rPr>
      <w:rFonts w:cs="Mangal"/>
    </w:rPr>
  </w:style>
  <w:style w:type="paragraph" w:styleId="Titulek">
    <w:name w:val="caption"/>
    <w:qFormat/>
    <w:rsid w:val="0088507C"/>
    <w:pPr>
      <w:widowControl w:val="0"/>
      <w:suppressLineNumbers/>
      <w:spacing w:before="120" w:after="120"/>
    </w:pPr>
    <w:rPr>
      <w:i/>
      <w:iCs/>
    </w:rPr>
  </w:style>
  <w:style w:type="paragraph" w:customStyle="1" w:styleId="Rejstk">
    <w:name w:val="Rejstřík"/>
    <w:basedOn w:val="Normln"/>
    <w:qFormat/>
    <w:rsid w:val="0088507C"/>
    <w:pPr>
      <w:widowControl w:val="0"/>
      <w:suppressLineNumbers/>
    </w:pPr>
  </w:style>
  <w:style w:type="paragraph" w:customStyle="1" w:styleId="Titulek1">
    <w:name w:val="Titulek1"/>
    <w:basedOn w:val="Normln"/>
    <w:qFormat/>
    <w:rsid w:val="006843D1"/>
    <w:rPr>
      <w:rFonts w:ascii="Arial" w:hAnsi="Arial" w:cs="Arial"/>
      <w:b/>
      <w:bCs/>
      <w:i/>
      <w:iCs/>
      <w:sz w:val="24"/>
      <w:u w:val="single"/>
    </w:rPr>
  </w:style>
  <w:style w:type="paragraph" w:styleId="Nzev">
    <w:name w:val="Title"/>
    <w:basedOn w:val="Normln"/>
    <w:qFormat/>
    <w:rsid w:val="006843D1"/>
    <w:pPr>
      <w:jc w:val="center"/>
    </w:pPr>
    <w:rPr>
      <w:b/>
      <w:color w:val="FF0000"/>
      <w:sz w:val="40"/>
      <w:u w:val="single"/>
    </w:rPr>
  </w:style>
  <w:style w:type="paragraph" w:customStyle="1" w:styleId="Podnadpis1">
    <w:name w:val="Podnadpis1"/>
    <w:basedOn w:val="Normln"/>
    <w:qFormat/>
    <w:rsid w:val="006843D1"/>
    <w:rPr>
      <w:b/>
      <w:sz w:val="24"/>
    </w:rPr>
  </w:style>
  <w:style w:type="paragraph" w:customStyle="1" w:styleId="dkanormln">
    <w:name w:val="Øádka normální"/>
    <w:basedOn w:val="Normln"/>
    <w:qFormat/>
    <w:rsid w:val="006843D1"/>
    <w:pPr>
      <w:jc w:val="both"/>
    </w:pPr>
    <w:rPr>
      <w:kern w:val="2"/>
      <w:sz w:val="24"/>
    </w:rPr>
  </w:style>
  <w:style w:type="paragraph" w:customStyle="1" w:styleId="Zkladntext21">
    <w:name w:val="Základní text 21"/>
    <w:basedOn w:val="Normln"/>
    <w:qFormat/>
    <w:rsid w:val="006843D1"/>
    <w:pPr>
      <w:jc w:val="both"/>
    </w:pPr>
    <w:rPr>
      <w:sz w:val="24"/>
    </w:rPr>
  </w:style>
  <w:style w:type="paragraph" w:styleId="Zkladntextodsazen">
    <w:name w:val="Body Text Indent"/>
    <w:basedOn w:val="Normln"/>
    <w:rsid w:val="006843D1"/>
    <w:pPr>
      <w:spacing w:before="120"/>
      <w:ind w:left="1440"/>
    </w:pPr>
    <w:rPr>
      <w:i/>
      <w:sz w:val="24"/>
    </w:rPr>
  </w:style>
  <w:style w:type="paragraph" w:customStyle="1" w:styleId="Zkladntextodsazen21">
    <w:name w:val="Základní text odsazený 21"/>
    <w:basedOn w:val="Normln"/>
    <w:qFormat/>
    <w:rsid w:val="006843D1"/>
    <w:pPr>
      <w:spacing w:before="120"/>
      <w:ind w:left="1440"/>
    </w:pPr>
    <w:rPr>
      <w:sz w:val="24"/>
    </w:rPr>
  </w:style>
  <w:style w:type="paragraph" w:customStyle="1" w:styleId="Zkladntextodsazen31">
    <w:name w:val="Základní text odsazený 31"/>
    <w:basedOn w:val="Normln"/>
    <w:qFormat/>
    <w:rsid w:val="006843D1"/>
    <w:pPr>
      <w:spacing w:before="120"/>
      <w:ind w:left="1080"/>
      <w:jc w:val="both"/>
    </w:pPr>
    <w:rPr>
      <w:rFonts w:ascii="Arial" w:hAnsi="Arial"/>
      <w:sz w:val="24"/>
    </w:rPr>
  </w:style>
  <w:style w:type="paragraph" w:customStyle="1" w:styleId="Rozvrendokumentu1">
    <w:name w:val="Rozvržení dokumentu1"/>
    <w:basedOn w:val="Normln"/>
    <w:qFormat/>
    <w:rsid w:val="006843D1"/>
    <w:pPr>
      <w:shd w:val="clear" w:color="auto" w:fill="000080"/>
    </w:pPr>
    <w:rPr>
      <w:rFonts w:ascii="Tahoma" w:hAnsi="Tahoma" w:cs="Wingdings"/>
    </w:rPr>
  </w:style>
  <w:style w:type="paragraph" w:styleId="Zpat">
    <w:name w:val="footer"/>
    <w:basedOn w:val="Normln"/>
    <w:link w:val="ZpatChar"/>
    <w:rsid w:val="006843D1"/>
    <w:pPr>
      <w:tabs>
        <w:tab w:val="center" w:pos="4536"/>
        <w:tab w:val="right" w:pos="9072"/>
      </w:tabs>
    </w:pPr>
  </w:style>
  <w:style w:type="paragraph" w:styleId="Obsah1">
    <w:name w:val="toc 1"/>
    <w:basedOn w:val="Normln"/>
    <w:rsid w:val="006843D1"/>
    <w:pPr>
      <w:jc w:val="both"/>
    </w:pPr>
    <w:rPr>
      <w:rFonts w:ascii="Arial" w:hAnsi="Arial" w:cs="Arial"/>
      <w:sz w:val="24"/>
    </w:rPr>
  </w:style>
  <w:style w:type="paragraph" w:styleId="Obsah2">
    <w:name w:val="toc 2"/>
    <w:basedOn w:val="Normln"/>
    <w:rsid w:val="006843D1"/>
    <w:pPr>
      <w:ind w:left="200"/>
    </w:pPr>
    <w:rPr>
      <w:smallCaps/>
      <w:szCs w:val="24"/>
    </w:rPr>
  </w:style>
  <w:style w:type="paragraph" w:styleId="Obsah3">
    <w:name w:val="toc 3"/>
    <w:basedOn w:val="Normln"/>
    <w:rsid w:val="006843D1"/>
    <w:pPr>
      <w:ind w:left="400"/>
    </w:pPr>
    <w:rPr>
      <w:i/>
      <w:iCs/>
      <w:szCs w:val="24"/>
    </w:rPr>
  </w:style>
  <w:style w:type="paragraph" w:styleId="Obsah4">
    <w:name w:val="toc 4"/>
    <w:basedOn w:val="Normln"/>
    <w:rsid w:val="006843D1"/>
    <w:pPr>
      <w:ind w:left="600"/>
    </w:pPr>
    <w:rPr>
      <w:szCs w:val="21"/>
    </w:rPr>
  </w:style>
  <w:style w:type="paragraph" w:styleId="Obsah5">
    <w:name w:val="toc 5"/>
    <w:basedOn w:val="Normln"/>
    <w:rsid w:val="006843D1"/>
    <w:pPr>
      <w:ind w:left="800"/>
    </w:pPr>
    <w:rPr>
      <w:szCs w:val="21"/>
    </w:rPr>
  </w:style>
  <w:style w:type="paragraph" w:styleId="Obsah6">
    <w:name w:val="toc 6"/>
    <w:basedOn w:val="Normln"/>
    <w:rsid w:val="006843D1"/>
    <w:pPr>
      <w:ind w:left="1000"/>
    </w:pPr>
    <w:rPr>
      <w:szCs w:val="21"/>
    </w:rPr>
  </w:style>
  <w:style w:type="paragraph" w:styleId="Obsah7">
    <w:name w:val="toc 7"/>
    <w:basedOn w:val="Normln"/>
    <w:rsid w:val="006843D1"/>
    <w:pPr>
      <w:ind w:left="1200"/>
    </w:pPr>
    <w:rPr>
      <w:szCs w:val="21"/>
    </w:rPr>
  </w:style>
  <w:style w:type="paragraph" w:styleId="Obsah8">
    <w:name w:val="toc 8"/>
    <w:basedOn w:val="Normln"/>
    <w:rsid w:val="006843D1"/>
    <w:pPr>
      <w:ind w:left="1400"/>
    </w:pPr>
    <w:rPr>
      <w:szCs w:val="21"/>
    </w:rPr>
  </w:style>
  <w:style w:type="paragraph" w:styleId="Obsah9">
    <w:name w:val="toc 9"/>
    <w:basedOn w:val="Normln"/>
    <w:rsid w:val="006843D1"/>
    <w:pPr>
      <w:ind w:left="1600"/>
    </w:pPr>
    <w:rPr>
      <w:szCs w:val="21"/>
    </w:rPr>
  </w:style>
  <w:style w:type="paragraph" w:styleId="Zhlav">
    <w:name w:val="header"/>
    <w:basedOn w:val="Normln"/>
    <w:link w:val="ZhlavChar"/>
    <w:uiPriority w:val="99"/>
    <w:rsid w:val="006843D1"/>
    <w:pPr>
      <w:tabs>
        <w:tab w:val="center" w:pos="4536"/>
        <w:tab w:val="right" w:pos="9072"/>
      </w:tabs>
    </w:pPr>
  </w:style>
  <w:style w:type="paragraph" w:customStyle="1" w:styleId="Zkladntext31">
    <w:name w:val="Základní text 31"/>
    <w:basedOn w:val="Normln"/>
    <w:qFormat/>
    <w:rsid w:val="006843D1"/>
    <w:pPr>
      <w:spacing w:before="120"/>
    </w:pPr>
    <w:rPr>
      <w:rFonts w:ascii="Arial" w:hAnsi="Arial"/>
      <w:b/>
      <w:sz w:val="28"/>
    </w:rPr>
  </w:style>
  <w:style w:type="paragraph" w:customStyle="1" w:styleId="Bintext">
    <w:name w:val="Biný text"/>
    <w:basedOn w:val="Normln"/>
    <w:qFormat/>
    <w:rsid w:val="006843D1"/>
    <w:pPr>
      <w:spacing w:before="60" w:after="60"/>
      <w:ind w:firstLine="851"/>
      <w:jc w:val="both"/>
    </w:pPr>
    <w:rPr>
      <w:rFonts w:ascii="Arial" w:hAnsi="Arial"/>
    </w:rPr>
  </w:style>
  <w:style w:type="paragraph" w:customStyle="1" w:styleId="Prosttext1">
    <w:name w:val="Prostý text1"/>
    <w:basedOn w:val="Normln"/>
    <w:qFormat/>
    <w:rsid w:val="006843D1"/>
    <w:rPr>
      <w:rFonts w:ascii="Courier New" w:hAnsi="Courier New" w:cs="Courier New"/>
    </w:rPr>
  </w:style>
  <w:style w:type="paragraph" w:styleId="Normlnweb">
    <w:name w:val="Normal (Web)"/>
    <w:basedOn w:val="Normln"/>
    <w:uiPriority w:val="99"/>
    <w:qFormat/>
    <w:rsid w:val="006843D1"/>
    <w:pPr>
      <w:spacing w:before="100" w:after="100"/>
    </w:pPr>
    <w:rPr>
      <w:rFonts w:ascii="Arial Unicode MS" w:eastAsia="Arial Unicode MS" w:hAnsi="Arial Unicode MS" w:cs="Arial Unicode MS"/>
      <w:sz w:val="24"/>
      <w:szCs w:val="24"/>
    </w:rPr>
  </w:style>
  <w:style w:type="paragraph" w:customStyle="1" w:styleId="Znaka">
    <w:name w:val="Značka"/>
    <w:qFormat/>
    <w:rsid w:val="006843D1"/>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rsid w:val="006843D1"/>
    <w:pPr>
      <w:widowControl w:val="0"/>
    </w:pPr>
    <w:rPr>
      <w:sz w:val="24"/>
    </w:rPr>
  </w:style>
  <w:style w:type="paragraph" w:customStyle="1" w:styleId="Textodstavce">
    <w:name w:val="Text odstavce"/>
    <w:basedOn w:val="Normln"/>
    <w:qFormat/>
    <w:rsid w:val="006843D1"/>
    <w:pPr>
      <w:tabs>
        <w:tab w:val="left" w:pos="851"/>
      </w:tabs>
      <w:spacing w:before="120" w:after="120"/>
      <w:jc w:val="both"/>
    </w:pPr>
    <w:rPr>
      <w:sz w:val="24"/>
    </w:rPr>
  </w:style>
  <w:style w:type="paragraph" w:customStyle="1" w:styleId="Textbodu">
    <w:name w:val="Text bodu"/>
    <w:basedOn w:val="Normln"/>
    <w:qFormat/>
    <w:rsid w:val="006843D1"/>
    <w:pPr>
      <w:tabs>
        <w:tab w:val="left" w:pos="782"/>
      </w:tabs>
      <w:ind w:firstLine="425"/>
      <w:jc w:val="both"/>
    </w:pPr>
    <w:rPr>
      <w:sz w:val="24"/>
    </w:rPr>
  </w:style>
  <w:style w:type="paragraph" w:customStyle="1" w:styleId="Textpsmene">
    <w:name w:val="Text písmene"/>
    <w:basedOn w:val="Normln"/>
    <w:qFormat/>
    <w:rsid w:val="006843D1"/>
    <w:pPr>
      <w:tabs>
        <w:tab w:val="left" w:pos="782"/>
      </w:tabs>
      <w:ind w:firstLine="425"/>
      <w:jc w:val="both"/>
    </w:pPr>
    <w:rPr>
      <w:sz w:val="24"/>
    </w:rPr>
  </w:style>
  <w:style w:type="paragraph" w:styleId="Textpoznpodarou">
    <w:name w:val="footnote text"/>
    <w:basedOn w:val="Normln"/>
    <w:qFormat/>
    <w:rsid w:val="006843D1"/>
    <w:pPr>
      <w:tabs>
        <w:tab w:val="left" w:pos="425"/>
      </w:tabs>
      <w:ind w:left="425" w:hanging="425"/>
      <w:jc w:val="both"/>
    </w:pPr>
  </w:style>
  <w:style w:type="paragraph" w:customStyle="1" w:styleId="Textparagrafu">
    <w:name w:val="Text paragrafu"/>
    <w:basedOn w:val="Normln"/>
    <w:qFormat/>
    <w:rsid w:val="006843D1"/>
    <w:pPr>
      <w:spacing w:before="240"/>
      <w:ind w:firstLine="425"/>
      <w:jc w:val="both"/>
    </w:pPr>
    <w:rPr>
      <w:sz w:val="24"/>
    </w:rPr>
  </w:style>
  <w:style w:type="paragraph" w:customStyle="1" w:styleId="Textkomente1">
    <w:name w:val="Text komentáře1"/>
    <w:basedOn w:val="Normln"/>
    <w:qFormat/>
    <w:rsid w:val="006843D1"/>
  </w:style>
  <w:style w:type="paragraph" w:customStyle="1" w:styleId="Textvbloku1">
    <w:name w:val="Text v bloku1"/>
    <w:basedOn w:val="Normln"/>
    <w:qFormat/>
    <w:rsid w:val="006843D1"/>
    <w:pPr>
      <w:tabs>
        <w:tab w:val="left" w:pos="530"/>
      </w:tabs>
      <w:ind w:left="530" w:right="110"/>
      <w:jc w:val="both"/>
    </w:pPr>
    <w:rPr>
      <w:rFonts w:ascii="Arial" w:hAnsi="Arial" w:cs="Arial"/>
    </w:rPr>
  </w:style>
  <w:style w:type="paragraph" w:customStyle="1" w:styleId="text">
    <w:name w:val="text"/>
    <w:qFormat/>
    <w:rsid w:val="006843D1"/>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rsid w:val="006843D1"/>
    <w:pPr>
      <w:widowControl w:val="0"/>
      <w:spacing w:line="288" w:lineRule="auto"/>
    </w:pPr>
    <w:rPr>
      <w:sz w:val="24"/>
    </w:rPr>
  </w:style>
  <w:style w:type="paragraph" w:styleId="Textbubliny">
    <w:name w:val="Balloon Text"/>
    <w:basedOn w:val="Normln"/>
    <w:qFormat/>
    <w:rsid w:val="006843D1"/>
    <w:rPr>
      <w:rFonts w:ascii="Tahoma" w:hAnsi="Tahoma" w:cs="Tahoma"/>
      <w:sz w:val="16"/>
      <w:szCs w:val="16"/>
    </w:rPr>
  </w:style>
  <w:style w:type="paragraph" w:customStyle="1" w:styleId="Nadpis10">
    <w:name w:val="Nadpis 1."/>
    <w:qFormat/>
    <w:rsid w:val="006843D1"/>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rsid w:val="006843D1"/>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rsid w:val="006843D1"/>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rsid w:val="006843D1"/>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rsid w:val="006843D1"/>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sid w:val="006843D1"/>
    <w:rPr>
      <w:b/>
      <w:bCs/>
    </w:rPr>
  </w:style>
  <w:style w:type="paragraph" w:customStyle="1" w:styleId="Odstavecseseznamem1">
    <w:name w:val="Odstavec se seznamem1"/>
    <w:basedOn w:val="Normln"/>
    <w:qFormat/>
    <w:rsid w:val="006843D1"/>
    <w:pPr>
      <w:spacing w:after="200" w:line="276" w:lineRule="auto"/>
      <w:ind w:left="720"/>
    </w:pPr>
    <w:rPr>
      <w:rFonts w:ascii="Calibri" w:eastAsia="Calibri" w:hAnsi="Calibri" w:cs="Calibri"/>
      <w:sz w:val="22"/>
      <w:szCs w:val="22"/>
    </w:rPr>
  </w:style>
  <w:style w:type="paragraph" w:styleId="Odstavecseseznamem">
    <w:name w:val="List Paragraph"/>
    <w:aliases w:val="List Paragraph (Czech Tourism),Table of contents numbered"/>
    <w:basedOn w:val="Normln"/>
    <w:link w:val="OdstavecseseznamemChar"/>
    <w:uiPriority w:val="34"/>
    <w:qFormat/>
    <w:rsid w:val="006843D1"/>
    <w:pPr>
      <w:spacing w:after="200" w:line="276" w:lineRule="auto"/>
      <w:ind w:left="720"/>
    </w:pPr>
    <w:rPr>
      <w:rFonts w:ascii="Calibri" w:eastAsia="Calibri" w:hAnsi="Calibri"/>
      <w:sz w:val="22"/>
      <w:szCs w:val="22"/>
    </w:rPr>
  </w:style>
  <w:style w:type="paragraph" w:customStyle="1" w:styleId="Obsahtabulky">
    <w:name w:val="Obsah tabulky"/>
    <w:basedOn w:val="Normln"/>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basedOn w:val="Normln"/>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Citace">
    <w:name w:val="Citace"/>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paragraph" w:styleId="Zkladntextodsazen3">
    <w:name w:val="Body Text Indent 3"/>
    <w:basedOn w:val="Normln"/>
    <w:link w:val="Zkladntextodsazen3Char"/>
    <w:qFormat/>
    <w:rsid w:val="00C65270"/>
    <w:pPr>
      <w:spacing w:after="120"/>
      <w:ind w:left="283"/>
    </w:pPr>
    <w:rPr>
      <w:sz w:val="16"/>
      <w:szCs w:val="16"/>
    </w:rPr>
  </w:style>
  <w:style w:type="paragraph" w:customStyle="1" w:styleId="RLc8le1neksmlouvy">
    <w:name w:val="RL Čc8láe1nek smlouvy"/>
    <w:basedOn w:val="Normln"/>
    <w:uiPriority w:val="99"/>
    <w:qFormat/>
    <w:rsid w:val="00432B6C"/>
    <w:pPr>
      <w:spacing w:before="360" w:line="280" w:lineRule="exact"/>
      <w:jc w:val="both"/>
      <w:outlineLvl w:val="0"/>
    </w:pPr>
    <w:rPr>
      <w:rFonts w:ascii="Calibri" w:hAnsi="Calibri" w:cs="Calibri"/>
      <w:b/>
      <w:bCs/>
      <w:caps/>
      <w:sz w:val="22"/>
      <w:szCs w:val="22"/>
      <w:lang w:val="en-US" w:eastAsia="en-US"/>
    </w:rPr>
  </w:style>
  <w:style w:type="paragraph" w:customStyle="1" w:styleId="RLTexte8le1nkue8edslovanfd">
    <w:name w:val="RL Text če8láe1nku če8íedslovanýfd"/>
    <w:basedOn w:val="Normln"/>
    <w:uiPriority w:val="99"/>
    <w:qFormat/>
    <w:rsid w:val="00432B6C"/>
    <w:pPr>
      <w:suppressAutoHyphens w:val="0"/>
      <w:spacing w:line="280" w:lineRule="exact"/>
    </w:pPr>
    <w:rPr>
      <w:rFonts w:ascii="Calibri" w:hAnsi="Calibri" w:cs="Calibri"/>
      <w:sz w:val="22"/>
      <w:szCs w:val="22"/>
      <w:lang w:eastAsia="cs-CZ"/>
    </w:rPr>
  </w:style>
  <w:style w:type="paragraph" w:styleId="Revize">
    <w:name w:val="Revision"/>
    <w:uiPriority w:val="99"/>
    <w:semiHidden/>
    <w:qFormat/>
    <w:rsid w:val="00CD4C85"/>
    <w:rPr>
      <w:lang w:eastAsia="ar-SA"/>
    </w:rPr>
  </w:style>
  <w:style w:type="paragraph" w:styleId="Prosttext">
    <w:name w:val="Plain Text"/>
    <w:basedOn w:val="Normln"/>
    <w:link w:val="ProsttextChar"/>
    <w:uiPriority w:val="99"/>
    <w:unhideWhenUsed/>
    <w:qFormat/>
    <w:rsid w:val="00B543CE"/>
    <w:pPr>
      <w:suppressAutoHyphens w:val="0"/>
    </w:pPr>
    <w:rPr>
      <w:rFonts w:ascii="Calibri" w:eastAsiaTheme="minorHAnsi" w:hAnsi="Calibri" w:cstheme="minorBidi"/>
      <w:sz w:val="22"/>
      <w:szCs w:val="21"/>
      <w:lang w:eastAsia="en-US"/>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numbering" w:customStyle="1" w:styleId="Styl1">
    <w:name w:val="Styl1"/>
    <w:uiPriority w:val="99"/>
    <w:qFormat/>
    <w:rsid w:val="00432B6C"/>
  </w:style>
  <w:style w:type="numbering" w:customStyle="1" w:styleId="Styl2">
    <w:name w:val="Styl2"/>
    <w:uiPriority w:val="99"/>
    <w:qFormat/>
    <w:rsid w:val="00432B6C"/>
  </w:style>
  <w:style w:type="numbering" w:customStyle="1" w:styleId="Styl3">
    <w:name w:val="Styl3"/>
    <w:uiPriority w:val="99"/>
    <w:qFormat/>
    <w:rsid w:val="00177FB5"/>
  </w:style>
  <w:style w:type="table" w:styleId="Mkatabulky">
    <w:name w:val="Table Grid"/>
    <w:basedOn w:val="Normlntabulka"/>
    <w:rsid w:val="00030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rsid w:val="0044687F"/>
    <w:rPr>
      <w:lang w:eastAsia="ar-SA"/>
    </w:rPr>
  </w:style>
  <w:style w:type="character" w:customStyle="1" w:styleId="OdstavecseseznamemChar">
    <w:name w:val="Odstavec se seznamem Char"/>
    <w:aliases w:val="List Paragraph (Czech Tourism) Char,Table of contents numbered Char"/>
    <w:link w:val="Odstavecseseznamem"/>
    <w:uiPriority w:val="34"/>
    <w:rsid w:val="004561E7"/>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financni.uctarna@osu.cz"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azky.osu.cz/" TargetMode="External"/><Relationship Id="rId22" Type="http://schemas.openxmlformats.org/officeDocument/2006/relationships/header" Target="head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E9D998627D4E419088A9FB33F7F908" ma:contentTypeVersion="13" ma:contentTypeDescription="Vytvoří nový dokument" ma:contentTypeScope="" ma:versionID="651135a93c652c5a95e21b25210ad0ec">
  <xsd:schema xmlns:xsd="http://www.w3.org/2001/XMLSchema" xmlns:xs="http://www.w3.org/2001/XMLSchema" xmlns:p="http://schemas.microsoft.com/office/2006/metadata/properties" xmlns:ns3="dfe74131-41c1-4c9c-b5db-887fdc12277f" xmlns:ns4="84b1f28d-d861-4be6-8022-ac047955a81c" targetNamespace="http://schemas.microsoft.com/office/2006/metadata/properties" ma:root="true" ma:fieldsID="df73b1a92c2b48982416e2c8ae7da00c" ns3:_="" ns4:_="">
    <xsd:import namespace="dfe74131-41c1-4c9c-b5db-887fdc12277f"/>
    <xsd:import namespace="84b1f28d-d861-4be6-8022-ac047955a8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74131-41c1-4c9c-b5db-887fdc12277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f28d-d861-4be6-8022-ac047955a8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9AC3-1FA5-4A8E-BF6B-08D8F105AA34}">
  <ds:schemaRefs>
    <ds:schemaRef ds:uri="http://schemas.microsoft.com/sharepoint/v3/contenttype/forms"/>
  </ds:schemaRefs>
</ds:datastoreItem>
</file>

<file path=customXml/itemProps2.xml><?xml version="1.0" encoding="utf-8"?>
<ds:datastoreItem xmlns:ds="http://schemas.openxmlformats.org/officeDocument/2006/customXml" ds:itemID="{4209ADB8-7A52-4391-9984-4B2F20BC17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91BDD-52C8-40D7-A443-FC413768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74131-41c1-4c9c-b5db-887fdc12277f"/>
    <ds:schemaRef ds:uri="84b1f28d-d861-4be6-8022-ac047955a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CDB44-F897-43A2-8732-339EC143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29</Pages>
  <Words>8159</Words>
  <Characters>48139</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56186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Sára Konečná</cp:lastModifiedBy>
  <cp:revision>27</cp:revision>
  <cp:lastPrinted>2019-06-06T13:22:00Z</cp:lastPrinted>
  <dcterms:created xsi:type="dcterms:W3CDTF">2022-09-07T10:28:00Z</dcterms:created>
  <dcterms:modified xsi:type="dcterms:W3CDTF">2022-09-14T05:28:00Z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ContentTypeId">
    <vt:lpwstr>0x01010069E9D998627D4E419088A9FB33F7F908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