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1E2C" w:rsidRPr="00815B88" w:rsidRDefault="00815B88">
      <w:pPr>
        <w:rPr>
          <w:b/>
          <w:sz w:val="28"/>
          <w:szCs w:val="28"/>
        </w:rPr>
      </w:pPr>
      <w:r w:rsidRPr="00815B88">
        <w:rPr>
          <w:b/>
          <w:sz w:val="28"/>
          <w:szCs w:val="28"/>
        </w:rPr>
        <w:t>Operační sál E112</w:t>
      </w:r>
    </w:p>
    <w:p w:rsidR="00561E2C" w:rsidRDefault="00561E2C"/>
    <w:p w:rsidR="00561E2C" w:rsidRDefault="00815B88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85725</wp:posOffset>
            </wp:positionV>
            <wp:extent cx="4829175" cy="3623945"/>
            <wp:effectExtent l="0" t="0" r="9525" b="0"/>
            <wp:wrapTight wrapText="bothSides">
              <wp:wrapPolygon edited="0">
                <wp:start x="0" y="0"/>
                <wp:lineTo x="0" y="21460"/>
                <wp:lineTo x="21557" y="21460"/>
                <wp:lineTo x="21557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112 - operační sál II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623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815B88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585470</wp:posOffset>
            </wp:positionV>
            <wp:extent cx="5341620" cy="4010025"/>
            <wp:effectExtent l="0" t="0" r="0" b="9525"/>
            <wp:wrapTight wrapText="bothSides">
              <wp:wrapPolygon edited="0">
                <wp:start x="0" y="0"/>
                <wp:lineTo x="0" y="21549"/>
                <wp:lineTo x="21492" y="21549"/>
                <wp:lineTo x="21492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112 - operační sál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162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1E2C" w:rsidRDefault="00815B88">
      <w:r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2CC04BA1">
            <wp:simplePos x="0" y="0"/>
            <wp:positionH relativeFrom="margin">
              <wp:posOffset>-47625</wp:posOffset>
            </wp:positionH>
            <wp:positionV relativeFrom="paragraph">
              <wp:posOffset>276225</wp:posOffset>
            </wp:positionV>
            <wp:extent cx="3114675" cy="4149725"/>
            <wp:effectExtent l="0" t="0" r="9525" b="3175"/>
            <wp:wrapTight wrapText="bothSides">
              <wp:wrapPolygon edited="0">
                <wp:start x="0" y="0"/>
                <wp:lineTo x="0" y="21517"/>
                <wp:lineTo x="21534" y="21517"/>
                <wp:lineTo x="21534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E112 - laparoskopická věž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4149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Laparoskopická věž                                                                           Anesteziologický přístroj</w:t>
      </w:r>
    </w:p>
    <w:p w:rsidR="00561E2C" w:rsidRDefault="00815B88"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page">
              <wp:posOffset>4267200</wp:posOffset>
            </wp:positionH>
            <wp:positionV relativeFrom="paragraph">
              <wp:posOffset>176530</wp:posOffset>
            </wp:positionV>
            <wp:extent cx="3002280" cy="4000500"/>
            <wp:effectExtent l="0" t="0" r="7620" b="0"/>
            <wp:wrapTight wrapText="bothSides">
              <wp:wrapPolygon edited="0">
                <wp:start x="0" y="0"/>
                <wp:lineTo x="0" y="21497"/>
                <wp:lineTo x="21518" y="21497"/>
                <wp:lineTo x="21518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E112 - anesteziologický přístroj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1E2C" w:rsidRDefault="00561E2C"/>
    <w:p w:rsidR="00561E2C" w:rsidRDefault="00561E2C"/>
    <w:p w:rsidR="00561E2C" w:rsidRDefault="00815B88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221615</wp:posOffset>
            </wp:positionV>
            <wp:extent cx="4019550" cy="3016250"/>
            <wp:effectExtent l="0" t="0" r="0" b="0"/>
            <wp:wrapTight wrapText="bothSides">
              <wp:wrapPolygon edited="0">
                <wp:start x="0" y="0"/>
                <wp:lineTo x="0" y="21418"/>
                <wp:lineTo x="21498" y="21418"/>
                <wp:lineTo x="21498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112 - připraven sterilní oděv a rukavice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301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Příprava pláště a rukavic pro chirurga</w:t>
      </w:r>
    </w:p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815B88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19050</wp:posOffset>
            </wp:positionH>
            <wp:positionV relativeFrom="paragraph">
              <wp:posOffset>238125</wp:posOffset>
            </wp:positionV>
            <wp:extent cx="2609215" cy="3476625"/>
            <wp:effectExtent l="0" t="0" r="635" b="9525"/>
            <wp:wrapTight wrapText="bothSides">
              <wp:wrapPolygon edited="0">
                <wp:start x="0" y="0"/>
                <wp:lineTo x="0" y="21541"/>
                <wp:lineTo x="21448" y="21541"/>
                <wp:lineTo x="21448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112 - rampa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215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Rampa na operačním sále + Tablet pro ovládání simulátoru</w:t>
      </w:r>
    </w:p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561E2C"/>
    <w:p w:rsidR="00561E2C" w:rsidRDefault="00815B88">
      <w:r>
        <w:t>Příprava nástrojů pro laparoskopickou operaci</w:t>
      </w:r>
    </w:p>
    <w:p w:rsidR="00561E2C" w:rsidRDefault="00815B88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902335</wp:posOffset>
            </wp:positionH>
            <wp:positionV relativeFrom="paragraph">
              <wp:posOffset>11430</wp:posOffset>
            </wp:positionV>
            <wp:extent cx="4295775" cy="3223260"/>
            <wp:effectExtent l="0" t="0" r="9525" b="0"/>
            <wp:wrapTight wrapText="bothSides">
              <wp:wrapPolygon edited="0">
                <wp:start x="0" y="0"/>
                <wp:lineTo x="0" y="21447"/>
                <wp:lineTo x="21552" y="21447"/>
                <wp:lineTo x="21552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E112 - příprava laparoskopických nástrojů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1E2C" w:rsidRDefault="00561E2C"/>
    <w:p w:rsidR="00561E2C" w:rsidRDefault="00561E2C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53317FFF">
            <wp:simplePos x="0" y="0"/>
            <wp:positionH relativeFrom="margin">
              <wp:posOffset>-118745</wp:posOffset>
            </wp:positionH>
            <wp:positionV relativeFrom="paragraph">
              <wp:posOffset>309880</wp:posOffset>
            </wp:positionV>
            <wp:extent cx="2893060" cy="3857625"/>
            <wp:effectExtent l="0" t="0" r="2540" b="9525"/>
            <wp:wrapTight wrapText="bothSides">
              <wp:wrapPolygon edited="0">
                <wp:start x="0" y="0"/>
                <wp:lineTo x="0" y="21547"/>
                <wp:lineTo x="21477" y="21547"/>
                <wp:lineTo x="21477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112 - převlékárna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306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Převlékárna</w:t>
      </w:r>
    </w:p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-92075</wp:posOffset>
            </wp:positionH>
            <wp:positionV relativeFrom="paragraph">
              <wp:posOffset>224155</wp:posOffset>
            </wp:positionV>
            <wp:extent cx="2866390" cy="3819525"/>
            <wp:effectExtent l="0" t="0" r="0" b="9525"/>
            <wp:wrapTight wrapText="bothSides">
              <wp:wrapPolygon edited="0">
                <wp:start x="0" y="0"/>
                <wp:lineTo x="0" y="21546"/>
                <wp:lineTo x="21389" y="21546"/>
                <wp:lineTo x="21389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112 - převlékárna II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639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2691130</wp:posOffset>
            </wp:positionH>
            <wp:positionV relativeFrom="paragraph">
              <wp:posOffset>0</wp:posOffset>
            </wp:positionV>
            <wp:extent cx="3171825" cy="4225925"/>
            <wp:effectExtent l="0" t="0" r="9525" b="3175"/>
            <wp:wrapTight wrapText="bothSides">
              <wp:wrapPolygon edited="0">
                <wp:start x="0" y="0"/>
                <wp:lineTo x="0" y="21519"/>
                <wp:lineTo x="21535" y="21519"/>
                <wp:lineTo x="21535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112 - umývárna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422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Umyvadlo pro chirurgy</w:t>
      </w:r>
    </w:p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>
      <w:r>
        <w:rPr>
          <w:noProof/>
        </w:rPr>
        <w:drawing>
          <wp:anchor distT="0" distB="0" distL="114300" distR="114300" simplePos="0" relativeHeight="251668480" behindDoc="1" locked="0" layoutInCell="1" allowOverlap="1" wp14:anchorId="2F47EE2E">
            <wp:simplePos x="0" y="0"/>
            <wp:positionH relativeFrom="column">
              <wp:posOffset>2624455</wp:posOffset>
            </wp:positionH>
            <wp:positionV relativeFrom="paragraph">
              <wp:posOffset>121920</wp:posOffset>
            </wp:positionV>
            <wp:extent cx="3350260" cy="4464060"/>
            <wp:effectExtent l="0" t="0" r="2540" b="0"/>
            <wp:wrapTight wrapText="bothSides">
              <wp:wrapPolygon edited="0">
                <wp:start x="0" y="0"/>
                <wp:lineTo x="0" y="21477"/>
                <wp:lineTo x="21494" y="21477"/>
                <wp:lineTo x="21494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112 - vstup na op. sál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0260" cy="4464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5B88" w:rsidRDefault="00815B88">
      <w:r>
        <w:t>Vstup na operační sál</w:t>
      </w:r>
    </w:p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815B88" w:rsidRDefault="00815B88"/>
    <w:p w:rsidR="003D4926" w:rsidRDefault="00815B88">
      <w:bookmarkStart w:id="0" w:name="_GoBack"/>
      <w:bookmarkEnd w:id="0"/>
    </w:p>
    <w:sectPr w:rsidR="003D49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1E2C"/>
    <w:rsid w:val="001F0226"/>
    <w:rsid w:val="00561E2C"/>
    <w:rsid w:val="00815B88"/>
    <w:rsid w:val="00896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54C1E9"/>
  <w15:chartTrackingRefBased/>
  <w15:docId w15:val="{04274A04-62FB-4C54-957C-08C9A44417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67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Vavřinčíková</dc:creator>
  <cp:keywords/>
  <dc:description/>
  <cp:lastModifiedBy>Kateřina Vavřinčíková</cp:lastModifiedBy>
  <cp:revision>1</cp:revision>
  <dcterms:created xsi:type="dcterms:W3CDTF">2022-11-15T09:23:00Z</dcterms:created>
  <dcterms:modified xsi:type="dcterms:W3CDTF">2022-11-15T09:45:00Z</dcterms:modified>
</cp:coreProperties>
</file>