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150E4" w14:textId="2FEC129F" w:rsidR="00DD478E" w:rsidRPr="00DD478E" w:rsidRDefault="00DD478E" w:rsidP="00DD478E">
      <w:pPr>
        <w:pStyle w:val="Nadpis1"/>
        <w:numPr>
          <w:ilvl w:val="0"/>
          <w:numId w:val="0"/>
        </w:numPr>
        <w:shd w:val="clear" w:color="auto" w:fill="FFFFFF"/>
        <w:tabs>
          <w:tab w:val="left" w:pos="490"/>
          <w:tab w:val="left" w:pos="1134"/>
        </w:tabs>
        <w:suppressAutoHyphens/>
        <w:spacing w:before="0"/>
        <w:ind w:left="432"/>
        <w:jc w:val="right"/>
        <w:rPr>
          <w:rFonts w:ascii="Calibri" w:hAnsi="Calibri" w:cs="Calibri"/>
          <w:bCs/>
          <w:caps w:val="0"/>
          <w:color w:val="D9D9D9"/>
          <w:sz w:val="22"/>
          <w:szCs w:val="22"/>
        </w:rPr>
      </w:pPr>
      <w:r w:rsidRPr="00DD478E">
        <w:rPr>
          <w:rFonts w:ascii="Calibri" w:hAnsi="Calibri" w:cs="Calibri"/>
          <w:caps w:val="0"/>
          <w:sz w:val="22"/>
          <w:szCs w:val="22"/>
        </w:rPr>
        <w:t xml:space="preserve">Příloha č. </w:t>
      </w:r>
      <w:r w:rsidR="00063C36">
        <w:rPr>
          <w:rFonts w:ascii="Calibri" w:hAnsi="Calibri" w:cs="Calibri"/>
          <w:caps w:val="0"/>
          <w:sz w:val="22"/>
          <w:szCs w:val="22"/>
        </w:rPr>
        <w:t>2</w:t>
      </w:r>
      <w:r w:rsidRPr="00DD478E">
        <w:rPr>
          <w:rFonts w:ascii="Calibri" w:hAnsi="Calibri" w:cs="Calibri"/>
          <w:caps w:val="0"/>
          <w:sz w:val="22"/>
          <w:szCs w:val="22"/>
        </w:rPr>
        <w:t xml:space="preserve"> zadávacích podmínek</w:t>
      </w:r>
    </w:p>
    <w:p w14:paraId="5D5905E8" w14:textId="4A703775" w:rsidR="00DD478E" w:rsidRDefault="00DD478E" w:rsidP="00DD478E">
      <w:pPr>
        <w:pStyle w:val="Nadpis1"/>
        <w:numPr>
          <w:ilvl w:val="0"/>
          <w:numId w:val="0"/>
        </w:numPr>
        <w:shd w:val="clear" w:color="auto" w:fill="FFFFFF"/>
        <w:tabs>
          <w:tab w:val="left" w:pos="490"/>
          <w:tab w:val="left" w:pos="1134"/>
        </w:tabs>
        <w:suppressAutoHyphens/>
        <w:spacing w:before="0"/>
        <w:ind w:left="432"/>
        <w:jc w:val="right"/>
        <w:rPr>
          <w:rFonts w:ascii="Calibri" w:hAnsi="Calibri" w:cs="Calibri"/>
          <w:bCs/>
          <w:caps w:val="0"/>
          <w:color w:val="D9D9D9"/>
          <w:sz w:val="22"/>
          <w:szCs w:val="22"/>
        </w:rPr>
      </w:pPr>
      <w:r>
        <w:rPr>
          <w:rFonts w:ascii="Calibri" w:hAnsi="Calibri" w:cs="Calibri"/>
          <w:bCs/>
          <w:caps w:val="0"/>
          <w:color w:val="D9D9D9"/>
          <w:sz w:val="22"/>
          <w:szCs w:val="22"/>
        </w:rPr>
        <w:t xml:space="preserve">Kupní smlouvy – závazný </w:t>
      </w:r>
      <w:proofErr w:type="spellStart"/>
      <w:r>
        <w:rPr>
          <w:rFonts w:ascii="Calibri" w:hAnsi="Calibri" w:cs="Calibri"/>
          <w:bCs/>
          <w:caps w:val="0"/>
          <w:color w:val="D9D9D9"/>
          <w:sz w:val="22"/>
          <w:szCs w:val="22"/>
        </w:rPr>
        <w:t>vzor</w:t>
      </w:r>
      <w:r w:rsidR="00A97468">
        <w:rPr>
          <w:rFonts w:ascii="Calibri" w:hAnsi="Calibri" w:cs="Calibri"/>
          <w:bCs/>
          <w:caps w:val="0"/>
          <w:color w:val="D9D9D9"/>
          <w:sz w:val="22"/>
          <w:szCs w:val="22"/>
        </w:rPr>
        <w:t>_část</w:t>
      </w:r>
      <w:proofErr w:type="spellEnd"/>
      <w:r w:rsidR="00A97468">
        <w:rPr>
          <w:rFonts w:ascii="Calibri" w:hAnsi="Calibri" w:cs="Calibri"/>
          <w:bCs/>
          <w:caps w:val="0"/>
          <w:color w:val="D9D9D9"/>
          <w:sz w:val="22"/>
          <w:szCs w:val="22"/>
        </w:rPr>
        <w:t xml:space="preserve"> 1 předmětu plnění</w:t>
      </w:r>
    </w:p>
    <w:p w14:paraId="3B446F45" w14:textId="77777777" w:rsidR="00DD478E" w:rsidRPr="00DD478E" w:rsidRDefault="00DD478E" w:rsidP="00DD478E"/>
    <w:p w14:paraId="4B6D89AD" w14:textId="77777777" w:rsidR="00B07DEF" w:rsidRPr="00A466D1" w:rsidRDefault="00B07DEF" w:rsidP="00A466D1">
      <w:pPr>
        <w:pStyle w:val="Smlouva"/>
        <w:shd w:val="clear" w:color="auto" w:fill="DBE5F1" w:themeFill="accent1" w:themeFillTint="33"/>
        <w:spacing w:after="0"/>
        <w:rPr>
          <w:rFonts w:asciiTheme="minorHAnsi" w:hAnsiTheme="minorHAnsi" w:cstheme="minorHAnsi"/>
          <w:color w:val="auto"/>
        </w:rPr>
      </w:pPr>
      <w:r w:rsidRPr="00A466D1">
        <w:rPr>
          <w:rFonts w:asciiTheme="minorHAnsi" w:hAnsiTheme="minorHAnsi" w:cstheme="minorHAnsi"/>
          <w:color w:val="auto"/>
        </w:rPr>
        <w:t>OBCHODNÍ PODMÍNKY</w:t>
      </w:r>
    </w:p>
    <w:p w14:paraId="444782FF" w14:textId="77777777" w:rsidR="00B07DEF" w:rsidRPr="00A466D1" w:rsidRDefault="00B07DEF" w:rsidP="00B07DEF">
      <w:pPr>
        <w:pStyle w:val="Smlouva"/>
        <w:rPr>
          <w:rFonts w:asciiTheme="minorHAnsi" w:hAnsiTheme="minorHAnsi" w:cstheme="minorHAnsi"/>
          <w:color w:val="808080" w:themeColor="background1" w:themeShade="80"/>
          <w:sz w:val="18"/>
          <w:szCs w:val="18"/>
        </w:rPr>
      </w:pPr>
      <w:r w:rsidRPr="00A466D1">
        <w:rPr>
          <w:rFonts w:asciiTheme="minorHAnsi" w:hAnsiTheme="minorHAnsi" w:cstheme="minorHAnsi"/>
          <w:b w:val="0"/>
          <w:bCs/>
          <w:color w:val="808080" w:themeColor="background1" w:themeShade="80"/>
          <w:sz w:val="18"/>
          <w:szCs w:val="18"/>
        </w:rPr>
        <w:t xml:space="preserve">ve smyslu § 37 odst. 1 písm. c) zákona č. </w:t>
      </w:r>
      <w:r w:rsidRPr="00A466D1">
        <w:rPr>
          <w:rFonts w:asciiTheme="minorHAnsi" w:hAnsiTheme="minorHAnsi" w:cstheme="minorHAnsi"/>
          <w:b w:val="0"/>
          <w:color w:val="808080" w:themeColor="background1" w:themeShade="80"/>
          <w:sz w:val="18"/>
          <w:szCs w:val="18"/>
        </w:rPr>
        <w:t>134/2016 Sb., o zadávání veřejných zakázek pro veřejnou zakázku na dodávky</w:t>
      </w:r>
    </w:p>
    <w:p w14:paraId="06793F9D" w14:textId="77777777" w:rsidR="00B07DEF" w:rsidRDefault="00B07DEF" w:rsidP="00B07DEF">
      <w:pPr>
        <w:pStyle w:val="StyllnekPed30b"/>
        <w:tabs>
          <w:tab w:val="clear" w:pos="720"/>
        </w:tabs>
        <w:spacing w:before="0" w:after="0"/>
        <w:ind w:left="0" w:firstLine="0"/>
        <w:jc w:val="both"/>
        <w:rPr>
          <w:rFonts w:asciiTheme="minorHAnsi" w:hAnsiTheme="minorHAnsi" w:cstheme="minorHAnsi"/>
          <w:b w:val="0"/>
          <w:bCs w:val="0"/>
          <w:color w:val="808080" w:themeColor="background1" w:themeShade="80"/>
          <w:sz w:val="18"/>
          <w:szCs w:val="18"/>
        </w:rPr>
      </w:pPr>
      <w:r w:rsidRPr="00A466D1">
        <w:rPr>
          <w:rFonts w:asciiTheme="minorHAnsi" w:hAnsiTheme="minorHAnsi" w:cstheme="minorHAnsi"/>
          <w:color w:val="808080" w:themeColor="background1" w:themeShade="80"/>
          <w:sz w:val="18"/>
          <w:szCs w:val="18"/>
        </w:rPr>
        <w:t xml:space="preserve">Preambule: </w:t>
      </w:r>
      <w:r w:rsidR="00096C11" w:rsidRPr="00096C11">
        <w:rPr>
          <w:rFonts w:asciiTheme="minorHAnsi" w:hAnsiTheme="minorHAnsi" w:cstheme="minorHAnsi"/>
          <w:b w:val="0"/>
          <w:bCs w:val="0"/>
          <w:color w:val="808080" w:themeColor="background1" w:themeShade="80"/>
          <w:sz w:val="18"/>
          <w:szCs w:val="18"/>
        </w:rPr>
        <w:t>Tyto obchodní podmínky jsou vypracovány ve formě a struktuře kupní smlouvy. Dodavatelé do těchto obchodních podmínek pouze doplní údaje nezbytné pro vznik návrhu smlouvy (zejména vlastní identifikační údaje, cenové údaje a popřípadě další údaje, které zadavatel požaduje) a následně takto doplněné obchodní podmínky předloží jako svůj návrh kupní smlouvy na veřejnou zakázku.</w:t>
      </w:r>
    </w:p>
    <w:p w14:paraId="748A2EBE" w14:textId="77777777" w:rsidR="005144BB" w:rsidRDefault="005144BB" w:rsidP="00B07DEF">
      <w:pPr>
        <w:pStyle w:val="StyllnekPed30b"/>
        <w:tabs>
          <w:tab w:val="clear" w:pos="720"/>
        </w:tabs>
        <w:spacing w:before="0" w:after="0"/>
        <w:ind w:left="0" w:firstLine="0"/>
        <w:jc w:val="both"/>
        <w:rPr>
          <w:rFonts w:asciiTheme="minorHAnsi" w:hAnsiTheme="minorHAnsi" w:cstheme="minorHAnsi"/>
          <w:b w:val="0"/>
          <w:bCs w:val="0"/>
          <w:color w:val="808080" w:themeColor="background1" w:themeShade="80"/>
          <w:sz w:val="18"/>
          <w:szCs w:val="18"/>
        </w:rPr>
      </w:pPr>
    </w:p>
    <w:p w14:paraId="74301E84" w14:textId="77777777" w:rsidR="00B07DEF" w:rsidRPr="00DD6A16" w:rsidRDefault="00096C11" w:rsidP="005144BB">
      <w:pPr>
        <w:pBdr>
          <w:top w:val="single" w:sz="4" w:space="1" w:color="auto"/>
          <w:bottom w:val="single" w:sz="4" w:space="1" w:color="auto"/>
        </w:pBdr>
        <w:shd w:val="clear" w:color="auto" w:fill="DBE5F1" w:themeFill="accent1" w:themeFillTint="33"/>
        <w:jc w:val="center"/>
        <w:rPr>
          <w:rFonts w:asciiTheme="minorHAnsi" w:hAnsiTheme="minorHAnsi" w:cstheme="minorHAnsi"/>
          <w:b/>
          <w:bCs/>
          <w:sz w:val="36"/>
          <w:szCs w:val="36"/>
        </w:rPr>
      </w:pPr>
      <w:r>
        <w:rPr>
          <w:rFonts w:asciiTheme="minorHAnsi" w:hAnsiTheme="minorHAnsi" w:cstheme="minorHAnsi"/>
          <w:b/>
          <w:bCs/>
          <w:sz w:val="36"/>
          <w:szCs w:val="36"/>
        </w:rPr>
        <w:t>KUPNÍ SMLOUVA</w:t>
      </w:r>
    </w:p>
    <w:p w14:paraId="717735DE" w14:textId="2D07023D" w:rsidR="005144BB" w:rsidRPr="00A97468" w:rsidRDefault="00A97468" w:rsidP="00A97468">
      <w:pPr>
        <w:pBdr>
          <w:top w:val="single" w:sz="4" w:space="1" w:color="auto"/>
          <w:bottom w:val="single" w:sz="4" w:space="1" w:color="auto"/>
        </w:pBdr>
        <w:shd w:val="clear" w:color="auto" w:fill="DBE5F1" w:themeFill="accent1" w:themeFillTint="33"/>
        <w:jc w:val="center"/>
        <w:rPr>
          <w:rFonts w:asciiTheme="minorHAnsi" w:hAnsiTheme="minorHAnsi" w:cstheme="minorHAnsi"/>
          <w:b/>
          <w:sz w:val="22"/>
          <w:szCs w:val="22"/>
        </w:rPr>
      </w:pPr>
      <w:r w:rsidRPr="00A97468">
        <w:rPr>
          <w:rFonts w:asciiTheme="minorHAnsi" w:hAnsiTheme="minorHAnsi" w:cstheme="minorHAnsi"/>
          <w:b/>
          <w:sz w:val="22"/>
          <w:szCs w:val="22"/>
        </w:rPr>
        <w:t>Dodávka AV techniky do nové budovy kampusu na Černé louce – Univerzitní zázemí sportu a behaviorálního zdraví</w:t>
      </w:r>
    </w:p>
    <w:p w14:paraId="055A7A77" w14:textId="77777777" w:rsidR="00096C11" w:rsidRPr="003A527E" w:rsidRDefault="00096C11" w:rsidP="00096C11">
      <w:pPr>
        <w:suppressAutoHyphens/>
        <w:jc w:val="center"/>
        <w:rPr>
          <w:rFonts w:asciiTheme="minorHAnsi" w:hAnsiTheme="minorHAnsi" w:cstheme="minorHAnsi"/>
          <w:sz w:val="18"/>
          <w:szCs w:val="18"/>
          <w:lang w:eastAsia="ar-SA"/>
        </w:rPr>
      </w:pPr>
      <w:r w:rsidRPr="003A527E">
        <w:rPr>
          <w:rFonts w:asciiTheme="minorHAnsi" w:hAnsiTheme="minorHAnsi" w:cstheme="minorHAnsi"/>
          <w:sz w:val="18"/>
          <w:szCs w:val="18"/>
          <w:lang w:eastAsia="ar-SA"/>
        </w:rPr>
        <w:t>uzavřená podle ustanovení § 2079 a násl. zákona č. 89/2012 Sb., občanský zákoník, ve znění pozdějších předpisů</w:t>
      </w:r>
    </w:p>
    <w:p w14:paraId="7B18E199" w14:textId="77777777" w:rsidR="00A3500D" w:rsidRPr="00A3500D" w:rsidRDefault="00A3500D" w:rsidP="00A3500D">
      <w:pPr>
        <w:jc w:val="center"/>
        <w:rPr>
          <w:rFonts w:asciiTheme="minorHAnsi" w:hAnsiTheme="minorHAnsi" w:cstheme="minorHAnsi"/>
          <w:sz w:val="22"/>
          <w:szCs w:val="22"/>
        </w:rPr>
      </w:pPr>
    </w:p>
    <w:p w14:paraId="04939788" w14:textId="77777777" w:rsidR="00A466D1" w:rsidRPr="00DD6A16" w:rsidRDefault="00991BEC" w:rsidP="00991BEC">
      <w:pPr>
        <w:shd w:val="clear" w:color="auto" w:fill="DBE5F1" w:themeFill="accent1" w:themeFillTint="33"/>
        <w:jc w:val="center"/>
        <w:rPr>
          <w:rFonts w:asciiTheme="minorHAnsi" w:hAnsiTheme="minorHAnsi" w:cstheme="minorHAnsi"/>
          <w:b/>
          <w:sz w:val="22"/>
          <w:szCs w:val="22"/>
        </w:rPr>
      </w:pPr>
      <w:r>
        <w:rPr>
          <w:rFonts w:asciiTheme="minorHAnsi" w:hAnsiTheme="minorHAnsi" w:cstheme="minorHAnsi"/>
          <w:b/>
          <w:sz w:val="22"/>
          <w:szCs w:val="22"/>
        </w:rPr>
        <w:t xml:space="preserve">1. </w:t>
      </w:r>
      <w:r w:rsidR="00A466D1" w:rsidRPr="00DD6A16">
        <w:rPr>
          <w:rFonts w:asciiTheme="minorHAnsi" w:hAnsiTheme="minorHAnsi" w:cstheme="minorHAnsi"/>
          <w:b/>
          <w:sz w:val="22"/>
          <w:szCs w:val="22"/>
        </w:rPr>
        <w:t>Smluvní strany</w:t>
      </w:r>
    </w:p>
    <w:p w14:paraId="2D28F414" w14:textId="77777777" w:rsidR="00A466D1" w:rsidRPr="00DD6A16" w:rsidRDefault="00A466D1" w:rsidP="00A466D1">
      <w:pPr>
        <w:numPr>
          <w:ilvl w:val="0"/>
          <w:numId w:val="39"/>
        </w:numPr>
        <w:tabs>
          <w:tab w:val="left" w:pos="426"/>
          <w:tab w:val="left" w:pos="3261"/>
        </w:tabs>
        <w:ind w:left="567" w:hanging="567"/>
        <w:jc w:val="both"/>
        <w:rPr>
          <w:rFonts w:asciiTheme="minorHAnsi" w:hAnsiTheme="minorHAnsi" w:cstheme="minorHAnsi"/>
          <w:b/>
          <w:sz w:val="22"/>
          <w:szCs w:val="22"/>
        </w:rPr>
      </w:pPr>
      <w:r w:rsidRPr="00DD6A16">
        <w:rPr>
          <w:rFonts w:asciiTheme="minorHAnsi" w:hAnsiTheme="minorHAnsi" w:cstheme="minorHAnsi"/>
          <w:b/>
          <w:sz w:val="22"/>
          <w:szCs w:val="22"/>
        </w:rPr>
        <w:t>Ostravská Univerzita</w:t>
      </w:r>
      <w:r w:rsidR="005144BB">
        <w:rPr>
          <w:rFonts w:asciiTheme="minorHAnsi" w:hAnsiTheme="minorHAnsi" w:cstheme="minorHAnsi"/>
          <w:b/>
          <w:sz w:val="22"/>
          <w:szCs w:val="22"/>
        </w:rPr>
        <w:t>, Pedagogická fakulta</w:t>
      </w:r>
    </w:p>
    <w:p w14:paraId="17287B89" w14:textId="77777777" w:rsidR="00A466D1" w:rsidRPr="00DD6A16" w:rsidRDefault="00A466D1" w:rsidP="00A466D1">
      <w:pPr>
        <w:ind w:left="425"/>
        <w:rPr>
          <w:rFonts w:asciiTheme="minorHAnsi" w:hAnsiTheme="minorHAnsi" w:cstheme="minorHAnsi"/>
          <w:sz w:val="22"/>
          <w:szCs w:val="22"/>
        </w:rPr>
      </w:pPr>
      <w:r w:rsidRPr="00DD6A16">
        <w:rPr>
          <w:rFonts w:asciiTheme="minorHAnsi" w:hAnsiTheme="minorHAnsi" w:cstheme="minorHAnsi"/>
          <w:sz w:val="22"/>
          <w:szCs w:val="22"/>
        </w:rPr>
        <w:t>Zastoupená:</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005144BB">
        <w:rPr>
          <w:rFonts w:asciiTheme="minorHAnsi" w:hAnsiTheme="minorHAnsi" w:cstheme="minorHAnsi"/>
          <w:sz w:val="22"/>
          <w:szCs w:val="22"/>
        </w:rPr>
        <w:t xml:space="preserve">doc. Mgr. Danielem </w:t>
      </w:r>
      <w:proofErr w:type="spellStart"/>
      <w:r w:rsidR="005144BB">
        <w:rPr>
          <w:rFonts w:asciiTheme="minorHAnsi" w:hAnsiTheme="minorHAnsi" w:cstheme="minorHAnsi"/>
          <w:sz w:val="22"/>
          <w:szCs w:val="22"/>
        </w:rPr>
        <w:t>Jandačkou</w:t>
      </w:r>
      <w:proofErr w:type="spellEnd"/>
      <w:r w:rsidR="005144BB">
        <w:rPr>
          <w:rFonts w:asciiTheme="minorHAnsi" w:hAnsiTheme="minorHAnsi" w:cstheme="minorHAnsi"/>
          <w:sz w:val="22"/>
          <w:szCs w:val="22"/>
        </w:rPr>
        <w:t>, Ph.D., děkanem</w:t>
      </w:r>
    </w:p>
    <w:p w14:paraId="0717E933" w14:textId="77777777" w:rsidR="00A466D1" w:rsidRPr="00DD6A16" w:rsidRDefault="00A466D1" w:rsidP="00A466D1">
      <w:pPr>
        <w:ind w:left="426"/>
        <w:rPr>
          <w:rFonts w:asciiTheme="minorHAnsi" w:hAnsiTheme="minorHAnsi" w:cstheme="minorHAnsi"/>
          <w:sz w:val="22"/>
          <w:szCs w:val="22"/>
        </w:rPr>
      </w:pPr>
      <w:r w:rsidRPr="00DD6A16">
        <w:rPr>
          <w:rFonts w:asciiTheme="minorHAnsi" w:hAnsiTheme="minorHAnsi" w:cstheme="minorHAnsi"/>
          <w:sz w:val="22"/>
          <w:szCs w:val="22"/>
        </w:rPr>
        <w:t>Se sídlem:</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sz w:val="22"/>
          <w:szCs w:val="22"/>
        </w:rPr>
        <w:tab/>
        <w:t>Dvořákova 7, 701 03 Ostrava</w:t>
      </w:r>
    </w:p>
    <w:p w14:paraId="3B5A065F" w14:textId="77777777" w:rsidR="00A466D1" w:rsidRPr="00DD6A16" w:rsidRDefault="00A466D1" w:rsidP="00A466D1">
      <w:pPr>
        <w:ind w:left="426"/>
        <w:rPr>
          <w:rFonts w:asciiTheme="minorHAnsi" w:hAnsiTheme="minorHAnsi" w:cstheme="minorHAnsi"/>
          <w:sz w:val="22"/>
          <w:szCs w:val="22"/>
        </w:rPr>
      </w:pPr>
      <w:r w:rsidRPr="00DD6A16">
        <w:rPr>
          <w:rFonts w:asciiTheme="minorHAnsi" w:hAnsiTheme="minorHAnsi" w:cstheme="minorHAnsi"/>
          <w:sz w:val="22"/>
          <w:szCs w:val="22"/>
        </w:rPr>
        <w:t>IČO:</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sz w:val="22"/>
          <w:szCs w:val="22"/>
        </w:rPr>
        <w:tab/>
        <w:t>619 88 987</w:t>
      </w:r>
    </w:p>
    <w:p w14:paraId="07B330E0" w14:textId="77777777" w:rsidR="00A466D1" w:rsidRPr="00DD6A16" w:rsidRDefault="00A466D1" w:rsidP="00A466D1">
      <w:pPr>
        <w:ind w:left="426"/>
        <w:rPr>
          <w:rFonts w:asciiTheme="minorHAnsi" w:hAnsiTheme="minorHAnsi" w:cstheme="minorHAnsi"/>
          <w:sz w:val="22"/>
          <w:szCs w:val="22"/>
        </w:rPr>
      </w:pPr>
      <w:r w:rsidRPr="00DD6A16">
        <w:rPr>
          <w:rFonts w:asciiTheme="minorHAnsi" w:hAnsiTheme="minorHAnsi" w:cstheme="minorHAnsi"/>
          <w:sz w:val="22"/>
          <w:szCs w:val="22"/>
        </w:rPr>
        <w:t>DIČ:</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sz w:val="22"/>
          <w:szCs w:val="22"/>
        </w:rPr>
        <w:tab/>
        <w:t>CZ 61988987</w:t>
      </w:r>
    </w:p>
    <w:p w14:paraId="0066A3FF" w14:textId="77777777" w:rsidR="00A466D1" w:rsidRPr="00DD6A16" w:rsidRDefault="00A466D1" w:rsidP="00A466D1">
      <w:pPr>
        <w:tabs>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 xml:space="preserve">Bankovní spojení: </w:t>
      </w:r>
      <w:r w:rsidRPr="00DD6A16">
        <w:rPr>
          <w:rFonts w:asciiTheme="minorHAnsi" w:hAnsiTheme="minorHAnsi" w:cstheme="minorHAnsi"/>
          <w:sz w:val="22"/>
          <w:szCs w:val="22"/>
        </w:rPr>
        <w:tab/>
      </w:r>
      <w:r w:rsidR="00A2783B">
        <w:rPr>
          <w:rFonts w:asciiTheme="minorHAnsi" w:hAnsiTheme="minorHAnsi" w:cstheme="minorHAnsi"/>
          <w:sz w:val="22"/>
          <w:szCs w:val="22"/>
        </w:rPr>
        <w:tab/>
      </w:r>
      <w:r w:rsidRPr="00DD6A16">
        <w:rPr>
          <w:rFonts w:asciiTheme="minorHAnsi" w:hAnsiTheme="minorHAnsi" w:cstheme="minorHAnsi"/>
          <w:sz w:val="22"/>
          <w:szCs w:val="22"/>
        </w:rPr>
        <w:t>ČNB Ostrava</w:t>
      </w:r>
    </w:p>
    <w:p w14:paraId="7CAE1DF6" w14:textId="77777777" w:rsidR="00A466D1" w:rsidRPr="00DD6A16" w:rsidRDefault="00A466D1" w:rsidP="00A466D1">
      <w:pPr>
        <w:pStyle w:val="Default"/>
        <w:ind w:firstLine="426"/>
        <w:rPr>
          <w:rFonts w:asciiTheme="minorHAnsi" w:hAnsiTheme="minorHAnsi" w:cstheme="minorHAnsi"/>
          <w:sz w:val="22"/>
          <w:szCs w:val="22"/>
        </w:rPr>
      </w:pPr>
      <w:r w:rsidRPr="00DD6A16">
        <w:rPr>
          <w:rFonts w:asciiTheme="minorHAnsi" w:hAnsiTheme="minorHAnsi" w:cstheme="minorHAnsi"/>
          <w:sz w:val="22"/>
          <w:szCs w:val="22"/>
        </w:rPr>
        <w:t xml:space="preserve">Číslo účtu: </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00A2783B">
        <w:rPr>
          <w:rFonts w:asciiTheme="minorHAnsi" w:hAnsiTheme="minorHAnsi" w:cstheme="minorHAnsi"/>
          <w:sz w:val="22"/>
          <w:szCs w:val="22"/>
        </w:rPr>
        <w:tab/>
      </w:r>
      <w:r w:rsidRPr="00DD6A16">
        <w:rPr>
          <w:rFonts w:asciiTheme="minorHAnsi" w:hAnsiTheme="minorHAnsi" w:cstheme="minorHAnsi"/>
          <w:sz w:val="22"/>
          <w:szCs w:val="22"/>
        </w:rPr>
        <w:t>931761/0710</w:t>
      </w:r>
      <w:r w:rsidRPr="00DD6A16">
        <w:rPr>
          <w:rFonts w:asciiTheme="minorHAnsi" w:hAnsiTheme="minorHAnsi" w:cstheme="minorHAnsi"/>
          <w:sz w:val="22"/>
          <w:szCs w:val="22"/>
        </w:rPr>
        <w:tab/>
      </w:r>
    </w:p>
    <w:p w14:paraId="3EC06CA4" w14:textId="77777777" w:rsidR="005144BB" w:rsidRPr="005144BB" w:rsidRDefault="00A466D1" w:rsidP="00A466D1">
      <w:pPr>
        <w:ind w:left="2835" w:hanging="2409"/>
        <w:rPr>
          <w:rFonts w:asciiTheme="minorHAnsi" w:hAnsiTheme="minorHAnsi" w:cstheme="minorHAnsi"/>
          <w:sz w:val="22"/>
          <w:szCs w:val="22"/>
        </w:rPr>
      </w:pPr>
      <w:r w:rsidRPr="00DD6A16">
        <w:rPr>
          <w:rFonts w:asciiTheme="minorHAnsi" w:hAnsiTheme="minorHAnsi" w:cstheme="minorHAnsi"/>
          <w:sz w:val="22"/>
          <w:szCs w:val="22"/>
        </w:rPr>
        <w:t xml:space="preserve">Zástupce </w:t>
      </w:r>
      <w:r w:rsidR="001549D7">
        <w:rPr>
          <w:rFonts w:asciiTheme="minorHAnsi" w:hAnsiTheme="minorHAnsi" w:cstheme="minorHAnsi"/>
          <w:sz w:val="22"/>
          <w:szCs w:val="22"/>
        </w:rPr>
        <w:t>kupujícího</w:t>
      </w:r>
      <w:r w:rsidRPr="00DD6A16">
        <w:rPr>
          <w:rFonts w:asciiTheme="minorHAnsi" w:hAnsiTheme="minorHAnsi" w:cstheme="minorHAnsi"/>
          <w:sz w:val="22"/>
          <w:szCs w:val="22"/>
        </w:rPr>
        <w:t>:</w:t>
      </w:r>
      <w:r w:rsidRPr="00DD6A16">
        <w:rPr>
          <w:rFonts w:asciiTheme="minorHAnsi" w:hAnsiTheme="minorHAnsi" w:cstheme="minorHAnsi"/>
          <w:sz w:val="22"/>
          <w:szCs w:val="22"/>
        </w:rPr>
        <w:tab/>
      </w:r>
      <w:r w:rsidR="005144BB" w:rsidRPr="005144BB">
        <w:rPr>
          <w:rFonts w:asciiTheme="minorHAnsi" w:hAnsiTheme="minorHAnsi" w:cstheme="minorHAnsi"/>
          <w:sz w:val="22"/>
          <w:szCs w:val="22"/>
        </w:rPr>
        <w:t>Mgr. Roman Minárik, řešitel projektu</w:t>
      </w:r>
    </w:p>
    <w:p w14:paraId="7714A49E" w14:textId="77777777" w:rsidR="005144BB" w:rsidRPr="00830AC6" w:rsidRDefault="005144BB" w:rsidP="005144BB">
      <w:pPr>
        <w:ind w:left="2835" w:hanging="3"/>
        <w:rPr>
          <w:rFonts w:asciiTheme="minorHAnsi" w:hAnsiTheme="minorHAnsi" w:cstheme="minorHAnsi"/>
          <w:b/>
        </w:rPr>
      </w:pPr>
      <w:r w:rsidRPr="005144BB">
        <w:rPr>
          <w:rFonts w:asciiTheme="minorHAnsi" w:hAnsiTheme="minorHAnsi" w:cstheme="minorHAnsi"/>
          <w:sz w:val="22"/>
          <w:szCs w:val="22"/>
        </w:rPr>
        <w:t>+420 736 673 521, roman.minarik@osu.cz</w:t>
      </w:r>
      <w:r w:rsidRPr="00830AC6">
        <w:rPr>
          <w:rFonts w:asciiTheme="minorHAnsi" w:hAnsiTheme="minorHAnsi" w:cstheme="minorHAnsi"/>
        </w:rPr>
        <w:tab/>
      </w:r>
    </w:p>
    <w:p w14:paraId="6DFC47D1" w14:textId="77777777" w:rsidR="00A466D1" w:rsidRPr="00DD6A16" w:rsidRDefault="00A466D1" w:rsidP="00A466D1">
      <w:pPr>
        <w:tabs>
          <w:tab w:val="left" w:pos="1980"/>
        </w:tabs>
        <w:ind w:left="284" w:firstLine="142"/>
        <w:jc w:val="both"/>
        <w:rPr>
          <w:rFonts w:asciiTheme="minorHAnsi" w:hAnsiTheme="minorHAnsi" w:cstheme="minorHAnsi"/>
          <w:bCs/>
          <w:sz w:val="22"/>
          <w:szCs w:val="22"/>
        </w:rPr>
      </w:pPr>
    </w:p>
    <w:p w14:paraId="025C1809" w14:textId="77777777" w:rsidR="00A466D1" w:rsidRPr="00DD6A16" w:rsidRDefault="00A466D1" w:rsidP="00A466D1">
      <w:pPr>
        <w:tabs>
          <w:tab w:val="left" w:pos="1980"/>
        </w:tabs>
        <w:ind w:left="284" w:firstLine="142"/>
        <w:jc w:val="both"/>
        <w:rPr>
          <w:rFonts w:asciiTheme="minorHAnsi" w:hAnsiTheme="minorHAnsi" w:cstheme="minorHAnsi"/>
          <w:bCs/>
          <w:sz w:val="22"/>
          <w:szCs w:val="22"/>
        </w:rPr>
      </w:pPr>
      <w:r w:rsidRPr="00DD6A16">
        <w:rPr>
          <w:rFonts w:asciiTheme="minorHAnsi" w:hAnsiTheme="minorHAnsi" w:cstheme="minorHAnsi"/>
          <w:bCs/>
          <w:sz w:val="22"/>
          <w:szCs w:val="22"/>
        </w:rPr>
        <w:t>(dále v textu jen „</w:t>
      </w:r>
      <w:r w:rsidRPr="00DD6A16">
        <w:rPr>
          <w:rFonts w:asciiTheme="minorHAnsi" w:hAnsiTheme="minorHAnsi" w:cstheme="minorHAnsi"/>
          <w:b/>
          <w:bCs/>
          <w:sz w:val="22"/>
          <w:szCs w:val="22"/>
        </w:rPr>
        <w:t>OU</w:t>
      </w:r>
      <w:r w:rsidRPr="00DD6A16">
        <w:rPr>
          <w:rFonts w:asciiTheme="minorHAnsi" w:hAnsiTheme="minorHAnsi" w:cstheme="minorHAnsi"/>
          <w:bCs/>
          <w:sz w:val="22"/>
          <w:szCs w:val="22"/>
        </w:rPr>
        <w:t xml:space="preserve">“ nebo </w:t>
      </w:r>
      <w:r w:rsidRPr="00DD6A16">
        <w:rPr>
          <w:rFonts w:asciiTheme="minorHAnsi" w:hAnsiTheme="minorHAnsi" w:cstheme="minorHAnsi"/>
          <w:b/>
          <w:bCs/>
          <w:sz w:val="22"/>
          <w:szCs w:val="22"/>
        </w:rPr>
        <w:t>„</w:t>
      </w:r>
      <w:r w:rsidR="001549D7">
        <w:rPr>
          <w:rFonts w:asciiTheme="minorHAnsi" w:hAnsiTheme="minorHAnsi" w:cstheme="minorHAnsi"/>
          <w:b/>
          <w:bCs/>
          <w:sz w:val="22"/>
          <w:szCs w:val="22"/>
        </w:rPr>
        <w:t>Kupující</w:t>
      </w:r>
      <w:r w:rsidRPr="00DD6A16">
        <w:rPr>
          <w:rFonts w:asciiTheme="minorHAnsi" w:hAnsiTheme="minorHAnsi" w:cstheme="minorHAnsi"/>
          <w:b/>
          <w:bCs/>
          <w:sz w:val="22"/>
          <w:szCs w:val="22"/>
        </w:rPr>
        <w:t>“</w:t>
      </w:r>
      <w:r w:rsidRPr="00DD6A16">
        <w:rPr>
          <w:rFonts w:asciiTheme="minorHAnsi" w:hAnsiTheme="minorHAnsi" w:cstheme="minorHAnsi"/>
          <w:bCs/>
          <w:sz w:val="22"/>
          <w:szCs w:val="22"/>
        </w:rPr>
        <w:t>)</w:t>
      </w:r>
    </w:p>
    <w:p w14:paraId="2212D588" w14:textId="77777777" w:rsidR="00A466D1" w:rsidRPr="00DD6A16" w:rsidRDefault="00A466D1" w:rsidP="00A466D1">
      <w:pPr>
        <w:ind w:left="4111" w:hanging="3685"/>
        <w:rPr>
          <w:rFonts w:asciiTheme="minorHAnsi" w:hAnsiTheme="minorHAnsi" w:cstheme="minorHAnsi"/>
          <w:bCs/>
          <w:sz w:val="22"/>
          <w:szCs w:val="22"/>
        </w:rPr>
      </w:pPr>
    </w:p>
    <w:p w14:paraId="47968817" w14:textId="77777777" w:rsidR="00A466D1" w:rsidRPr="00DD6A16" w:rsidRDefault="00A466D1" w:rsidP="00A466D1">
      <w:pPr>
        <w:rPr>
          <w:rFonts w:asciiTheme="minorHAnsi" w:hAnsiTheme="minorHAnsi" w:cstheme="minorHAnsi"/>
          <w:sz w:val="22"/>
          <w:szCs w:val="22"/>
        </w:rPr>
      </w:pPr>
      <w:r w:rsidRPr="00DD6A16">
        <w:rPr>
          <w:rFonts w:asciiTheme="minorHAnsi" w:hAnsiTheme="minorHAnsi" w:cstheme="minorHAnsi"/>
          <w:sz w:val="22"/>
          <w:szCs w:val="22"/>
        </w:rPr>
        <w:t>a</w:t>
      </w:r>
    </w:p>
    <w:p w14:paraId="74EFC859" w14:textId="77777777" w:rsidR="00A466D1" w:rsidRPr="00DD6A16" w:rsidRDefault="00A466D1" w:rsidP="00A466D1">
      <w:pPr>
        <w:rPr>
          <w:rFonts w:asciiTheme="minorHAnsi" w:hAnsiTheme="minorHAnsi" w:cstheme="minorHAnsi"/>
          <w:sz w:val="22"/>
          <w:szCs w:val="22"/>
        </w:rPr>
      </w:pPr>
    </w:p>
    <w:p w14:paraId="2DE5F10C" w14:textId="77777777" w:rsidR="00A466D1" w:rsidRPr="00DD6A16" w:rsidRDefault="00A466D1" w:rsidP="00A466D1">
      <w:pPr>
        <w:numPr>
          <w:ilvl w:val="0"/>
          <w:numId w:val="39"/>
        </w:numPr>
        <w:tabs>
          <w:tab w:val="left" w:pos="426"/>
        </w:tabs>
        <w:ind w:left="0" w:firstLine="0"/>
        <w:rPr>
          <w:rFonts w:asciiTheme="minorHAnsi" w:hAnsiTheme="minorHAnsi" w:cstheme="minorHAnsi"/>
          <w:sz w:val="22"/>
          <w:szCs w:val="22"/>
        </w:rPr>
      </w:pPr>
      <w:r w:rsidRPr="00DD6A16">
        <w:rPr>
          <w:rFonts w:asciiTheme="minorHAnsi" w:hAnsiTheme="minorHAnsi" w:cstheme="minorHAnsi"/>
          <w:b/>
          <w:sz w:val="22"/>
          <w:szCs w:val="22"/>
        </w:rPr>
        <w:t>Název / obchodní firma</w:t>
      </w:r>
      <w:r w:rsidRPr="00DD6A16">
        <w:rPr>
          <w:rFonts w:asciiTheme="minorHAnsi" w:hAnsiTheme="minorHAnsi" w:cstheme="minorHAnsi"/>
          <w:b/>
          <w:sz w:val="22"/>
          <w:szCs w:val="22"/>
        </w:rPr>
        <w:tab/>
      </w:r>
      <w:r w:rsidRPr="00DD6A16">
        <w:rPr>
          <w:rFonts w:asciiTheme="minorHAnsi" w:hAnsiTheme="minorHAnsi" w:cstheme="minorHAnsi"/>
          <w:b/>
          <w:color w:val="FF0000"/>
          <w:sz w:val="22"/>
          <w:szCs w:val="22"/>
          <w:highlight w:val="yellow"/>
          <w:vertAlign w:val="superscript"/>
        </w:rPr>
        <w:t>ÚDAJE DOPLNÍ DODAVATEL</w:t>
      </w:r>
    </w:p>
    <w:p w14:paraId="695D36CB" w14:textId="77777777" w:rsidR="005144BB" w:rsidRDefault="00A466D1" w:rsidP="00A466D1">
      <w:pPr>
        <w:tabs>
          <w:tab w:val="left" w:pos="426"/>
        </w:tabs>
        <w:jc w:val="both"/>
        <w:rPr>
          <w:rFonts w:asciiTheme="minorHAnsi" w:hAnsiTheme="minorHAnsi" w:cstheme="minorHAnsi"/>
          <w:sz w:val="22"/>
          <w:szCs w:val="22"/>
        </w:rPr>
      </w:pPr>
      <w:r w:rsidRPr="00DD6A16">
        <w:rPr>
          <w:rFonts w:asciiTheme="minorHAnsi" w:hAnsiTheme="minorHAnsi" w:cstheme="minorHAnsi"/>
          <w:sz w:val="22"/>
          <w:szCs w:val="22"/>
        </w:rPr>
        <w:tab/>
      </w:r>
      <w:r w:rsidR="005144BB">
        <w:rPr>
          <w:rFonts w:asciiTheme="minorHAnsi" w:hAnsiTheme="minorHAnsi" w:cstheme="minorHAnsi"/>
          <w:sz w:val="22"/>
          <w:szCs w:val="22"/>
        </w:rPr>
        <w:t>Spisová značka:</w:t>
      </w:r>
      <w:r w:rsidR="005144BB">
        <w:rPr>
          <w:rFonts w:asciiTheme="minorHAnsi" w:hAnsiTheme="minorHAnsi" w:cstheme="minorHAnsi"/>
          <w:sz w:val="22"/>
          <w:szCs w:val="22"/>
        </w:rPr>
        <w:tab/>
      </w:r>
      <w:r w:rsidR="005144BB">
        <w:rPr>
          <w:rFonts w:asciiTheme="minorHAnsi" w:hAnsiTheme="minorHAnsi" w:cstheme="minorHAnsi"/>
          <w:sz w:val="22"/>
          <w:szCs w:val="22"/>
        </w:rPr>
        <w:tab/>
      </w:r>
      <w:r w:rsidR="005144BB" w:rsidRPr="00DD6A16">
        <w:rPr>
          <w:rFonts w:asciiTheme="minorHAnsi" w:hAnsiTheme="minorHAnsi" w:cstheme="minorHAnsi"/>
          <w:b/>
          <w:sz w:val="22"/>
          <w:szCs w:val="22"/>
        </w:rPr>
        <w:t>………………………………………</w:t>
      </w:r>
    </w:p>
    <w:p w14:paraId="380BF6FE" w14:textId="77777777" w:rsidR="00A466D1" w:rsidRPr="00DD6A16" w:rsidRDefault="005144BB" w:rsidP="00A466D1">
      <w:pPr>
        <w:tabs>
          <w:tab w:val="left" w:pos="426"/>
        </w:tabs>
        <w:jc w:val="both"/>
        <w:rPr>
          <w:rFonts w:asciiTheme="minorHAnsi" w:hAnsiTheme="minorHAnsi" w:cstheme="minorHAnsi"/>
          <w:b/>
          <w:sz w:val="22"/>
          <w:szCs w:val="22"/>
        </w:rPr>
      </w:pPr>
      <w:r>
        <w:rPr>
          <w:rFonts w:asciiTheme="minorHAnsi" w:hAnsiTheme="minorHAnsi" w:cstheme="minorHAnsi"/>
          <w:sz w:val="22"/>
          <w:szCs w:val="22"/>
        </w:rPr>
        <w:tab/>
      </w:r>
      <w:r w:rsidR="00A466D1" w:rsidRPr="00DD6A16">
        <w:rPr>
          <w:rFonts w:asciiTheme="minorHAnsi" w:hAnsiTheme="minorHAnsi" w:cstheme="minorHAnsi"/>
          <w:sz w:val="22"/>
          <w:szCs w:val="22"/>
        </w:rPr>
        <w:t xml:space="preserve">Zastoupený: </w:t>
      </w:r>
      <w:r w:rsidR="00A466D1" w:rsidRPr="00DD6A16">
        <w:rPr>
          <w:rFonts w:asciiTheme="minorHAnsi" w:hAnsiTheme="minorHAnsi" w:cstheme="minorHAnsi"/>
          <w:sz w:val="22"/>
          <w:szCs w:val="22"/>
        </w:rPr>
        <w:tab/>
      </w:r>
      <w:r w:rsidR="00A466D1" w:rsidRPr="00DD6A16">
        <w:rPr>
          <w:rFonts w:asciiTheme="minorHAnsi" w:hAnsiTheme="minorHAnsi" w:cstheme="minorHAnsi"/>
          <w:sz w:val="22"/>
          <w:szCs w:val="22"/>
        </w:rPr>
        <w:tab/>
      </w:r>
      <w:r w:rsidR="00A466D1" w:rsidRPr="00DD6A16">
        <w:rPr>
          <w:rFonts w:asciiTheme="minorHAnsi" w:hAnsiTheme="minorHAnsi" w:cstheme="minorHAnsi"/>
          <w:b/>
          <w:sz w:val="22"/>
          <w:szCs w:val="22"/>
        </w:rPr>
        <w:t xml:space="preserve">……………………………………… </w:t>
      </w:r>
    </w:p>
    <w:p w14:paraId="3E0F41AB" w14:textId="77777777" w:rsidR="00A466D1" w:rsidRPr="00DD6A16" w:rsidRDefault="00A466D1" w:rsidP="00A466D1">
      <w:pPr>
        <w:tabs>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 xml:space="preserve">Se sídlem: </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00A3500D">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6A571D54" w14:textId="77777777" w:rsidR="00A466D1" w:rsidRPr="00DD6A16" w:rsidRDefault="00A466D1" w:rsidP="00A466D1">
      <w:pPr>
        <w:tabs>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 xml:space="preserve">IČO: </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2B0D020C" w14:textId="77777777" w:rsidR="00A466D1" w:rsidRPr="00DD6A16" w:rsidRDefault="00A466D1" w:rsidP="00A466D1">
      <w:pPr>
        <w:tabs>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 xml:space="preserve">DIČ: </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2D145ABB" w14:textId="77777777" w:rsidR="00A466D1" w:rsidRPr="00DD6A16" w:rsidRDefault="00A466D1" w:rsidP="00A466D1">
      <w:pPr>
        <w:tabs>
          <w:tab w:val="left" w:pos="360"/>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Zapsaná v OR:</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00E97FA5" w14:textId="77777777" w:rsidR="00A466D1" w:rsidRPr="00DD6A16" w:rsidRDefault="00A466D1" w:rsidP="00A466D1">
      <w:pPr>
        <w:tabs>
          <w:tab w:val="left" w:pos="360"/>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 xml:space="preserve">Bankovní spojení: </w:t>
      </w:r>
      <w:r w:rsidRPr="00DD6A16">
        <w:rPr>
          <w:rFonts w:asciiTheme="minorHAnsi" w:hAnsiTheme="minorHAnsi" w:cstheme="minorHAnsi"/>
          <w:sz w:val="22"/>
          <w:szCs w:val="22"/>
        </w:rPr>
        <w:tab/>
      </w:r>
      <w:r w:rsidR="00A3500D">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18D289E7" w14:textId="77777777" w:rsidR="00A466D1" w:rsidRPr="00DD6A16" w:rsidRDefault="00A466D1" w:rsidP="00A466D1">
      <w:pPr>
        <w:tabs>
          <w:tab w:val="left" w:pos="360"/>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Číslo účtu:</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00A3500D">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600115CB" w14:textId="77777777" w:rsidR="00A466D1" w:rsidRPr="00DD6A16" w:rsidRDefault="00A466D1" w:rsidP="00A466D1">
      <w:pPr>
        <w:tabs>
          <w:tab w:val="left" w:pos="360"/>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ID datové schránky:</w:t>
      </w:r>
      <w:r w:rsidRPr="00DD6A16">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24ADFEE7" w14:textId="77777777" w:rsidR="00A466D1" w:rsidRPr="00DD6A16" w:rsidRDefault="00A466D1" w:rsidP="00A466D1">
      <w:pPr>
        <w:tabs>
          <w:tab w:val="left" w:pos="360"/>
          <w:tab w:val="left" w:pos="426"/>
        </w:tabs>
        <w:ind w:left="426"/>
        <w:jc w:val="both"/>
        <w:rPr>
          <w:rFonts w:asciiTheme="minorHAnsi" w:hAnsiTheme="minorHAnsi" w:cstheme="minorHAnsi"/>
          <w:b/>
          <w:color w:val="FF0000"/>
          <w:sz w:val="22"/>
          <w:szCs w:val="22"/>
          <w:vertAlign w:val="superscript"/>
        </w:rPr>
      </w:pPr>
      <w:r w:rsidRPr="00DD6A16">
        <w:rPr>
          <w:rFonts w:asciiTheme="minorHAnsi" w:hAnsiTheme="minorHAnsi" w:cstheme="minorHAnsi"/>
          <w:sz w:val="22"/>
          <w:szCs w:val="22"/>
        </w:rPr>
        <w:t>Kontaktní osoba:</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4218A029" w14:textId="77777777" w:rsidR="00A466D1" w:rsidRPr="00DD6A16" w:rsidRDefault="00A466D1" w:rsidP="00A466D1">
      <w:pPr>
        <w:tabs>
          <w:tab w:val="left" w:pos="360"/>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E</w:t>
      </w:r>
      <w:r w:rsidR="001549D7">
        <w:rPr>
          <w:rFonts w:asciiTheme="minorHAnsi" w:hAnsiTheme="minorHAnsi" w:cstheme="minorHAnsi"/>
          <w:sz w:val="22"/>
          <w:szCs w:val="22"/>
        </w:rPr>
        <w:t>-</w:t>
      </w:r>
      <w:r w:rsidRPr="00DD6A16">
        <w:rPr>
          <w:rFonts w:asciiTheme="minorHAnsi" w:hAnsiTheme="minorHAnsi" w:cstheme="minorHAnsi"/>
          <w:sz w:val="22"/>
          <w:szCs w:val="22"/>
        </w:rPr>
        <w:t>mail, telefon:</w:t>
      </w:r>
      <w:r w:rsidRPr="00DD6A16">
        <w:rPr>
          <w:rFonts w:asciiTheme="minorHAnsi" w:hAnsiTheme="minorHAnsi" w:cstheme="minorHAnsi"/>
          <w:sz w:val="22"/>
          <w:szCs w:val="22"/>
        </w:rPr>
        <w:tab/>
      </w:r>
      <w:r w:rsidRPr="00DD6A16">
        <w:rPr>
          <w:rFonts w:asciiTheme="minorHAnsi" w:hAnsiTheme="minorHAnsi" w:cstheme="minorHAnsi"/>
          <w:color w:val="FF0000"/>
          <w:sz w:val="22"/>
          <w:szCs w:val="22"/>
        </w:rPr>
        <w:tab/>
      </w:r>
      <w:r w:rsidRPr="00DD6A16">
        <w:rPr>
          <w:rFonts w:asciiTheme="minorHAnsi" w:hAnsiTheme="minorHAnsi" w:cstheme="minorHAnsi"/>
          <w:b/>
          <w:sz w:val="22"/>
          <w:szCs w:val="22"/>
        </w:rPr>
        <w:t xml:space="preserve">……………………………………… </w:t>
      </w:r>
    </w:p>
    <w:p w14:paraId="45C5203B" w14:textId="77777777" w:rsidR="00A466D1" w:rsidRPr="00DD6A16" w:rsidRDefault="00A466D1" w:rsidP="00A466D1">
      <w:pPr>
        <w:ind w:firstLine="426"/>
        <w:rPr>
          <w:rFonts w:asciiTheme="minorHAnsi" w:hAnsiTheme="minorHAnsi" w:cstheme="minorHAnsi"/>
          <w:sz w:val="22"/>
          <w:szCs w:val="22"/>
        </w:rPr>
      </w:pPr>
    </w:p>
    <w:p w14:paraId="36726162" w14:textId="77777777" w:rsidR="00A466D1" w:rsidRPr="00DD6A16" w:rsidRDefault="00A466D1" w:rsidP="00A466D1">
      <w:pPr>
        <w:ind w:firstLine="426"/>
        <w:rPr>
          <w:rFonts w:asciiTheme="minorHAnsi" w:hAnsiTheme="minorHAnsi" w:cstheme="minorHAnsi"/>
          <w:sz w:val="22"/>
          <w:szCs w:val="22"/>
        </w:rPr>
      </w:pPr>
      <w:r w:rsidRPr="00DD6A16">
        <w:rPr>
          <w:rFonts w:asciiTheme="minorHAnsi" w:hAnsiTheme="minorHAnsi" w:cstheme="minorHAnsi"/>
          <w:sz w:val="22"/>
          <w:szCs w:val="22"/>
        </w:rPr>
        <w:t>(dále v textu jen „</w:t>
      </w:r>
      <w:r w:rsidR="001549D7">
        <w:rPr>
          <w:rFonts w:asciiTheme="minorHAnsi" w:hAnsiTheme="minorHAnsi" w:cstheme="minorHAnsi"/>
          <w:b/>
          <w:sz w:val="22"/>
          <w:szCs w:val="22"/>
        </w:rPr>
        <w:t>Prodávající</w:t>
      </w:r>
      <w:r w:rsidRPr="00DD6A16">
        <w:rPr>
          <w:rFonts w:asciiTheme="minorHAnsi" w:hAnsiTheme="minorHAnsi" w:cstheme="minorHAnsi"/>
          <w:sz w:val="22"/>
          <w:szCs w:val="22"/>
        </w:rPr>
        <w:t>“)</w:t>
      </w:r>
    </w:p>
    <w:p w14:paraId="5D0EC04C" w14:textId="77777777" w:rsidR="00411FB9" w:rsidRDefault="00411FB9" w:rsidP="00D17F8C">
      <w:pPr>
        <w:suppressAutoHyphens/>
        <w:jc w:val="both"/>
        <w:rPr>
          <w:rFonts w:asciiTheme="minorHAnsi" w:hAnsiTheme="minorHAnsi" w:cstheme="minorHAnsi"/>
          <w:sz w:val="22"/>
          <w:szCs w:val="22"/>
          <w:u w:val="single"/>
          <w:lang w:eastAsia="ar-SA"/>
        </w:rPr>
      </w:pPr>
    </w:p>
    <w:p w14:paraId="3FB0DD90" w14:textId="77777777" w:rsidR="00991BEC" w:rsidRPr="003A527E" w:rsidRDefault="00991BEC" w:rsidP="00993E7B">
      <w:pPr>
        <w:numPr>
          <w:ilvl w:val="0"/>
          <w:numId w:val="41"/>
        </w:numPr>
        <w:shd w:val="clear" w:color="auto" w:fill="C6D9F1" w:themeFill="text2" w:themeFillTint="33"/>
        <w:suppressAutoHyphens/>
        <w:ind w:left="284" w:hanging="284"/>
        <w:jc w:val="center"/>
        <w:rPr>
          <w:rFonts w:asciiTheme="minorHAnsi" w:hAnsiTheme="minorHAnsi" w:cstheme="minorHAnsi"/>
          <w:b/>
          <w:bCs/>
          <w:sz w:val="22"/>
          <w:szCs w:val="22"/>
          <w:lang w:eastAsia="ar-SA"/>
        </w:rPr>
      </w:pPr>
      <w:r w:rsidRPr="003A527E">
        <w:rPr>
          <w:rFonts w:asciiTheme="minorHAnsi" w:hAnsiTheme="minorHAnsi" w:cstheme="minorHAnsi"/>
          <w:b/>
          <w:bCs/>
          <w:sz w:val="22"/>
          <w:szCs w:val="22"/>
          <w:lang w:eastAsia="ar-SA"/>
        </w:rPr>
        <w:lastRenderedPageBreak/>
        <w:t>Základní ustanovení</w:t>
      </w:r>
    </w:p>
    <w:p w14:paraId="7F30B32D" w14:textId="0F18CCBB" w:rsidR="001549D7" w:rsidRPr="00E1286E" w:rsidRDefault="00991BEC" w:rsidP="001549D7">
      <w:pPr>
        <w:numPr>
          <w:ilvl w:val="1"/>
          <w:numId w:val="41"/>
        </w:numPr>
        <w:suppressAutoHyphens/>
        <w:ind w:left="426" w:hanging="426"/>
        <w:jc w:val="both"/>
        <w:rPr>
          <w:rFonts w:asciiTheme="minorHAnsi" w:hAnsiTheme="minorHAnsi" w:cstheme="minorHAnsi"/>
          <w:b/>
          <w:bCs/>
          <w:sz w:val="22"/>
          <w:szCs w:val="22"/>
          <w:lang w:eastAsia="ar-SA"/>
        </w:rPr>
      </w:pPr>
      <w:r w:rsidRPr="00A97468">
        <w:rPr>
          <w:rFonts w:asciiTheme="minorHAnsi" w:hAnsiTheme="minorHAnsi" w:cstheme="minorHAnsi"/>
          <w:bCs/>
          <w:sz w:val="22"/>
          <w:szCs w:val="22"/>
        </w:rPr>
        <w:t xml:space="preserve">Tato Smlouva </w:t>
      </w:r>
      <w:r w:rsidRPr="00A97468">
        <w:rPr>
          <w:rFonts w:asciiTheme="minorHAnsi" w:hAnsiTheme="minorHAnsi" w:cstheme="minorHAnsi"/>
          <w:color w:val="000000"/>
          <w:sz w:val="22"/>
          <w:szCs w:val="22"/>
        </w:rPr>
        <w:t>je uzavřena na základě zadávacího řízení na veřejnou zakázku „</w:t>
      </w:r>
      <w:r w:rsidR="00A97468" w:rsidRPr="00A97468">
        <w:rPr>
          <w:rFonts w:asciiTheme="minorHAnsi" w:hAnsiTheme="minorHAnsi" w:cstheme="minorHAnsi"/>
          <w:b/>
          <w:sz w:val="22"/>
          <w:szCs w:val="22"/>
        </w:rPr>
        <w:t>Dodávka AV techniky do nové budovy kampusu na Černé louce – Univerzitní zázemí sportu a behaviorálního zdraví</w:t>
      </w:r>
      <w:r w:rsidR="00653654">
        <w:rPr>
          <w:rFonts w:asciiTheme="minorHAnsi" w:hAnsiTheme="minorHAnsi" w:cstheme="minorHAnsi"/>
          <w:b/>
          <w:sz w:val="22"/>
          <w:szCs w:val="22"/>
        </w:rPr>
        <w:t xml:space="preserve"> </w:t>
      </w:r>
      <w:r w:rsidR="001549D7" w:rsidRPr="00A97468">
        <w:rPr>
          <w:rFonts w:asciiTheme="minorHAnsi" w:hAnsiTheme="minorHAnsi" w:cstheme="minorHAnsi"/>
          <w:iCs/>
          <w:sz w:val="22"/>
          <w:szCs w:val="22"/>
        </w:rPr>
        <w:t xml:space="preserve">v rámci projektu Sport, zdraví a technologie, registrační číslo CZ.02.2.67/0.0/0.0/18_059/0010183 spolufinancovaného z </w:t>
      </w:r>
      <w:r w:rsidR="001549D7" w:rsidRPr="00A97468">
        <w:rPr>
          <w:rFonts w:asciiTheme="minorHAnsi" w:hAnsiTheme="minorHAnsi" w:cstheme="minorHAnsi"/>
          <w:sz w:val="22"/>
          <w:szCs w:val="22"/>
        </w:rPr>
        <w:t>Operačního programu Výzkum, vývoj a vzdělávání, Programové období 2014 – 2020,</w:t>
      </w:r>
      <w:r w:rsidR="001549D7" w:rsidRPr="00A97468">
        <w:rPr>
          <w:rFonts w:asciiTheme="minorHAnsi" w:hAnsiTheme="minorHAnsi" w:cstheme="minorHAnsi"/>
          <w:iCs/>
          <w:sz w:val="22"/>
          <w:szCs w:val="22"/>
        </w:rPr>
        <w:t xml:space="preserve"> S</w:t>
      </w:r>
      <w:r w:rsidR="001549D7" w:rsidRPr="00A97468">
        <w:rPr>
          <w:rFonts w:asciiTheme="minorHAnsi" w:hAnsiTheme="minorHAnsi" w:cstheme="minorHAnsi"/>
          <w:sz w:val="22"/>
          <w:szCs w:val="22"/>
        </w:rPr>
        <w:t>pecifická část Výzvy ESF výzva pro vysoké školy –</w:t>
      </w:r>
      <w:r w:rsidR="001549D7" w:rsidRPr="001549D7">
        <w:rPr>
          <w:rFonts w:asciiTheme="minorHAnsi" w:hAnsiTheme="minorHAnsi" w:cstheme="minorHAnsi"/>
          <w:sz w:val="22"/>
          <w:szCs w:val="22"/>
        </w:rPr>
        <w:t xml:space="preserve"> Strukturálně postižené regiony, ERDF výzva pro vysoké školy – Strukturálně postižené regiony, verze 2.</w:t>
      </w:r>
    </w:p>
    <w:p w14:paraId="0A56CBB3" w14:textId="77777777" w:rsidR="00991BEC" w:rsidRPr="003A527E" w:rsidRDefault="00991BEC" w:rsidP="00991BEC">
      <w:pPr>
        <w:numPr>
          <w:ilvl w:val="1"/>
          <w:numId w:val="41"/>
        </w:numPr>
        <w:suppressAutoHyphens/>
        <w:ind w:left="426" w:hanging="426"/>
        <w:jc w:val="both"/>
        <w:rPr>
          <w:rFonts w:asciiTheme="minorHAnsi" w:hAnsiTheme="minorHAnsi" w:cstheme="minorHAnsi"/>
          <w:b/>
          <w:bCs/>
          <w:sz w:val="22"/>
          <w:szCs w:val="22"/>
          <w:lang w:eastAsia="ar-SA"/>
        </w:rPr>
      </w:pPr>
      <w:r w:rsidRPr="003A527E">
        <w:rPr>
          <w:rFonts w:asciiTheme="minorHAnsi" w:hAnsiTheme="minorHAnsi" w:cstheme="minorHAnsi"/>
          <w:color w:val="000000"/>
          <w:sz w:val="22"/>
          <w:szCs w:val="22"/>
          <w:lang w:eastAsia="ar-SA"/>
        </w:rPr>
        <w:t>Smluvní strany prohlašují, že údaje v článku 1.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14:paraId="3ED1395D" w14:textId="77777777" w:rsidR="00991BEC" w:rsidRPr="003A527E" w:rsidRDefault="00991BEC" w:rsidP="00991BEC">
      <w:pPr>
        <w:suppressAutoHyphens/>
        <w:ind w:hanging="294"/>
        <w:jc w:val="both"/>
        <w:rPr>
          <w:rFonts w:asciiTheme="minorHAnsi" w:hAnsiTheme="minorHAnsi" w:cstheme="minorHAnsi"/>
          <w:b/>
          <w:bCs/>
          <w:sz w:val="22"/>
          <w:szCs w:val="22"/>
          <w:lang w:eastAsia="ar-SA"/>
        </w:rPr>
      </w:pPr>
    </w:p>
    <w:p w14:paraId="7B928C7C" w14:textId="77777777" w:rsidR="00991BEC" w:rsidRPr="003A527E" w:rsidRDefault="00991BEC" w:rsidP="00993E7B">
      <w:pPr>
        <w:numPr>
          <w:ilvl w:val="0"/>
          <w:numId w:val="41"/>
        </w:numPr>
        <w:shd w:val="clear" w:color="auto" w:fill="C6D9F1" w:themeFill="text2" w:themeFillTint="33"/>
        <w:suppressAutoHyphens/>
        <w:ind w:left="284" w:hanging="284"/>
        <w:jc w:val="center"/>
        <w:rPr>
          <w:rFonts w:asciiTheme="minorHAnsi" w:hAnsiTheme="minorHAnsi" w:cstheme="minorHAnsi"/>
          <w:b/>
          <w:bCs/>
          <w:sz w:val="22"/>
          <w:szCs w:val="22"/>
          <w:lang w:eastAsia="ar-SA"/>
        </w:rPr>
      </w:pPr>
      <w:r w:rsidRPr="003A527E">
        <w:rPr>
          <w:rFonts w:asciiTheme="minorHAnsi" w:hAnsiTheme="minorHAnsi" w:cstheme="minorHAnsi"/>
          <w:b/>
          <w:bCs/>
          <w:sz w:val="22"/>
          <w:szCs w:val="22"/>
          <w:lang w:eastAsia="ar-SA"/>
        </w:rPr>
        <w:t>Předmět koupě</w:t>
      </w:r>
    </w:p>
    <w:p w14:paraId="402459DF" w14:textId="60DFD20D" w:rsidR="00991BEC" w:rsidRDefault="00991BEC" w:rsidP="001549D7">
      <w:pPr>
        <w:numPr>
          <w:ilvl w:val="1"/>
          <w:numId w:val="41"/>
        </w:numPr>
        <w:suppressAutoHyphens/>
        <w:ind w:left="426" w:hanging="426"/>
        <w:jc w:val="both"/>
        <w:rPr>
          <w:rFonts w:asciiTheme="minorHAnsi" w:eastAsia="Droid Sans" w:hAnsiTheme="minorHAnsi" w:cstheme="minorHAnsi"/>
          <w:kern w:val="1"/>
          <w:sz w:val="22"/>
          <w:szCs w:val="22"/>
          <w:lang w:eastAsia="zh-CN" w:bidi="hi-IN"/>
        </w:rPr>
      </w:pPr>
      <w:r w:rsidRPr="001549D7">
        <w:rPr>
          <w:rFonts w:asciiTheme="minorHAnsi" w:hAnsiTheme="minorHAnsi" w:cstheme="minorHAnsi"/>
          <w:sz w:val="22"/>
          <w:szCs w:val="22"/>
          <w:lang w:eastAsia="ar-SA"/>
        </w:rPr>
        <w:t xml:space="preserve">Předmětem této Smlouvy je </w:t>
      </w:r>
      <w:r w:rsidR="00A97468">
        <w:rPr>
          <w:rFonts w:asciiTheme="minorHAnsi" w:hAnsiTheme="minorHAnsi" w:cstheme="minorHAnsi"/>
          <w:b/>
          <w:sz w:val="22"/>
          <w:szCs w:val="22"/>
        </w:rPr>
        <w:t>d</w:t>
      </w:r>
      <w:r w:rsidR="00A97468" w:rsidRPr="00A97468">
        <w:rPr>
          <w:rFonts w:asciiTheme="minorHAnsi" w:hAnsiTheme="minorHAnsi" w:cstheme="minorHAnsi"/>
          <w:b/>
          <w:sz w:val="22"/>
          <w:szCs w:val="22"/>
        </w:rPr>
        <w:t xml:space="preserve">odávka AV techniky do nové budovy kampusu na Černé louce </w:t>
      </w:r>
      <w:r w:rsidRPr="001549D7">
        <w:rPr>
          <w:rFonts w:asciiTheme="minorHAnsi" w:hAnsiTheme="minorHAnsi" w:cstheme="minorHAnsi"/>
          <w:sz w:val="22"/>
          <w:szCs w:val="22"/>
          <w:lang w:eastAsia="ar-SA"/>
        </w:rPr>
        <w:t xml:space="preserve">pro </w:t>
      </w:r>
      <w:r w:rsidR="001549D7" w:rsidRPr="001549D7">
        <w:rPr>
          <w:rFonts w:asciiTheme="minorHAnsi" w:hAnsiTheme="minorHAnsi" w:cstheme="minorHAnsi"/>
          <w:sz w:val="22"/>
          <w:szCs w:val="22"/>
          <w:lang w:eastAsia="ar-SA"/>
        </w:rPr>
        <w:t>Pedagogickou</w:t>
      </w:r>
      <w:r w:rsidRPr="001549D7">
        <w:rPr>
          <w:rFonts w:asciiTheme="minorHAnsi" w:hAnsiTheme="minorHAnsi" w:cstheme="minorHAnsi"/>
          <w:sz w:val="22"/>
          <w:szCs w:val="22"/>
          <w:lang w:eastAsia="ar-SA"/>
        </w:rPr>
        <w:t xml:space="preserve"> fakultu Ostravské univerzity</w:t>
      </w:r>
      <w:r w:rsidR="001549D7" w:rsidRPr="001549D7">
        <w:rPr>
          <w:rFonts w:asciiTheme="minorHAnsi" w:hAnsiTheme="minorHAnsi" w:cstheme="minorHAnsi"/>
          <w:sz w:val="22"/>
          <w:szCs w:val="22"/>
          <w:lang w:eastAsia="ar-SA"/>
        </w:rPr>
        <w:t xml:space="preserve"> </w:t>
      </w:r>
      <w:r w:rsidR="001549D7" w:rsidRPr="001549D7">
        <w:rPr>
          <w:rFonts w:asciiTheme="minorHAnsi" w:hAnsiTheme="minorHAnsi" w:cstheme="minorHAnsi"/>
          <w:iCs/>
          <w:sz w:val="22"/>
          <w:szCs w:val="22"/>
        </w:rPr>
        <w:t xml:space="preserve">v rámci projektu Sport, zdraví a technologie, registrační číslo CZ.02.2.67/0.0/0.0/18_059/0010183 spolufinancovaného z </w:t>
      </w:r>
      <w:r w:rsidR="001549D7" w:rsidRPr="001549D7">
        <w:rPr>
          <w:rFonts w:asciiTheme="minorHAnsi" w:hAnsiTheme="minorHAnsi" w:cstheme="minorHAnsi"/>
          <w:sz w:val="22"/>
          <w:szCs w:val="22"/>
        </w:rPr>
        <w:t>Operačního programu Výzkum, vývoj a vzdělávání, Programové období 2014 – 2020,</w:t>
      </w:r>
      <w:r w:rsidR="001549D7" w:rsidRPr="001549D7">
        <w:rPr>
          <w:rFonts w:asciiTheme="minorHAnsi" w:hAnsiTheme="minorHAnsi" w:cstheme="minorHAnsi"/>
          <w:iCs/>
          <w:sz w:val="22"/>
          <w:szCs w:val="22"/>
        </w:rPr>
        <w:t xml:space="preserve"> S</w:t>
      </w:r>
      <w:r w:rsidR="001549D7" w:rsidRPr="001549D7">
        <w:rPr>
          <w:rFonts w:asciiTheme="minorHAnsi" w:hAnsiTheme="minorHAnsi" w:cstheme="minorHAnsi"/>
          <w:sz w:val="22"/>
          <w:szCs w:val="22"/>
        </w:rPr>
        <w:t>pecifická část Výzvy ESF výzva pro vysoké školy – Strukturálně postižené regiony, ERDF výzva pro vysoké školy – Strukturálně postižené regiony, verze 2</w:t>
      </w:r>
      <w:r w:rsidRPr="001549D7">
        <w:rPr>
          <w:rFonts w:asciiTheme="minorHAnsi" w:eastAsia="Droid Sans" w:hAnsiTheme="minorHAnsi" w:cstheme="minorHAnsi"/>
          <w:kern w:val="1"/>
          <w:sz w:val="22"/>
          <w:szCs w:val="22"/>
          <w:lang w:eastAsia="zh-CN" w:bidi="hi-IN"/>
        </w:rPr>
        <w:t xml:space="preserve">, </w:t>
      </w:r>
      <w:r w:rsidRPr="007D2099">
        <w:rPr>
          <w:rFonts w:asciiTheme="minorHAnsi" w:eastAsia="Droid Sans" w:hAnsiTheme="minorHAnsi" w:cstheme="minorHAnsi"/>
          <w:kern w:val="1"/>
          <w:sz w:val="22"/>
          <w:szCs w:val="22"/>
          <w:lang w:eastAsia="zh-CN" w:bidi="hi-IN"/>
        </w:rPr>
        <w:t>specifikovaných v Příloze č. 1, která je nedílnou součástí této Smlouvy (dále jen „zboží“).</w:t>
      </w:r>
    </w:p>
    <w:p w14:paraId="4D989E59" w14:textId="77777777" w:rsidR="00E1286E" w:rsidRPr="00E1286E" w:rsidRDefault="00E1286E" w:rsidP="00E1286E">
      <w:pPr>
        <w:numPr>
          <w:ilvl w:val="1"/>
          <w:numId w:val="41"/>
        </w:numPr>
        <w:suppressAutoHyphens/>
        <w:ind w:left="426" w:hanging="426"/>
        <w:jc w:val="both"/>
        <w:rPr>
          <w:rFonts w:asciiTheme="minorHAnsi" w:hAnsiTheme="minorHAnsi" w:cstheme="minorHAnsi"/>
          <w:sz w:val="22"/>
          <w:szCs w:val="22"/>
          <w:lang w:eastAsia="ar-SA"/>
        </w:rPr>
      </w:pPr>
      <w:r w:rsidRPr="00E1286E">
        <w:rPr>
          <w:rFonts w:asciiTheme="minorHAnsi" w:hAnsiTheme="minorHAnsi" w:cstheme="minorHAnsi"/>
          <w:sz w:val="22"/>
          <w:szCs w:val="22"/>
        </w:rPr>
        <w:t xml:space="preserve">Vzhledem k tomu, že je předmět smlouvy spolufinancován </w:t>
      </w:r>
      <w:r>
        <w:rPr>
          <w:rFonts w:asciiTheme="minorHAnsi" w:hAnsiTheme="minorHAnsi" w:cstheme="minorHAnsi"/>
          <w:sz w:val="22"/>
          <w:szCs w:val="22"/>
        </w:rPr>
        <w:t>způsobem uvedeným v předchozím odstavci to</w:t>
      </w:r>
      <w:r w:rsidRPr="00E1286E">
        <w:rPr>
          <w:rFonts w:asciiTheme="minorHAnsi" w:hAnsiTheme="minorHAnsi" w:cstheme="minorHAnsi"/>
          <w:sz w:val="22"/>
          <w:szCs w:val="22"/>
        </w:rPr>
        <w:t xml:space="preserve">hoto článku smlouvy, zavazuje se </w:t>
      </w:r>
      <w:r>
        <w:rPr>
          <w:rFonts w:asciiTheme="minorHAnsi" w:hAnsiTheme="minorHAnsi" w:cstheme="minorHAnsi"/>
          <w:sz w:val="22"/>
          <w:szCs w:val="22"/>
        </w:rPr>
        <w:t>Prodávající</w:t>
      </w:r>
      <w:r w:rsidRPr="00E1286E">
        <w:rPr>
          <w:rFonts w:asciiTheme="minorHAnsi" w:hAnsiTheme="minorHAnsi" w:cstheme="minorHAnsi"/>
          <w:sz w:val="22"/>
          <w:szCs w:val="22"/>
        </w:rPr>
        <w:t xml:space="preserve"> (1) uchovávat veškerou dokumentaci související s realizací projektu včetně účetních dokladů minimálně do 31. 12. 2033. Pokud je v českých právních předpisech stanovena lhůta delší, musí ji prodávající použít (2) minimálně do 31. 12. 2033 poskytovat požadované informace a dokumentaci související s realizací projektu zaměstnancům nebo zmocněncům pověřených orgánů (Ministerstva školství, mládeže a tělovýchovy, Ministerstva financí ČR, Evropské komise, Evropského účetního dvora, Evropského úřadu pro boj proti podvodům (OLAF), Nejvyššího kontrolního úřadu, příslušného Orgánu finanční správy ČR a dalších kontrolních orgánů dle předpisů ČR a předpisů EU) a je povinen vytvořit výše uvedeným osobám podmínky k provedení kontroly vztahující se k realizaci projektu a poskytnout jim při provádění kontroly součinnost.</w:t>
      </w:r>
    </w:p>
    <w:p w14:paraId="72FF8A1B" w14:textId="77777777" w:rsidR="00991BEC" w:rsidRPr="003A527E" w:rsidRDefault="00991BEC" w:rsidP="00F66375">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Prodávající se zavazuje odevzdat Kupujícímu zboží uvedené v čl. 3.1.</w:t>
      </w:r>
      <w:r w:rsidR="001549D7">
        <w:rPr>
          <w:rFonts w:asciiTheme="minorHAnsi" w:hAnsiTheme="minorHAnsi" w:cstheme="minorHAnsi"/>
          <w:sz w:val="22"/>
          <w:szCs w:val="22"/>
          <w:lang w:eastAsia="ar-SA"/>
        </w:rPr>
        <w:t>,</w:t>
      </w:r>
      <w:r w:rsidRPr="003A527E">
        <w:rPr>
          <w:rFonts w:asciiTheme="minorHAnsi" w:hAnsiTheme="minorHAnsi" w:cstheme="minorHAnsi"/>
          <w:sz w:val="22"/>
          <w:szCs w:val="22"/>
          <w:lang w:eastAsia="ar-SA"/>
        </w:rPr>
        <w:t xml:space="preserve"> a umožnit Kupujícímu nabýt ke zboží vlastnické právo. Kupující se zavazuje zboží převzít a zaplatit Prodávajícímu kupní cenu.</w:t>
      </w:r>
    </w:p>
    <w:p w14:paraId="50621C7A" w14:textId="77777777" w:rsidR="00991BEC" w:rsidRPr="003A527E" w:rsidRDefault="00991BEC" w:rsidP="00F66375">
      <w:pPr>
        <w:numPr>
          <w:ilvl w:val="1"/>
          <w:numId w:val="41"/>
        </w:numPr>
        <w:tabs>
          <w:tab w:val="num" w:pos="1418"/>
        </w:tabs>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 xml:space="preserve">Prodávající předá Kupujícímu veškerou dokumentaci vztahující se ke zboží, která je potřebná pro nakládání se zbožím a pro jeho provoz, nebo kterou vyžadují příslušné obecně závazné právní předpisy a české a evropské normy ČSN a EN (návod k použití/obsluze v českém, technická dokumentace, pokyny pro údržbu, záruční listy apod.).  </w:t>
      </w:r>
    </w:p>
    <w:p w14:paraId="5EEB5919" w14:textId="77777777" w:rsidR="00991BEC" w:rsidRPr="003A527E" w:rsidRDefault="00991BEC" w:rsidP="00F66375">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Jakost, provedení, vlastnosti a další specifikace zboží včetně jeho množství jsou uvedeny v Příloze č. 1 Smlouvy.</w:t>
      </w:r>
    </w:p>
    <w:p w14:paraId="05C5F9B0" w14:textId="77777777" w:rsidR="00991BEC" w:rsidRPr="003A527E" w:rsidRDefault="00991BEC" w:rsidP="00F66375">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Dodávkou zboží dle této Smlouvy se rozumí dodávka všech požadovaných prvků, jejich doprava na místo plnění, uvedení do provozu</w:t>
      </w:r>
      <w:r w:rsidR="001549D7">
        <w:rPr>
          <w:rFonts w:asciiTheme="minorHAnsi" w:hAnsiTheme="minorHAnsi" w:cstheme="minorHAnsi"/>
          <w:sz w:val="22"/>
          <w:szCs w:val="22"/>
          <w:lang w:eastAsia="ar-SA"/>
        </w:rPr>
        <w:t xml:space="preserve"> – k užívání</w:t>
      </w:r>
      <w:r w:rsidRPr="003A527E">
        <w:rPr>
          <w:rFonts w:asciiTheme="minorHAnsi" w:hAnsiTheme="minorHAnsi" w:cstheme="minorHAnsi"/>
          <w:sz w:val="22"/>
          <w:szCs w:val="22"/>
          <w:lang w:eastAsia="ar-SA"/>
        </w:rPr>
        <w:t xml:space="preserve"> vč</w:t>
      </w:r>
      <w:r w:rsidR="001549D7">
        <w:rPr>
          <w:rFonts w:asciiTheme="minorHAnsi" w:hAnsiTheme="minorHAnsi" w:cstheme="minorHAnsi"/>
          <w:sz w:val="22"/>
          <w:szCs w:val="22"/>
          <w:lang w:eastAsia="ar-SA"/>
        </w:rPr>
        <w:t>etně</w:t>
      </w:r>
      <w:r w:rsidRPr="003A527E">
        <w:rPr>
          <w:rFonts w:asciiTheme="minorHAnsi" w:hAnsiTheme="minorHAnsi" w:cstheme="minorHAnsi"/>
          <w:sz w:val="22"/>
          <w:szCs w:val="22"/>
          <w:lang w:eastAsia="ar-SA"/>
        </w:rPr>
        <w:t xml:space="preserve"> případn</w:t>
      </w:r>
      <w:r w:rsidR="001549D7">
        <w:rPr>
          <w:rFonts w:asciiTheme="minorHAnsi" w:hAnsiTheme="minorHAnsi" w:cstheme="minorHAnsi"/>
          <w:sz w:val="22"/>
          <w:szCs w:val="22"/>
          <w:lang w:eastAsia="ar-SA"/>
        </w:rPr>
        <w:t>ého</w:t>
      </w:r>
      <w:r w:rsidRPr="003A527E">
        <w:rPr>
          <w:rFonts w:asciiTheme="minorHAnsi" w:hAnsiTheme="minorHAnsi" w:cstheme="minorHAnsi"/>
          <w:sz w:val="22"/>
          <w:szCs w:val="22"/>
          <w:lang w:eastAsia="ar-SA"/>
        </w:rPr>
        <w:t xml:space="preserve"> potřebného nastavení dle pokynů výrobce, zaškolení pověřeného pracovníka, uživatelská dokumentace, návod k použití a údržbě (tištěná i elektronická podoba v českém jazyce), záruční listy, zabezpečení záručního servisu, preventivní servisní p</w:t>
      </w:r>
      <w:r w:rsidR="001549D7">
        <w:rPr>
          <w:rFonts w:asciiTheme="minorHAnsi" w:hAnsiTheme="minorHAnsi" w:cstheme="minorHAnsi"/>
          <w:sz w:val="22"/>
          <w:szCs w:val="22"/>
          <w:lang w:eastAsia="ar-SA"/>
        </w:rPr>
        <w:t>rohlídky dle doporučení výrobce</w:t>
      </w:r>
      <w:r w:rsidRPr="003A527E">
        <w:rPr>
          <w:rFonts w:asciiTheme="minorHAnsi" w:hAnsiTheme="minorHAnsi" w:cstheme="minorHAnsi"/>
          <w:sz w:val="22"/>
          <w:szCs w:val="22"/>
        </w:rPr>
        <w:t>.</w:t>
      </w:r>
      <w:r w:rsidRPr="003A527E">
        <w:rPr>
          <w:rFonts w:asciiTheme="minorHAnsi" w:eastAsia="Droid Sans" w:hAnsiTheme="minorHAnsi" w:cstheme="minorHAnsi"/>
          <w:kern w:val="1"/>
          <w:sz w:val="22"/>
          <w:szCs w:val="22"/>
          <w:lang w:eastAsia="zh-CN" w:bidi="hi-IN"/>
        </w:rPr>
        <w:t xml:space="preserve"> </w:t>
      </w:r>
    </w:p>
    <w:p w14:paraId="1708941B" w14:textId="77777777" w:rsidR="00991BEC" w:rsidRPr="003A527E" w:rsidRDefault="00991BEC" w:rsidP="00F66375">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Prodávající prohlašuje, že:</w:t>
      </w:r>
    </w:p>
    <w:p w14:paraId="3F268801" w14:textId="77777777" w:rsidR="00991BEC" w:rsidRPr="003A527E" w:rsidRDefault="00991BEC" w:rsidP="00F66375">
      <w:pPr>
        <w:numPr>
          <w:ilvl w:val="2"/>
          <w:numId w:val="41"/>
        </w:numPr>
        <w:suppressAutoHyphens/>
        <w:ind w:left="1134" w:hanging="567"/>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je výlučným vlastníkem zboží, které Kupujícímu odevzdá,</w:t>
      </w:r>
    </w:p>
    <w:p w14:paraId="443C710B" w14:textId="77777777" w:rsidR="00991BEC" w:rsidRPr="003A527E" w:rsidRDefault="00991BEC" w:rsidP="00F66375">
      <w:pPr>
        <w:numPr>
          <w:ilvl w:val="2"/>
          <w:numId w:val="41"/>
        </w:numPr>
        <w:suppressAutoHyphens/>
        <w:ind w:left="1134" w:hanging="567"/>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zboží je nové (tzn. nepoužité, ani repasované),</w:t>
      </w:r>
    </w:p>
    <w:p w14:paraId="5DC9954D" w14:textId="77777777" w:rsidR="00991BEC" w:rsidRPr="003A527E" w:rsidRDefault="00991BEC" w:rsidP="00F66375">
      <w:pPr>
        <w:numPr>
          <w:ilvl w:val="2"/>
          <w:numId w:val="41"/>
        </w:numPr>
        <w:suppressAutoHyphens/>
        <w:ind w:left="1134" w:hanging="567"/>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zboží má vlastnosti, které si smluvní strany ujednaly a není-li takového ujednání, takové vlastnosti, které Prodávající nebo výrobce popsal nebo které Kupující očekával s ohledem na povahu zboží,</w:t>
      </w:r>
    </w:p>
    <w:p w14:paraId="197190CE" w14:textId="77777777" w:rsidR="00991BEC" w:rsidRPr="003A527E" w:rsidRDefault="00991BEC" w:rsidP="00F66375">
      <w:pPr>
        <w:numPr>
          <w:ilvl w:val="2"/>
          <w:numId w:val="41"/>
        </w:numPr>
        <w:suppressAutoHyphens/>
        <w:ind w:left="1134" w:hanging="567"/>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zboží se hodí k účelu, který vyplývá zejm. z této Smlouvy,</w:t>
      </w:r>
    </w:p>
    <w:p w14:paraId="34CCDC8B" w14:textId="77777777" w:rsidR="00991BEC" w:rsidRPr="003A527E" w:rsidRDefault="00991BEC" w:rsidP="00F66375">
      <w:pPr>
        <w:numPr>
          <w:ilvl w:val="2"/>
          <w:numId w:val="41"/>
        </w:numPr>
        <w:suppressAutoHyphens/>
        <w:ind w:left="1134" w:hanging="567"/>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zboží vyhovuje požadavkům právních předpisů,</w:t>
      </w:r>
    </w:p>
    <w:p w14:paraId="323592B2" w14:textId="77777777" w:rsidR="00991BEC" w:rsidRPr="003A527E" w:rsidRDefault="00991BEC" w:rsidP="00F66375">
      <w:pPr>
        <w:numPr>
          <w:ilvl w:val="2"/>
          <w:numId w:val="41"/>
        </w:numPr>
        <w:suppressAutoHyphens/>
        <w:ind w:left="1134" w:hanging="567"/>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lastRenderedPageBreak/>
        <w:t>zboží je bez jakýchkoli jiných vad, a to i právních.</w:t>
      </w:r>
    </w:p>
    <w:p w14:paraId="4C49741B" w14:textId="77777777" w:rsidR="00991BEC" w:rsidRPr="003A527E" w:rsidRDefault="00991BEC" w:rsidP="00F66375">
      <w:pPr>
        <w:numPr>
          <w:ilvl w:val="1"/>
          <w:numId w:val="41"/>
        </w:numPr>
        <w:ind w:left="426" w:hanging="426"/>
        <w:jc w:val="both"/>
        <w:rPr>
          <w:rFonts w:asciiTheme="minorHAnsi" w:hAnsiTheme="minorHAnsi" w:cstheme="minorHAnsi"/>
          <w:sz w:val="22"/>
          <w:szCs w:val="22"/>
        </w:rPr>
      </w:pPr>
      <w:r w:rsidRPr="003A527E">
        <w:rPr>
          <w:rFonts w:asciiTheme="minorHAnsi" w:hAnsiTheme="minorHAnsi" w:cstheme="minorHAnsi"/>
          <w:sz w:val="22"/>
          <w:szCs w:val="22"/>
        </w:rPr>
        <w:t>Prodávající je při realizaci předmětu plnění veřejné zakázky povinen dodržet platné technické normy a ekologické požadavky a veškeré použité obaly budou šetrné k životnímu prostředí.</w:t>
      </w:r>
    </w:p>
    <w:p w14:paraId="38F8078D" w14:textId="77777777" w:rsidR="00991BEC" w:rsidRPr="003A527E" w:rsidRDefault="00991BEC" w:rsidP="00991BEC">
      <w:pPr>
        <w:suppressAutoHyphens/>
        <w:ind w:left="708" w:hanging="294"/>
        <w:jc w:val="both"/>
        <w:rPr>
          <w:rFonts w:asciiTheme="minorHAnsi" w:hAnsiTheme="minorHAnsi" w:cstheme="minorHAnsi"/>
          <w:sz w:val="22"/>
          <w:szCs w:val="22"/>
          <w:lang w:eastAsia="ar-SA"/>
        </w:rPr>
      </w:pPr>
    </w:p>
    <w:p w14:paraId="1E467A9A" w14:textId="77777777" w:rsidR="00991BEC" w:rsidRPr="003A527E" w:rsidRDefault="00991BEC" w:rsidP="007349B7">
      <w:pPr>
        <w:numPr>
          <w:ilvl w:val="0"/>
          <w:numId w:val="41"/>
        </w:numPr>
        <w:shd w:val="clear" w:color="auto" w:fill="C6D9F1" w:themeFill="text2" w:themeFillTint="33"/>
        <w:suppressAutoHyphens/>
        <w:ind w:left="284" w:hanging="284"/>
        <w:jc w:val="center"/>
        <w:rPr>
          <w:rFonts w:asciiTheme="minorHAnsi" w:hAnsiTheme="minorHAnsi" w:cstheme="minorHAnsi"/>
          <w:b/>
          <w:bCs/>
          <w:sz w:val="22"/>
          <w:szCs w:val="22"/>
          <w:lang w:eastAsia="ar-SA"/>
        </w:rPr>
      </w:pPr>
      <w:r w:rsidRPr="003A527E">
        <w:rPr>
          <w:rFonts w:asciiTheme="minorHAnsi" w:hAnsiTheme="minorHAnsi" w:cstheme="minorHAnsi"/>
          <w:b/>
          <w:bCs/>
          <w:sz w:val="22"/>
          <w:szCs w:val="22"/>
          <w:lang w:eastAsia="ar-SA"/>
        </w:rPr>
        <w:t>Lhůta, místo a způsob plnění</w:t>
      </w:r>
    </w:p>
    <w:p w14:paraId="10DA1946" w14:textId="77777777" w:rsidR="007D2099" w:rsidRDefault="007D2099" w:rsidP="00EE5726">
      <w:pPr>
        <w:numPr>
          <w:ilvl w:val="1"/>
          <w:numId w:val="41"/>
        </w:numPr>
        <w:suppressAutoHyphens/>
        <w:ind w:left="426" w:hanging="426"/>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Prodávající je povinen zahájit plnění Předmětu koupě nejbližší pracovní den následujícím po dni nabytí účinnosti této Smlouvy. </w:t>
      </w:r>
    </w:p>
    <w:p w14:paraId="1A08562B" w14:textId="7F4FC7E3" w:rsidR="007D2099" w:rsidRPr="007D2099" w:rsidRDefault="00991BEC" w:rsidP="007D2099">
      <w:pPr>
        <w:numPr>
          <w:ilvl w:val="1"/>
          <w:numId w:val="41"/>
        </w:numPr>
        <w:suppressAutoHyphens/>
        <w:ind w:left="426" w:hanging="426"/>
        <w:jc w:val="both"/>
        <w:rPr>
          <w:rFonts w:asciiTheme="minorHAnsi" w:hAnsiTheme="minorHAnsi" w:cstheme="minorHAnsi"/>
          <w:sz w:val="22"/>
          <w:szCs w:val="22"/>
          <w:lang w:eastAsia="ar-SA"/>
        </w:rPr>
      </w:pPr>
      <w:r w:rsidRPr="007D2099">
        <w:rPr>
          <w:rFonts w:asciiTheme="minorHAnsi" w:hAnsiTheme="minorHAnsi" w:cstheme="minorHAnsi"/>
          <w:sz w:val="22"/>
          <w:szCs w:val="22"/>
          <w:lang w:eastAsia="ar-SA"/>
        </w:rPr>
        <w:t xml:space="preserve">Prodávající je povinen odevzdat předmět koupě </w:t>
      </w:r>
      <w:r w:rsidR="007D2099" w:rsidRPr="007D2099">
        <w:rPr>
          <w:rFonts w:asciiTheme="minorHAnsi" w:hAnsiTheme="minorHAnsi" w:cstheme="minorHAnsi"/>
          <w:sz w:val="22"/>
          <w:szCs w:val="22"/>
          <w:lang w:eastAsia="ar-SA"/>
        </w:rPr>
        <w:t xml:space="preserve">(tj. dopravit a smontovat) </w:t>
      </w:r>
      <w:r w:rsidRPr="007D2099">
        <w:rPr>
          <w:rFonts w:asciiTheme="minorHAnsi" w:hAnsiTheme="minorHAnsi" w:cstheme="minorHAnsi"/>
          <w:sz w:val="22"/>
          <w:szCs w:val="22"/>
          <w:lang w:eastAsia="ar-SA"/>
        </w:rPr>
        <w:t xml:space="preserve">nejpozději </w:t>
      </w:r>
      <w:r w:rsidRPr="00535FF4">
        <w:rPr>
          <w:rFonts w:asciiTheme="minorHAnsi" w:hAnsiTheme="minorHAnsi" w:cstheme="minorHAnsi"/>
          <w:sz w:val="22"/>
          <w:szCs w:val="22"/>
          <w:lang w:eastAsia="ar-SA"/>
        </w:rPr>
        <w:t xml:space="preserve">do </w:t>
      </w:r>
      <w:r w:rsidR="00535FF4" w:rsidRPr="00535FF4">
        <w:rPr>
          <w:rFonts w:asciiTheme="minorHAnsi" w:hAnsiTheme="minorHAnsi" w:cstheme="minorHAnsi"/>
          <w:b/>
          <w:sz w:val="22"/>
          <w:szCs w:val="22"/>
          <w:lang w:eastAsia="ar-SA"/>
        </w:rPr>
        <w:t xml:space="preserve">120 </w:t>
      </w:r>
      <w:r w:rsidR="001549D7" w:rsidRPr="00535FF4">
        <w:rPr>
          <w:rFonts w:asciiTheme="minorHAnsi" w:hAnsiTheme="minorHAnsi" w:cstheme="minorHAnsi"/>
          <w:b/>
          <w:sz w:val="22"/>
          <w:szCs w:val="22"/>
          <w:lang w:eastAsia="ar-SA"/>
        </w:rPr>
        <w:t>kalendářních</w:t>
      </w:r>
      <w:r w:rsidR="00535FF4" w:rsidRPr="00535FF4">
        <w:rPr>
          <w:rFonts w:asciiTheme="minorHAnsi" w:hAnsiTheme="minorHAnsi" w:cstheme="minorHAnsi"/>
          <w:b/>
          <w:sz w:val="22"/>
          <w:szCs w:val="22"/>
          <w:lang w:eastAsia="ar-SA"/>
        </w:rPr>
        <w:t xml:space="preserve"> dní</w:t>
      </w:r>
      <w:r w:rsidR="001549D7" w:rsidRPr="00535FF4">
        <w:rPr>
          <w:rFonts w:asciiTheme="minorHAnsi" w:hAnsiTheme="minorHAnsi" w:cstheme="minorHAnsi"/>
          <w:sz w:val="22"/>
          <w:szCs w:val="22"/>
          <w:lang w:eastAsia="ar-SA"/>
        </w:rPr>
        <w:t xml:space="preserve">, </w:t>
      </w:r>
      <w:r w:rsidR="007D2099" w:rsidRPr="00535FF4">
        <w:rPr>
          <w:rFonts w:asciiTheme="minorHAnsi" w:hAnsiTheme="minorHAnsi" w:cstheme="minorHAnsi"/>
          <w:sz w:val="22"/>
          <w:szCs w:val="22"/>
        </w:rPr>
        <w:t>když běh této lhůty začíná plynout dnem</w:t>
      </w:r>
      <w:r w:rsidR="007D2099" w:rsidRPr="007D2099">
        <w:rPr>
          <w:rFonts w:asciiTheme="minorHAnsi" w:hAnsiTheme="minorHAnsi" w:cstheme="minorHAnsi"/>
          <w:sz w:val="22"/>
          <w:szCs w:val="22"/>
        </w:rPr>
        <w:t xml:space="preserve"> </w:t>
      </w:r>
      <w:r w:rsidR="00535FF4">
        <w:rPr>
          <w:rFonts w:asciiTheme="minorHAnsi" w:hAnsiTheme="minorHAnsi" w:cstheme="minorHAnsi"/>
          <w:sz w:val="22"/>
          <w:szCs w:val="22"/>
        </w:rPr>
        <w:t>následujícím po dni podpisu této smlouvy</w:t>
      </w:r>
      <w:r w:rsidR="00F06314">
        <w:rPr>
          <w:rFonts w:asciiTheme="minorHAnsi" w:hAnsiTheme="minorHAnsi" w:cstheme="minorHAnsi"/>
          <w:sz w:val="22"/>
          <w:szCs w:val="22"/>
        </w:rPr>
        <w:t>.</w:t>
      </w:r>
    </w:p>
    <w:p w14:paraId="4CDE6AE4" w14:textId="77777777" w:rsidR="00991BEC" w:rsidRPr="00A84A7A" w:rsidRDefault="00991BEC" w:rsidP="00A84A7A">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Mís</w:t>
      </w:r>
      <w:r w:rsidR="001549D7">
        <w:rPr>
          <w:rFonts w:asciiTheme="minorHAnsi" w:hAnsiTheme="minorHAnsi" w:cstheme="minorHAnsi"/>
          <w:sz w:val="22"/>
          <w:szCs w:val="22"/>
          <w:lang w:eastAsia="ar-SA"/>
        </w:rPr>
        <w:t xml:space="preserve">tem odevzdání zboží je nový kampus na Černé louce v Ostravě </w:t>
      </w:r>
      <w:r w:rsidRPr="00A84A7A">
        <w:rPr>
          <w:rFonts w:asciiTheme="minorHAnsi" w:hAnsiTheme="minorHAnsi" w:cstheme="minorHAnsi"/>
          <w:sz w:val="22"/>
          <w:szCs w:val="22"/>
          <w:lang w:eastAsia="ar-SA"/>
        </w:rPr>
        <w:t>(dále také „místo plnění“ nebo „místo dodání“).</w:t>
      </w:r>
    </w:p>
    <w:p w14:paraId="0BB77A4F" w14:textId="77777777" w:rsidR="00991BEC" w:rsidRPr="003A527E" w:rsidRDefault="00991BEC" w:rsidP="00A84A7A">
      <w:pPr>
        <w:numPr>
          <w:ilvl w:val="1"/>
          <w:numId w:val="41"/>
        </w:numPr>
        <w:suppressAutoHyphens/>
        <w:ind w:left="426" w:hanging="426"/>
        <w:jc w:val="both"/>
        <w:rPr>
          <w:rFonts w:asciiTheme="minorHAnsi" w:hAnsiTheme="minorHAnsi" w:cstheme="minorHAnsi"/>
          <w:b/>
          <w:i/>
          <w:sz w:val="22"/>
          <w:szCs w:val="22"/>
          <w:lang w:eastAsia="ar-SA"/>
        </w:rPr>
      </w:pPr>
      <w:r w:rsidRPr="003A527E">
        <w:rPr>
          <w:rFonts w:asciiTheme="minorHAnsi" w:hAnsiTheme="minorHAnsi" w:cstheme="minorHAnsi"/>
          <w:sz w:val="22"/>
          <w:szCs w:val="22"/>
          <w:lang w:eastAsia="ar-SA"/>
        </w:rPr>
        <w:t xml:space="preserve">Osobou oprávněnou za Prodávajícího je .............................. </w:t>
      </w:r>
      <w:r w:rsidRPr="003A527E">
        <w:rPr>
          <w:rFonts w:asciiTheme="minorHAnsi" w:hAnsiTheme="minorHAnsi" w:cstheme="minorHAnsi"/>
          <w:b/>
          <w:i/>
          <w:sz w:val="22"/>
          <w:szCs w:val="22"/>
          <w:highlight w:val="lightGray"/>
          <w:lang w:eastAsia="ar-SA"/>
        </w:rPr>
        <w:t>(pozn. bude doplněno účastníkem s uvedením kontaktního e-mailu a tel</w:t>
      </w:r>
      <w:r w:rsidR="001549D7">
        <w:rPr>
          <w:rFonts w:asciiTheme="minorHAnsi" w:hAnsiTheme="minorHAnsi" w:cstheme="minorHAnsi"/>
          <w:b/>
          <w:i/>
          <w:sz w:val="22"/>
          <w:szCs w:val="22"/>
          <w:highlight w:val="lightGray"/>
          <w:lang w:eastAsia="ar-SA"/>
        </w:rPr>
        <w:t>efonního čísla</w:t>
      </w:r>
      <w:r w:rsidRPr="003A527E">
        <w:rPr>
          <w:rFonts w:asciiTheme="minorHAnsi" w:hAnsiTheme="minorHAnsi" w:cstheme="minorHAnsi"/>
          <w:b/>
          <w:i/>
          <w:sz w:val="22"/>
          <w:szCs w:val="22"/>
          <w:highlight w:val="lightGray"/>
          <w:lang w:eastAsia="ar-SA"/>
        </w:rPr>
        <w:t>)</w:t>
      </w:r>
    </w:p>
    <w:p w14:paraId="18DBD522" w14:textId="77777777" w:rsidR="00991BEC" w:rsidRPr="003A527E" w:rsidRDefault="00991BEC" w:rsidP="00A84A7A">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Osobou odpovědnou za převzetí předmětu plnění je</w:t>
      </w:r>
      <w:r w:rsidR="001549D7">
        <w:rPr>
          <w:rFonts w:asciiTheme="minorHAnsi" w:hAnsiTheme="minorHAnsi" w:cstheme="minorHAnsi"/>
          <w:sz w:val="22"/>
          <w:szCs w:val="22"/>
          <w:lang w:eastAsia="ar-SA"/>
        </w:rPr>
        <w:t xml:space="preserve"> zástupce kupujícího uvedený v čl. 1 Kupní smlouvy.</w:t>
      </w:r>
    </w:p>
    <w:p w14:paraId="448C482D" w14:textId="77777777" w:rsidR="00991BEC" w:rsidRPr="003A527E" w:rsidRDefault="00991BEC" w:rsidP="00A84A7A">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Odevzdání zboží bude potvrzeno podpisem oprávněných osob Prodávajícího a Kupujícího na protokolu o odevzdání zboží s uvedením data odevzdání zboží.</w:t>
      </w:r>
    </w:p>
    <w:p w14:paraId="54B9C37C" w14:textId="77777777" w:rsidR="00991BEC" w:rsidRPr="003A527E" w:rsidRDefault="00991BEC" w:rsidP="00A84A7A">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Kupující po odevzdání zboží provede kontrolu zjevných vad.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14:paraId="758D3D6B" w14:textId="77777777" w:rsidR="00991BEC" w:rsidRPr="003A527E" w:rsidRDefault="00991BEC" w:rsidP="00A84A7A">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lhůtě dle čl. 4.</w:t>
      </w:r>
      <w:r w:rsidR="007D2099">
        <w:rPr>
          <w:rFonts w:asciiTheme="minorHAnsi" w:hAnsiTheme="minorHAnsi" w:cstheme="minorHAnsi"/>
          <w:sz w:val="22"/>
          <w:szCs w:val="22"/>
          <w:lang w:eastAsia="ar-SA"/>
        </w:rPr>
        <w:t>2</w:t>
      </w:r>
      <w:r w:rsidRPr="003A527E">
        <w:rPr>
          <w:rFonts w:asciiTheme="minorHAnsi" w:hAnsiTheme="minorHAnsi" w:cstheme="minorHAnsi"/>
          <w:sz w:val="22"/>
          <w:szCs w:val="22"/>
          <w:lang w:eastAsia="ar-SA"/>
        </w:rPr>
        <w:t>. Smlouvy se všemi důsledky, které jsou s tím spojeny.</w:t>
      </w:r>
    </w:p>
    <w:p w14:paraId="467A15C0" w14:textId="77777777" w:rsidR="00991BEC" w:rsidRPr="003A527E" w:rsidRDefault="00991BEC" w:rsidP="00A84A7A">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Pokud věc vykazuje vady, popř. pokud Prodávající neodevzdal Kupujícímu některou z více kusů jedné položky zboží ve smluvené lhůtě, přičemž mělo být na základě této Smlouvy odevzdáno více kusů jedné položky zboží, a Kupující se přesto rozhodne odevzdané zboží od Prodávajícího převzít, má se za to, že Prodávající splnil závazek odevzdat věc s vadami. Prodávající v takovém případě není v prodlení s odevzdáním věci. Při oznamování a odstraňování vad věci dle tohoto článku postupují smluvní strany přiměřeně v souladu s ustanoveními o reklamaci vad věci uvedenými v čl. 8 této Smlouvy. Takto oznámené</w:t>
      </w:r>
      <w:r w:rsidRPr="003A527E">
        <w:rPr>
          <w:rFonts w:asciiTheme="minorHAnsi" w:hAnsiTheme="minorHAnsi" w:cstheme="minorHAnsi"/>
          <w:color w:val="000000"/>
          <w:sz w:val="22"/>
          <w:szCs w:val="22"/>
          <w:lang w:eastAsia="ar-SA"/>
        </w:rPr>
        <w:t xml:space="preserve"> vady se Prodávající zavazuje odstranit v souladu s uplatněným právem Kupujícího bezodkladně, nejpozději však do </w:t>
      </w:r>
      <w:r w:rsidR="007D2099">
        <w:rPr>
          <w:rFonts w:asciiTheme="minorHAnsi" w:hAnsiTheme="minorHAnsi" w:cstheme="minorHAnsi"/>
          <w:color w:val="000000"/>
          <w:sz w:val="22"/>
          <w:szCs w:val="22"/>
          <w:lang w:eastAsia="ar-SA"/>
        </w:rPr>
        <w:t>5</w:t>
      </w:r>
      <w:r w:rsidRPr="003A527E">
        <w:rPr>
          <w:rFonts w:asciiTheme="minorHAnsi" w:hAnsiTheme="minorHAnsi" w:cstheme="minorHAnsi"/>
          <w:color w:val="000000"/>
          <w:sz w:val="22"/>
          <w:szCs w:val="22"/>
          <w:lang w:eastAsia="ar-SA"/>
        </w:rPr>
        <w:t xml:space="preserve"> dnů ode dne jejich oznámení Prodávajícímu.</w:t>
      </w:r>
    </w:p>
    <w:p w14:paraId="54A14589" w14:textId="77777777" w:rsidR="00991BEC" w:rsidRPr="003A527E" w:rsidRDefault="00991BEC" w:rsidP="00991BEC">
      <w:pPr>
        <w:suppressAutoHyphens/>
        <w:jc w:val="both"/>
        <w:rPr>
          <w:rFonts w:asciiTheme="minorHAnsi" w:hAnsiTheme="minorHAnsi" w:cstheme="minorHAnsi"/>
          <w:sz w:val="22"/>
          <w:szCs w:val="22"/>
          <w:lang w:eastAsia="ar-SA"/>
        </w:rPr>
      </w:pPr>
    </w:p>
    <w:p w14:paraId="49F569FE" w14:textId="77777777" w:rsidR="00991BEC" w:rsidRPr="003A527E" w:rsidRDefault="00991BEC" w:rsidP="007349B7">
      <w:pPr>
        <w:numPr>
          <w:ilvl w:val="0"/>
          <w:numId w:val="41"/>
        </w:numPr>
        <w:shd w:val="clear" w:color="auto" w:fill="C6D9F1" w:themeFill="text2" w:themeFillTint="33"/>
        <w:suppressAutoHyphens/>
        <w:ind w:left="284" w:hanging="284"/>
        <w:jc w:val="center"/>
        <w:rPr>
          <w:rFonts w:asciiTheme="minorHAnsi" w:hAnsiTheme="minorHAnsi" w:cstheme="minorHAnsi"/>
          <w:b/>
          <w:bCs/>
          <w:sz w:val="22"/>
          <w:szCs w:val="22"/>
          <w:lang w:eastAsia="ar-SA"/>
        </w:rPr>
      </w:pPr>
      <w:r w:rsidRPr="003A527E">
        <w:rPr>
          <w:rFonts w:asciiTheme="minorHAnsi" w:hAnsiTheme="minorHAnsi" w:cstheme="minorHAnsi"/>
          <w:b/>
          <w:bCs/>
          <w:sz w:val="22"/>
          <w:szCs w:val="22"/>
          <w:lang w:eastAsia="ar-SA"/>
        </w:rPr>
        <w:t>Cena a platební podmínky</w:t>
      </w:r>
    </w:p>
    <w:p w14:paraId="66F00B37" w14:textId="77777777" w:rsidR="00A35B7C" w:rsidRDefault="00991BEC" w:rsidP="00A35B7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Celková kupní cena za předmět koupě dle čl. 3 této Smlouvy byla dohodou smluvních stran stanovena ve výši:</w:t>
      </w:r>
    </w:p>
    <w:p w14:paraId="21EB23EF" w14:textId="77777777" w:rsidR="00A35B7C" w:rsidRDefault="00A35B7C" w:rsidP="00A35B7C">
      <w:pPr>
        <w:suppressAutoHyphens/>
        <w:ind w:left="720"/>
        <w:jc w:val="both"/>
        <w:rPr>
          <w:rFonts w:asciiTheme="minorHAnsi" w:hAnsiTheme="minorHAnsi" w:cstheme="minorHAnsi"/>
          <w:b/>
          <w:sz w:val="22"/>
          <w:szCs w:val="22"/>
          <w:lang w:eastAsia="ar-SA"/>
        </w:rPr>
      </w:pPr>
      <w:r>
        <w:rPr>
          <w:rFonts w:asciiTheme="minorHAnsi" w:hAnsiTheme="minorHAnsi" w:cstheme="minorHAnsi"/>
          <w:b/>
          <w:sz w:val="22"/>
          <w:szCs w:val="22"/>
          <w:lang w:eastAsia="ar-SA"/>
        </w:rPr>
        <w:t xml:space="preserve">CENA CELKEM </w:t>
      </w:r>
      <w:r w:rsidR="00991BEC" w:rsidRPr="00A35B7C">
        <w:rPr>
          <w:rFonts w:asciiTheme="minorHAnsi" w:hAnsiTheme="minorHAnsi" w:cstheme="minorHAnsi"/>
          <w:b/>
          <w:sz w:val="22"/>
          <w:szCs w:val="22"/>
          <w:lang w:eastAsia="ar-SA"/>
        </w:rPr>
        <w:t xml:space="preserve">bez DPH      </w:t>
      </w:r>
      <w:r>
        <w:rPr>
          <w:rFonts w:asciiTheme="minorHAnsi" w:hAnsiTheme="minorHAnsi" w:cstheme="minorHAnsi"/>
          <w:b/>
          <w:sz w:val="22"/>
          <w:szCs w:val="22"/>
          <w:lang w:eastAsia="ar-SA"/>
        </w:rPr>
        <w:tab/>
      </w:r>
      <w:r>
        <w:rPr>
          <w:rFonts w:asciiTheme="minorHAnsi" w:hAnsiTheme="minorHAnsi" w:cstheme="minorHAnsi"/>
          <w:b/>
          <w:sz w:val="22"/>
          <w:szCs w:val="22"/>
          <w:lang w:eastAsia="ar-SA"/>
        </w:rPr>
        <w:tab/>
      </w:r>
      <w:r>
        <w:rPr>
          <w:rFonts w:asciiTheme="minorHAnsi" w:hAnsiTheme="minorHAnsi" w:cstheme="minorHAnsi"/>
          <w:b/>
          <w:sz w:val="22"/>
          <w:szCs w:val="22"/>
          <w:lang w:eastAsia="ar-SA"/>
        </w:rPr>
        <w:tab/>
      </w:r>
      <w:r w:rsidR="00991BEC" w:rsidRPr="00A35B7C">
        <w:rPr>
          <w:rFonts w:asciiTheme="minorHAnsi" w:hAnsiTheme="minorHAnsi" w:cstheme="minorHAnsi"/>
          <w:b/>
          <w:sz w:val="22"/>
          <w:szCs w:val="22"/>
          <w:lang w:eastAsia="ar-SA"/>
        </w:rPr>
        <w:t>....................... Kč</w:t>
      </w:r>
    </w:p>
    <w:p w14:paraId="54CE5154" w14:textId="77777777" w:rsidR="00A35B7C" w:rsidRDefault="00991BEC" w:rsidP="00A35B7C">
      <w:pPr>
        <w:suppressAutoHyphens/>
        <w:ind w:left="720"/>
        <w:jc w:val="both"/>
        <w:rPr>
          <w:rFonts w:asciiTheme="minorHAnsi" w:hAnsiTheme="minorHAnsi" w:cstheme="minorHAnsi"/>
          <w:b/>
          <w:sz w:val="22"/>
          <w:szCs w:val="22"/>
          <w:lang w:eastAsia="ar-SA"/>
        </w:rPr>
      </w:pPr>
      <w:r w:rsidRPr="003A527E">
        <w:rPr>
          <w:rFonts w:asciiTheme="minorHAnsi" w:hAnsiTheme="minorHAnsi" w:cstheme="minorHAnsi"/>
          <w:b/>
          <w:sz w:val="22"/>
          <w:szCs w:val="22"/>
          <w:lang w:eastAsia="ar-SA"/>
        </w:rPr>
        <w:t xml:space="preserve">DPH             </w:t>
      </w:r>
      <w:r w:rsidR="00A35B7C">
        <w:rPr>
          <w:rFonts w:asciiTheme="minorHAnsi" w:hAnsiTheme="minorHAnsi" w:cstheme="minorHAnsi"/>
          <w:b/>
          <w:sz w:val="22"/>
          <w:szCs w:val="22"/>
          <w:lang w:eastAsia="ar-SA"/>
        </w:rPr>
        <w:tab/>
      </w:r>
      <w:r w:rsidR="00A35B7C">
        <w:rPr>
          <w:rFonts w:asciiTheme="minorHAnsi" w:hAnsiTheme="minorHAnsi" w:cstheme="minorHAnsi"/>
          <w:b/>
          <w:sz w:val="22"/>
          <w:szCs w:val="22"/>
          <w:lang w:eastAsia="ar-SA"/>
        </w:rPr>
        <w:tab/>
      </w:r>
      <w:r w:rsidR="00A35B7C">
        <w:rPr>
          <w:rFonts w:asciiTheme="minorHAnsi" w:hAnsiTheme="minorHAnsi" w:cstheme="minorHAnsi"/>
          <w:b/>
          <w:sz w:val="22"/>
          <w:szCs w:val="22"/>
          <w:lang w:eastAsia="ar-SA"/>
        </w:rPr>
        <w:tab/>
      </w:r>
      <w:r w:rsidR="00A35B7C">
        <w:rPr>
          <w:rFonts w:asciiTheme="minorHAnsi" w:hAnsiTheme="minorHAnsi" w:cstheme="minorHAnsi"/>
          <w:b/>
          <w:sz w:val="22"/>
          <w:szCs w:val="22"/>
          <w:lang w:eastAsia="ar-SA"/>
        </w:rPr>
        <w:tab/>
      </w:r>
      <w:r w:rsidR="00A35B7C">
        <w:rPr>
          <w:rFonts w:asciiTheme="minorHAnsi" w:hAnsiTheme="minorHAnsi" w:cstheme="minorHAnsi"/>
          <w:b/>
          <w:sz w:val="22"/>
          <w:szCs w:val="22"/>
          <w:lang w:eastAsia="ar-SA"/>
        </w:rPr>
        <w:tab/>
      </w:r>
      <w:r w:rsidRPr="003A527E">
        <w:rPr>
          <w:rFonts w:asciiTheme="minorHAnsi" w:hAnsiTheme="minorHAnsi" w:cstheme="minorHAnsi"/>
          <w:b/>
          <w:sz w:val="22"/>
          <w:szCs w:val="22"/>
          <w:lang w:eastAsia="ar-SA"/>
        </w:rPr>
        <w:t>....................... Kč</w:t>
      </w:r>
    </w:p>
    <w:p w14:paraId="0A12E4A0" w14:textId="77777777" w:rsidR="00991BEC" w:rsidRPr="003A527E" w:rsidRDefault="00A35B7C" w:rsidP="00A35B7C">
      <w:pPr>
        <w:suppressAutoHyphens/>
        <w:ind w:left="720"/>
        <w:jc w:val="both"/>
        <w:rPr>
          <w:rFonts w:asciiTheme="minorHAnsi" w:hAnsiTheme="minorHAnsi" w:cstheme="minorHAnsi"/>
          <w:b/>
          <w:sz w:val="22"/>
          <w:szCs w:val="22"/>
          <w:lang w:eastAsia="ar-SA"/>
        </w:rPr>
      </w:pPr>
      <w:r>
        <w:rPr>
          <w:rFonts w:asciiTheme="minorHAnsi" w:hAnsiTheme="minorHAnsi" w:cstheme="minorHAnsi"/>
          <w:b/>
          <w:sz w:val="22"/>
          <w:szCs w:val="22"/>
          <w:lang w:eastAsia="ar-SA"/>
        </w:rPr>
        <w:t>CENA CELKEM VČETNĚ</w:t>
      </w:r>
      <w:r w:rsidR="00991BEC" w:rsidRPr="003A527E">
        <w:rPr>
          <w:rFonts w:asciiTheme="minorHAnsi" w:hAnsiTheme="minorHAnsi" w:cstheme="minorHAnsi"/>
          <w:b/>
          <w:sz w:val="22"/>
          <w:szCs w:val="22"/>
          <w:lang w:eastAsia="ar-SA"/>
        </w:rPr>
        <w:t xml:space="preserve"> DPH      </w:t>
      </w:r>
      <w:r>
        <w:rPr>
          <w:rFonts w:asciiTheme="minorHAnsi" w:hAnsiTheme="minorHAnsi" w:cstheme="minorHAnsi"/>
          <w:b/>
          <w:sz w:val="22"/>
          <w:szCs w:val="22"/>
          <w:lang w:eastAsia="ar-SA"/>
        </w:rPr>
        <w:tab/>
      </w:r>
      <w:r>
        <w:rPr>
          <w:rFonts w:asciiTheme="minorHAnsi" w:hAnsiTheme="minorHAnsi" w:cstheme="minorHAnsi"/>
          <w:b/>
          <w:sz w:val="22"/>
          <w:szCs w:val="22"/>
          <w:lang w:eastAsia="ar-SA"/>
        </w:rPr>
        <w:tab/>
      </w:r>
      <w:r w:rsidR="00991BEC" w:rsidRPr="003A527E">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ab/>
      </w:r>
      <w:r w:rsidR="00991BEC" w:rsidRPr="003A527E">
        <w:rPr>
          <w:rFonts w:asciiTheme="minorHAnsi" w:hAnsiTheme="minorHAnsi" w:cstheme="minorHAnsi"/>
          <w:b/>
          <w:sz w:val="22"/>
          <w:szCs w:val="22"/>
          <w:lang w:eastAsia="ar-SA"/>
        </w:rPr>
        <w:t>....................... Kč</w:t>
      </w:r>
    </w:p>
    <w:p w14:paraId="11D99130" w14:textId="77777777" w:rsidR="00991BEC" w:rsidRPr="003A527E" w:rsidRDefault="00991BEC" w:rsidP="00A35B7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Rozpis celkové kupní ceny je součástí Přílohy č. 1 této Smlouvy.</w:t>
      </w:r>
    </w:p>
    <w:p w14:paraId="62A3A7B7" w14:textId="77777777" w:rsidR="00991BEC" w:rsidRPr="003A527E" w:rsidRDefault="00991BEC" w:rsidP="00A35B7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 xml:space="preserve">Sjednaná kupní cena je konečná a není možné ji překročit. Prodávající prohlašuje, že kupní cena obsahuje jeho veškeré nutné náklady spojené s řádným a včasným splněním závazků dle této Smlouvy, zejm. s řádným odevzdáním zboží Kupujícímu a souvisejícím plněním dle čl. 3.5. této Smlouvy. </w:t>
      </w:r>
    </w:p>
    <w:p w14:paraId="3B660A0C" w14:textId="08FC5FAA" w:rsidR="00991BEC" w:rsidRPr="00624A37" w:rsidRDefault="00991BEC" w:rsidP="00624A37">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Platba bude uskutečněna na základě daňového dokladu vystaveného Prodávajícím se splatností do 30 dnů ode dne doručení daňového dokladu Kupujícímu.</w:t>
      </w:r>
      <w:r w:rsidR="00624A37">
        <w:rPr>
          <w:rFonts w:asciiTheme="minorHAnsi" w:hAnsiTheme="minorHAnsi" w:cstheme="minorHAnsi"/>
          <w:sz w:val="22"/>
          <w:szCs w:val="22"/>
          <w:lang w:eastAsia="ar-SA"/>
        </w:rPr>
        <w:t xml:space="preserve"> </w:t>
      </w:r>
      <w:r w:rsidR="004726D6">
        <w:rPr>
          <w:rFonts w:asciiTheme="minorHAnsi" w:eastAsia="TimesNewRomanPSMT" w:hAnsiTheme="minorHAnsi" w:cstheme="minorHAnsi"/>
          <w:b/>
          <w:bCs/>
          <w:color w:val="FF0000"/>
          <w:sz w:val="22"/>
          <w:szCs w:val="22"/>
        </w:rPr>
        <w:t>Smluvní strany se dohodly, že Kupní c</w:t>
      </w:r>
      <w:r w:rsidR="004726D6">
        <w:rPr>
          <w:rFonts w:asciiTheme="minorHAnsi" w:hAnsiTheme="minorHAnsi" w:cstheme="minorHAnsi"/>
          <w:b/>
          <w:bCs/>
          <w:color w:val="FF0000"/>
          <w:sz w:val="22"/>
          <w:szCs w:val="22"/>
        </w:rPr>
        <w:t xml:space="preserve">ena je splatná po částech na základě fakturace Prodávajícího. Faktury se budou vystavovat na základě uskutečněných dílčích dodávek odsouhlasenými smluvními stranami. Přílohou a nedílnou součástí faktury bude seznam uskutečněných dílčích dodávek, podle kterých byla faktura vystavena, jakož i protokol podepsaný oběma smluvními stranami zachycující odsouhlasení fakturovaných a </w:t>
      </w:r>
      <w:r w:rsidR="004726D6">
        <w:rPr>
          <w:rFonts w:asciiTheme="minorHAnsi" w:hAnsiTheme="minorHAnsi" w:cstheme="minorHAnsi"/>
          <w:b/>
          <w:bCs/>
          <w:color w:val="FF0000"/>
          <w:sz w:val="22"/>
          <w:szCs w:val="22"/>
        </w:rPr>
        <w:lastRenderedPageBreak/>
        <w:t>uskutečněných dodávek.</w:t>
      </w:r>
      <w:r w:rsidR="004726D6">
        <w:rPr>
          <w:rFonts w:asciiTheme="minorHAnsi" w:hAnsiTheme="minorHAnsi" w:cstheme="minorHAnsi"/>
          <w:bCs/>
          <w:sz w:val="22"/>
          <w:szCs w:val="22"/>
        </w:rPr>
        <w:t xml:space="preserve"> </w:t>
      </w:r>
      <w:r w:rsidRPr="00624A37">
        <w:rPr>
          <w:rFonts w:asciiTheme="minorHAnsi" w:hAnsiTheme="minorHAnsi" w:cstheme="minorHAnsi"/>
          <w:sz w:val="22"/>
          <w:szCs w:val="22"/>
          <w:lang w:eastAsia="ar-SA"/>
        </w:rPr>
        <w:t>Každý daňový doklad (faktura) bude obsahovat náležitosti daňového a účetního dokladu podle zákona č. 563/1991 Sb., o účetnictví, ve znění pozdějších předpisů a zákona č. 235/2004 Sb., o dani z přidané hodnoty, ve znění pozdějších předpisů, a dále údaj</w:t>
      </w:r>
      <w:r w:rsidR="00407928" w:rsidRPr="00624A37">
        <w:rPr>
          <w:rFonts w:asciiTheme="minorHAnsi" w:hAnsiTheme="minorHAnsi" w:cstheme="minorHAnsi"/>
          <w:sz w:val="22"/>
          <w:szCs w:val="22"/>
          <w:lang w:eastAsia="ar-SA"/>
        </w:rPr>
        <w:t xml:space="preserve"> o tom, že zboží bude hrazeno z projektu uvedeného v čl. 2 odst. 2.1 této Smlouvy, včetně přesného znění, a to </w:t>
      </w:r>
      <w:r w:rsidR="00407928" w:rsidRPr="00624A37">
        <w:rPr>
          <w:rFonts w:asciiTheme="minorHAnsi" w:hAnsiTheme="minorHAnsi" w:cstheme="minorHAnsi"/>
          <w:iCs/>
          <w:sz w:val="22"/>
          <w:szCs w:val="22"/>
        </w:rPr>
        <w:t>Sport, zdraví a technologie, registrační číslo CZ.02.2.67/0.0/0.0/18_059/0010183</w:t>
      </w:r>
      <w:r w:rsidR="00407928" w:rsidRPr="00624A37">
        <w:rPr>
          <w:rFonts w:asciiTheme="minorHAnsi" w:hAnsiTheme="minorHAnsi" w:cstheme="minorHAnsi"/>
          <w:sz w:val="22"/>
          <w:szCs w:val="22"/>
          <w:lang w:eastAsia="ar-SA"/>
        </w:rPr>
        <w:t xml:space="preserve">. </w:t>
      </w:r>
      <w:r w:rsidRPr="00624A37">
        <w:rPr>
          <w:rFonts w:asciiTheme="minorHAnsi" w:hAnsiTheme="minorHAnsi" w:cstheme="minorHAnsi"/>
          <w:sz w:val="22"/>
          <w:szCs w:val="22"/>
          <w:lang w:eastAsia="ar-SA"/>
        </w:rPr>
        <w:t>Daňový doklad nesplňující předepsané náležitosti bude Kupujícím vrácen do dne splatnosti daňového dokladu k opravě, lhůta splatnosti počíná běžet znovu ode dne doručení opraveného či nově vystaveného daňového dokladu. K faktuře bude přiložen dodací list s uvedením názvu a ceny zboží</w:t>
      </w:r>
      <w:r w:rsidR="00407928" w:rsidRPr="00624A37">
        <w:rPr>
          <w:rFonts w:asciiTheme="minorHAnsi" w:hAnsiTheme="minorHAnsi" w:cstheme="minorHAnsi"/>
          <w:sz w:val="22"/>
          <w:szCs w:val="22"/>
          <w:lang w:eastAsia="ar-SA"/>
        </w:rPr>
        <w:t xml:space="preserve">. </w:t>
      </w:r>
    </w:p>
    <w:p w14:paraId="549C3DC8" w14:textId="77777777" w:rsidR="00991BEC" w:rsidRPr="003A527E" w:rsidRDefault="00991BEC" w:rsidP="00A35B7C">
      <w:pPr>
        <w:numPr>
          <w:ilvl w:val="1"/>
          <w:numId w:val="41"/>
        </w:numPr>
        <w:suppressAutoHyphens/>
        <w:ind w:left="426" w:hanging="426"/>
        <w:jc w:val="both"/>
        <w:rPr>
          <w:rFonts w:asciiTheme="minorHAnsi" w:hAnsiTheme="minorHAnsi" w:cstheme="minorHAnsi"/>
          <w:sz w:val="22"/>
          <w:szCs w:val="22"/>
          <w:lang w:eastAsia="ar-SA"/>
        </w:rPr>
      </w:pPr>
      <w:r w:rsidRPr="00C33CE3">
        <w:rPr>
          <w:rFonts w:asciiTheme="minorHAnsi" w:hAnsiTheme="minorHAnsi" w:cstheme="minorHAnsi"/>
          <w:sz w:val="22"/>
          <w:szCs w:val="22"/>
          <w:lang w:eastAsia="ar-SA"/>
        </w:rPr>
        <w:t>Prodávající je povinen zasílat faktury</w:t>
      </w:r>
      <w:r w:rsidRPr="003A527E">
        <w:rPr>
          <w:rFonts w:asciiTheme="minorHAnsi" w:hAnsiTheme="minorHAnsi" w:cstheme="minorHAnsi"/>
          <w:sz w:val="22"/>
          <w:szCs w:val="22"/>
          <w:lang w:eastAsia="ar-SA"/>
        </w:rPr>
        <w:t xml:space="preserve"> elektronickými prostředky na adresu </w:t>
      </w:r>
      <w:r w:rsidRPr="007D2099">
        <w:rPr>
          <w:rFonts w:asciiTheme="minorHAnsi" w:hAnsiTheme="minorHAnsi" w:cstheme="minorHAnsi"/>
          <w:b/>
          <w:sz w:val="22"/>
          <w:szCs w:val="22"/>
          <w:lang w:eastAsia="ar-SA"/>
        </w:rPr>
        <w:t>financni.uctarna@osu.cz.</w:t>
      </w:r>
    </w:p>
    <w:p w14:paraId="08FB102E" w14:textId="77777777" w:rsidR="00991BEC" w:rsidRPr="003A527E" w:rsidRDefault="00991BEC" w:rsidP="00A35B7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Povinnost Kupujícího uhradit fakturu je splněna dnem odepsání příslušné částky z účtu Kupujícího.</w:t>
      </w:r>
    </w:p>
    <w:p w14:paraId="22A8651E" w14:textId="77777777" w:rsidR="00991BEC" w:rsidRPr="003A527E" w:rsidRDefault="00991BEC" w:rsidP="00A35B7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Prodávající přebírá nebezpečí změny okolností ve smyslu § 1765 odst. 2 zákona č. 89/2012 Sb., občanský zákoník, ve znění pozdějších předpisů (dále jen „občanský zákoník“).</w:t>
      </w:r>
    </w:p>
    <w:p w14:paraId="313BF06A" w14:textId="77777777" w:rsidR="00991BEC" w:rsidRPr="003A527E" w:rsidRDefault="00991BEC" w:rsidP="00A35B7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Kupující neposkytne Prodávajícímu žádnou zálohu.</w:t>
      </w:r>
    </w:p>
    <w:p w14:paraId="6382D50B" w14:textId="77777777" w:rsidR="00991BEC" w:rsidRPr="0099245E" w:rsidRDefault="00991BEC" w:rsidP="00340AA1">
      <w:pPr>
        <w:pStyle w:val="normln1"/>
        <w:numPr>
          <w:ilvl w:val="1"/>
          <w:numId w:val="41"/>
        </w:numPr>
        <w:ind w:left="426" w:hanging="426"/>
        <w:rPr>
          <w:rFonts w:asciiTheme="minorHAnsi" w:hAnsiTheme="minorHAnsi" w:cstheme="minorHAnsi"/>
          <w:sz w:val="22"/>
        </w:rPr>
      </w:pPr>
      <w:bookmarkStart w:id="0" w:name="_Hlk63849863"/>
      <w:r w:rsidRPr="0099245E">
        <w:rPr>
          <w:rFonts w:asciiTheme="minorHAnsi" w:hAnsiTheme="minorHAnsi" w:cstheme="minorHAnsi"/>
          <w:sz w:val="22"/>
        </w:rPr>
        <w:t>V případě využití poddodavatelů zajistí Prodávající řádné a včasné plnění finančních závazků svým poddodavatelům, kdy za řádné a včasné plnění se považuje plné uhrazení poddodavatelem vystavených faktur za plnění poskytnutá prodávajícím k provedení závazků vyplývajících ze smlouvy, a to vždy nejpozději do 15 dnů od obdržení platby ze strany objednatele za konkrétní plnění (pokud již splatnost poddodavatelem vystavené faktury nenastala dříve). Prodávající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prodávajícím a poddodavateli. Nesplnění povinností prodávajícího dle tohoto ujednání smlouvy se považuje za podstatné porušení smlouvy s možností odstoupení objednatele od této smlouvy. Odstoupení od této smlouvy je v takovém případě účinné doručením písemného oznámení o odstoupení od smlouvy druhé smluvní straně.</w:t>
      </w:r>
    </w:p>
    <w:bookmarkEnd w:id="0"/>
    <w:p w14:paraId="2D33EC3A" w14:textId="77777777" w:rsidR="0099245E" w:rsidRPr="003A527E" w:rsidRDefault="0099245E" w:rsidP="00991BEC">
      <w:pPr>
        <w:suppressAutoHyphens/>
        <w:ind w:hanging="294"/>
        <w:jc w:val="both"/>
        <w:rPr>
          <w:rFonts w:asciiTheme="minorHAnsi" w:hAnsiTheme="minorHAnsi" w:cstheme="minorHAnsi"/>
          <w:sz w:val="22"/>
          <w:szCs w:val="22"/>
          <w:lang w:eastAsia="ar-SA"/>
        </w:rPr>
      </w:pPr>
    </w:p>
    <w:p w14:paraId="3BFA2FC2" w14:textId="77777777" w:rsidR="00991BEC" w:rsidRPr="003A527E" w:rsidRDefault="00991BEC" w:rsidP="007349B7">
      <w:pPr>
        <w:numPr>
          <w:ilvl w:val="0"/>
          <w:numId w:val="41"/>
        </w:numPr>
        <w:shd w:val="clear" w:color="auto" w:fill="C6D9F1" w:themeFill="text2" w:themeFillTint="33"/>
        <w:suppressAutoHyphens/>
        <w:ind w:left="284" w:hanging="284"/>
        <w:jc w:val="center"/>
        <w:rPr>
          <w:rFonts w:asciiTheme="minorHAnsi" w:hAnsiTheme="minorHAnsi" w:cstheme="minorHAnsi"/>
          <w:b/>
          <w:bCs/>
          <w:sz w:val="22"/>
          <w:szCs w:val="22"/>
          <w:lang w:eastAsia="ar-SA"/>
        </w:rPr>
      </w:pPr>
      <w:r w:rsidRPr="003A527E">
        <w:rPr>
          <w:rFonts w:asciiTheme="minorHAnsi" w:hAnsiTheme="minorHAnsi" w:cstheme="minorHAnsi"/>
          <w:b/>
          <w:bCs/>
          <w:sz w:val="22"/>
          <w:szCs w:val="22"/>
          <w:lang w:eastAsia="ar-SA"/>
        </w:rPr>
        <w:t>Smluvní pokuty</w:t>
      </w:r>
    </w:p>
    <w:p w14:paraId="0806F248" w14:textId="77777777" w:rsidR="00991BEC" w:rsidRPr="003A527E" w:rsidRDefault="00991BEC" w:rsidP="00340AA1">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V případě prodlení Prodávajícího s odevzdáním zboží Kupujícímu oproti lhůtě stanovené v čl. 4.1. je Kupující oprávněn požadovat na Prodávajícím smluvní pokutu ve výši 0,1 % z kupní ceny nedodaného zboží (</w:t>
      </w:r>
      <w:r w:rsidR="00733814">
        <w:rPr>
          <w:rFonts w:asciiTheme="minorHAnsi" w:hAnsiTheme="minorHAnsi" w:cstheme="minorHAnsi"/>
          <w:sz w:val="22"/>
          <w:szCs w:val="22"/>
          <w:lang w:eastAsia="ar-SA"/>
        </w:rPr>
        <w:t>bez</w:t>
      </w:r>
      <w:r w:rsidRPr="003A527E">
        <w:rPr>
          <w:rFonts w:asciiTheme="minorHAnsi" w:hAnsiTheme="minorHAnsi" w:cstheme="minorHAnsi"/>
          <w:sz w:val="22"/>
          <w:szCs w:val="22"/>
          <w:lang w:eastAsia="ar-SA"/>
        </w:rPr>
        <w:t> DPH) za každý i započatý den prodlení</w:t>
      </w:r>
    </w:p>
    <w:p w14:paraId="0D896E9B" w14:textId="77777777" w:rsidR="00991BEC" w:rsidRPr="003A527E" w:rsidRDefault="00991BEC" w:rsidP="00340AA1">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 xml:space="preserve">V případě prodlení Prodávajícího s plněním povinností stanovených v čl. 8.12. této Smlouvy je Kupující oprávněn požadovat na Prodávajícím smluvní pokutu ve výši </w:t>
      </w:r>
      <w:r w:rsidR="007D2099">
        <w:rPr>
          <w:rFonts w:asciiTheme="minorHAnsi" w:hAnsiTheme="minorHAnsi" w:cstheme="minorHAnsi"/>
          <w:sz w:val="22"/>
          <w:szCs w:val="22"/>
          <w:lang w:eastAsia="ar-SA"/>
        </w:rPr>
        <w:t>5</w:t>
      </w:r>
      <w:r w:rsidRPr="003A527E">
        <w:rPr>
          <w:rFonts w:asciiTheme="minorHAnsi" w:hAnsiTheme="minorHAnsi" w:cstheme="minorHAnsi"/>
          <w:sz w:val="22"/>
          <w:szCs w:val="22"/>
          <w:lang w:eastAsia="ar-SA"/>
        </w:rPr>
        <w:t>00 Kč za každý i započatý den prodlení.</w:t>
      </w:r>
    </w:p>
    <w:p w14:paraId="6C64D77E" w14:textId="77777777" w:rsidR="00991BEC" w:rsidRPr="003A527E" w:rsidRDefault="00991BEC" w:rsidP="00340AA1">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 xml:space="preserve">V případě prodlení Kupujícího s úhradou faktury proti sjednanému termínu je Prodávající oprávněn požadovat na Kupujícím smluvní pokutu ve výši 0,1 % z dlužné částky </w:t>
      </w:r>
      <w:r w:rsidR="00733814">
        <w:rPr>
          <w:rFonts w:asciiTheme="minorHAnsi" w:hAnsiTheme="minorHAnsi" w:cstheme="minorHAnsi"/>
          <w:sz w:val="22"/>
          <w:szCs w:val="22"/>
          <w:lang w:eastAsia="ar-SA"/>
        </w:rPr>
        <w:t xml:space="preserve">(bez DPH) </w:t>
      </w:r>
      <w:r w:rsidRPr="003A527E">
        <w:rPr>
          <w:rFonts w:asciiTheme="minorHAnsi" w:hAnsiTheme="minorHAnsi" w:cstheme="minorHAnsi"/>
          <w:sz w:val="22"/>
          <w:szCs w:val="22"/>
          <w:lang w:eastAsia="ar-SA"/>
        </w:rPr>
        <w:t>za každý i započatý den prodlení.</w:t>
      </w:r>
    </w:p>
    <w:p w14:paraId="73ABFCE6" w14:textId="77777777" w:rsidR="00991BEC" w:rsidRPr="003A527E" w:rsidRDefault="00991BEC" w:rsidP="00340AA1">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Uplatněním nároku na smluvní pokutu není dotčeno oprávnění Kupujícího požadovat náhradu škody způsobenou porušením povinnosti ze strany Prodávajícího, které je zajištěno smluvní pokutou. To platí i tehdy, bude-li smluvní pokuta snížena rozhodnutím soudu.</w:t>
      </w:r>
    </w:p>
    <w:p w14:paraId="2811F4C6" w14:textId="77777777" w:rsidR="00991BEC" w:rsidRPr="003A527E" w:rsidRDefault="00991BEC" w:rsidP="00991BEC">
      <w:pPr>
        <w:suppressAutoHyphens/>
        <w:jc w:val="both"/>
        <w:rPr>
          <w:rFonts w:asciiTheme="minorHAnsi" w:hAnsiTheme="minorHAnsi" w:cstheme="minorHAnsi"/>
          <w:sz w:val="22"/>
          <w:szCs w:val="22"/>
          <w:lang w:eastAsia="ar-SA"/>
        </w:rPr>
      </w:pPr>
    </w:p>
    <w:p w14:paraId="53E81516" w14:textId="77777777" w:rsidR="00991BEC" w:rsidRPr="003A527E" w:rsidRDefault="00991BEC" w:rsidP="00D21DAC">
      <w:pPr>
        <w:numPr>
          <w:ilvl w:val="0"/>
          <w:numId w:val="41"/>
        </w:numPr>
        <w:shd w:val="clear" w:color="auto" w:fill="C6D9F1" w:themeFill="text2" w:themeFillTint="33"/>
        <w:suppressAutoHyphens/>
        <w:ind w:left="284" w:hanging="284"/>
        <w:jc w:val="center"/>
        <w:rPr>
          <w:rFonts w:asciiTheme="minorHAnsi" w:hAnsiTheme="minorHAnsi" w:cstheme="minorHAnsi"/>
          <w:b/>
          <w:bCs/>
          <w:sz w:val="22"/>
          <w:szCs w:val="22"/>
          <w:lang w:eastAsia="ar-SA"/>
        </w:rPr>
      </w:pPr>
      <w:r w:rsidRPr="003A527E">
        <w:rPr>
          <w:rFonts w:asciiTheme="minorHAnsi" w:hAnsiTheme="minorHAnsi" w:cstheme="minorHAnsi"/>
          <w:b/>
          <w:bCs/>
          <w:sz w:val="22"/>
          <w:szCs w:val="22"/>
          <w:lang w:eastAsia="ar-SA"/>
        </w:rPr>
        <w:t>Nebezpečí škody na zboží a přechod vlastnictví</w:t>
      </w:r>
    </w:p>
    <w:p w14:paraId="097DDFF0" w14:textId="77777777" w:rsidR="00991BEC" w:rsidRPr="003A527E" w:rsidRDefault="00991BEC" w:rsidP="00D21DAC">
      <w:pPr>
        <w:numPr>
          <w:ilvl w:val="1"/>
          <w:numId w:val="41"/>
        </w:numPr>
        <w:suppressAutoHyphens/>
        <w:ind w:left="426" w:hanging="426"/>
        <w:jc w:val="both"/>
        <w:rPr>
          <w:rFonts w:asciiTheme="minorHAnsi" w:hAnsiTheme="minorHAnsi" w:cstheme="minorHAnsi"/>
          <w:b/>
          <w:bCs/>
          <w:sz w:val="22"/>
          <w:szCs w:val="22"/>
          <w:lang w:eastAsia="ar-SA"/>
        </w:rPr>
      </w:pPr>
      <w:r w:rsidRPr="003A527E">
        <w:rPr>
          <w:rFonts w:asciiTheme="minorHAnsi" w:hAnsiTheme="minorHAnsi" w:cstheme="minorHAnsi"/>
          <w:bCs/>
          <w:sz w:val="22"/>
          <w:szCs w:val="22"/>
          <w:lang w:eastAsia="ar-SA"/>
        </w:rPr>
        <w:t>Nebezpečí škody na zboží a vlastnické právo ke zboží přechází na Kupujícího v okamžiku jeho převzetí Kupujícím.</w:t>
      </w:r>
    </w:p>
    <w:p w14:paraId="3D049FBA" w14:textId="77777777" w:rsidR="00991BEC" w:rsidRPr="003A527E" w:rsidRDefault="00991BEC" w:rsidP="00991BEC">
      <w:pPr>
        <w:suppressAutoHyphens/>
        <w:ind w:left="708" w:hanging="294"/>
        <w:jc w:val="both"/>
        <w:rPr>
          <w:rFonts w:asciiTheme="minorHAnsi" w:hAnsiTheme="minorHAnsi" w:cstheme="minorHAnsi"/>
          <w:b/>
          <w:bCs/>
          <w:sz w:val="22"/>
          <w:szCs w:val="22"/>
          <w:lang w:eastAsia="ar-SA"/>
        </w:rPr>
      </w:pPr>
    </w:p>
    <w:p w14:paraId="75707C7B" w14:textId="77777777" w:rsidR="00991BEC" w:rsidRPr="003A527E" w:rsidRDefault="00991BEC" w:rsidP="00D21DAC">
      <w:pPr>
        <w:numPr>
          <w:ilvl w:val="0"/>
          <w:numId w:val="41"/>
        </w:numPr>
        <w:shd w:val="clear" w:color="auto" w:fill="C6D9F1" w:themeFill="text2" w:themeFillTint="33"/>
        <w:suppressAutoHyphens/>
        <w:ind w:left="284" w:hanging="284"/>
        <w:jc w:val="center"/>
        <w:rPr>
          <w:rFonts w:asciiTheme="minorHAnsi" w:hAnsiTheme="minorHAnsi" w:cstheme="minorHAnsi"/>
          <w:b/>
          <w:bCs/>
          <w:sz w:val="22"/>
          <w:szCs w:val="22"/>
          <w:lang w:eastAsia="ar-SA"/>
        </w:rPr>
      </w:pPr>
      <w:r w:rsidRPr="003A527E">
        <w:rPr>
          <w:rFonts w:asciiTheme="minorHAnsi" w:hAnsiTheme="minorHAnsi" w:cstheme="minorHAnsi"/>
          <w:b/>
          <w:bCs/>
          <w:sz w:val="22"/>
          <w:szCs w:val="22"/>
          <w:lang w:eastAsia="ar-SA"/>
        </w:rPr>
        <w:t>Záruka za jakost, Práva z vadného plnění</w:t>
      </w:r>
    </w:p>
    <w:p w14:paraId="776479AF" w14:textId="77777777" w:rsidR="00991BEC" w:rsidRPr="003A527E" w:rsidRDefault="00991BEC" w:rsidP="00D21DA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color w:val="000000"/>
          <w:sz w:val="22"/>
          <w:szCs w:val="22"/>
          <w:lang w:eastAsia="ar-SA"/>
        </w:rPr>
        <w:t>Zboží je vadné, neodpovídá-li této</w:t>
      </w:r>
      <w:r w:rsidRPr="003A527E">
        <w:rPr>
          <w:rFonts w:asciiTheme="minorHAnsi" w:hAnsiTheme="minorHAnsi" w:cstheme="minorHAnsi"/>
          <w:sz w:val="22"/>
          <w:szCs w:val="22"/>
          <w:lang w:eastAsia="ar-SA"/>
        </w:rPr>
        <w:t xml:space="preserve"> Smlouvě.</w:t>
      </w:r>
    </w:p>
    <w:p w14:paraId="649D2A47" w14:textId="77777777" w:rsidR="00991BEC" w:rsidRPr="003A527E" w:rsidRDefault="00991BEC" w:rsidP="00D21DA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color w:val="000000"/>
          <w:sz w:val="22"/>
          <w:szCs w:val="22"/>
          <w:lang w:eastAsia="ar-SA"/>
        </w:rPr>
        <w:t>Práva Kupujícího z vadného plnění zakládá vada, kterou má zboží v době jeho odevzdání, v době mezi odevzdáním zboží</w:t>
      </w:r>
      <w:r w:rsidRPr="003A527E">
        <w:rPr>
          <w:rFonts w:asciiTheme="minorHAnsi" w:hAnsiTheme="minorHAnsi" w:cstheme="minorHAnsi"/>
          <w:bCs/>
          <w:color w:val="000000"/>
          <w:sz w:val="22"/>
          <w:szCs w:val="22"/>
          <w:lang w:eastAsia="ar-SA"/>
        </w:rPr>
        <w:t xml:space="preserve"> a počátkem běhu záruční doby nebo v záruční době.</w:t>
      </w:r>
    </w:p>
    <w:p w14:paraId="7C6BE1CC" w14:textId="77777777" w:rsidR="00991BEC" w:rsidRPr="003A527E" w:rsidRDefault="00991BEC" w:rsidP="00D21DA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Smluvní strany sjednávají, že zboží bude odpovídat této Smlouvě i po smluvenou záruční dobu.</w:t>
      </w:r>
    </w:p>
    <w:p w14:paraId="51C2408D" w14:textId="77777777" w:rsidR="00991BEC" w:rsidRPr="003A527E" w:rsidRDefault="00991BEC" w:rsidP="00D21DA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 xml:space="preserve">Prodávající se zavazuje poskytnout na zboží záruku za jakost, přičemž záruční doba činí minimálně 24 kalendářních měsíců ode dne převzetí zboží, není-li v záručním listu nebo v jiném prohlášení o záruce </w:t>
      </w:r>
      <w:r w:rsidRPr="003A527E">
        <w:rPr>
          <w:rFonts w:asciiTheme="minorHAnsi" w:hAnsiTheme="minorHAnsi" w:cstheme="minorHAnsi"/>
          <w:sz w:val="22"/>
          <w:szCs w:val="22"/>
          <w:lang w:eastAsia="ar-SA"/>
        </w:rPr>
        <w:lastRenderedPageBreak/>
        <w:t>stanovena záruční doba delší. Prodávající má povinnosti z vadného plnění nejméně v takovém rozsahu, v jakém trvají povinnosti z vadného plnění výrobce zboží.</w:t>
      </w:r>
    </w:p>
    <w:p w14:paraId="24333B5D" w14:textId="77777777" w:rsidR="00991BEC" w:rsidRPr="003A527E" w:rsidRDefault="00991BEC" w:rsidP="00D21DA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Záruční doba začíná běžet ode dne převzetí zboží Kupujícím. Je-li zboží Kupujícím převzato s alespoň jednou vadou, počíná záruční doba běžet až dnem odstranění poslední vady. Podobně bylo-li zboží Kupujícím převzato i přesto, že Prodávající neodevzdal některou z položek zboží ve smluvené lhůtě, počíná záruční doba běžet až dnem odevzdání chybějící položky zboží.</w:t>
      </w:r>
    </w:p>
    <w:p w14:paraId="5C7925F7" w14:textId="77777777" w:rsidR="00991BEC" w:rsidRPr="003A527E" w:rsidRDefault="00991BEC" w:rsidP="00D21DA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Záruční doba dle předchozího odstavce neběží po dobu, po kterou Kupující nemůže zboží užívat pro vady, za které odpovídá Prodávající, tedy i z důvodu jejich řešení.</w:t>
      </w:r>
    </w:p>
    <w:p w14:paraId="2EB26400" w14:textId="77777777" w:rsidR="00991BEC" w:rsidRPr="003A527E" w:rsidRDefault="00991BEC" w:rsidP="00D21DA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Má-li zboží vadu (vady) má Kupující právo:</w:t>
      </w:r>
    </w:p>
    <w:p w14:paraId="0CB323BA" w14:textId="77777777" w:rsidR="00991BEC" w:rsidRPr="003A527E" w:rsidRDefault="00991BEC" w:rsidP="00F64EF1">
      <w:pPr>
        <w:numPr>
          <w:ilvl w:val="2"/>
          <w:numId w:val="41"/>
        </w:numPr>
        <w:suppressAutoHyphens/>
        <w:ind w:left="1134" w:hanging="70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na odstranění vady dodáním nového zboží bez vady</w:t>
      </w:r>
    </w:p>
    <w:p w14:paraId="4F6E543C" w14:textId="77777777" w:rsidR="00991BEC" w:rsidRPr="003A527E" w:rsidRDefault="00991BEC" w:rsidP="00F64EF1">
      <w:pPr>
        <w:numPr>
          <w:ilvl w:val="2"/>
          <w:numId w:val="41"/>
        </w:numPr>
        <w:suppressAutoHyphens/>
        <w:ind w:left="1134" w:hanging="70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na odstranění vady dodáním chybějícího zboží,</w:t>
      </w:r>
    </w:p>
    <w:p w14:paraId="56A26E71" w14:textId="77777777" w:rsidR="00991BEC" w:rsidRPr="003A527E" w:rsidRDefault="00991BEC" w:rsidP="00F64EF1">
      <w:pPr>
        <w:numPr>
          <w:ilvl w:val="2"/>
          <w:numId w:val="41"/>
        </w:numPr>
        <w:suppressAutoHyphens/>
        <w:ind w:left="1134" w:hanging="70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na odstranění vady opravou zboží (je-li vada opravou odstranitelná),</w:t>
      </w:r>
    </w:p>
    <w:p w14:paraId="3073CD6D" w14:textId="77777777" w:rsidR="00991BEC" w:rsidRPr="003A527E" w:rsidRDefault="00991BEC" w:rsidP="00F64EF1">
      <w:pPr>
        <w:numPr>
          <w:ilvl w:val="2"/>
          <w:numId w:val="41"/>
        </w:numPr>
        <w:suppressAutoHyphens/>
        <w:ind w:left="1134" w:hanging="70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na přiměřenou slevu z kupní ceny, nebo</w:t>
      </w:r>
    </w:p>
    <w:p w14:paraId="659CA969" w14:textId="77777777" w:rsidR="00991BEC" w:rsidRPr="003A527E" w:rsidRDefault="00991BEC" w:rsidP="00F64EF1">
      <w:pPr>
        <w:numPr>
          <w:ilvl w:val="2"/>
          <w:numId w:val="41"/>
        </w:numPr>
        <w:suppressAutoHyphens/>
        <w:ind w:left="1134" w:hanging="70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odstoupit od Smlouvy.</w:t>
      </w:r>
    </w:p>
    <w:p w14:paraId="461C00AE" w14:textId="77777777" w:rsidR="00991BEC" w:rsidRPr="003A527E" w:rsidRDefault="00991BEC" w:rsidP="00F64EF1">
      <w:pPr>
        <w:suppressAutoHyphens/>
        <w:ind w:left="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 xml:space="preserve">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 </w:t>
      </w:r>
    </w:p>
    <w:p w14:paraId="3B52DD64" w14:textId="77777777" w:rsidR="00991BEC" w:rsidRPr="003A527E" w:rsidRDefault="00991BEC" w:rsidP="00D21DA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Požadavek na odstranění vad Kupující uplatní u Prodávajícího nejpozději poslední den záruční doby, a to oznámením kontaktní osobě Prodávajícího v písemné podobě nebo elektronicky na e-mail kontaktní osoby (dále také jen „reklamace“). I reklamace odeslaná Kupujícím poslední den záruční doby se považuje za včas uplatněnou. V reklamaci Kupující uvede alespoň popis vady a/nebo informaci o tom, jak se vada projevuje, a způsob, jakým požaduje vadu odstranit.</w:t>
      </w:r>
    </w:p>
    <w:p w14:paraId="7504186C" w14:textId="77777777" w:rsidR="00991BEC" w:rsidRPr="003A527E" w:rsidRDefault="00991BEC" w:rsidP="00D21DA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Prodávající se zavazuje prověřit reklamaci a do 3 pracovních dnů ode dne jejího doručení oznámit Kupujícímu, zda reklamaci uznává. Pokud tak Prodávající v uvedené lhůtě neučiní, má se za to, že reklamaci uznává a že vadu odstraní v souladu s touto Smlouvou.</w:t>
      </w:r>
    </w:p>
    <w:p w14:paraId="3929D1EF" w14:textId="77777777" w:rsidR="00991BEC" w:rsidRPr="007D2099" w:rsidRDefault="00991BEC" w:rsidP="007D2099">
      <w:pPr>
        <w:numPr>
          <w:ilvl w:val="1"/>
          <w:numId w:val="41"/>
        </w:numPr>
        <w:suppressAutoHyphens/>
        <w:ind w:left="426" w:hanging="568"/>
        <w:jc w:val="both"/>
        <w:rPr>
          <w:rFonts w:asciiTheme="minorHAnsi" w:hAnsiTheme="minorHAnsi" w:cstheme="minorHAnsi"/>
          <w:sz w:val="22"/>
          <w:szCs w:val="22"/>
          <w:lang w:eastAsia="ar-SA"/>
        </w:rPr>
      </w:pPr>
      <w:r w:rsidRPr="003A527E">
        <w:rPr>
          <w:rFonts w:asciiTheme="minorHAnsi" w:hAnsiTheme="minorHAnsi" w:cstheme="minorHAnsi"/>
          <w:color w:val="000000"/>
          <w:sz w:val="22"/>
          <w:szCs w:val="22"/>
          <w:lang w:eastAsia="ar-SA"/>
        </w:rPr>
        <w:t>I v případech, kdy Prodávající reklamaci neuzná, je povinen vadu odstranit. V takovém případě Prodávající Kupujícího písemně upozorní, že se vzhledem k neuznání reklamace bude domáhat úhrady nákladů na odstranění vady od Kupujícího.</w:t>
      </w:r>
    </w:p>
    <w:p w14:paraId="14678A7B" w14:textId="77777777" w:rsidR="00991BEC" w:rsidRPr="003A527E" w:rsidRDefault="00991BEC" w:rsidP="00263090">
      <w:pPr>
        <w:numPr>
          <w:ilvl w:val="1"/>
          <w:numId w:val="41"/>
        </w:numPr>
        <w:suppressAutoHyphens/>
        <w:ind w:left="426" w:hanging="568"/>
        <w:jc w:val="both"/>
        <w:rPr>
          <w:rFonts w:asciiTheme="minorHAnsi" w:hAnsiTheme="minorHAnsi" w:cstheme="minorHAnsi"/>
          <w:sz w:val="22"/>
          <w:szCs w:val="22"/>
          <w:lang w:eastAsia="ar-SA"/>
        </w:rPr>
      </w:pPr>
      <w:r w:rsidRPr="003A527E">
        <w:rPr>
          <w:rFonts w:asciiTheme="minorHAnsi" w:hAnsiTheme="minorHAnsi" w:cstheme="minorHAnsi"/>
          <w:color w:val="000000"/>
          <w:sz w:val="22"/>
          <w:szCs w:val="22"/>
          <w:lang w:eastAsia="ar-SA"/>
        </w:rPr>
        <w:t>Pokud Prodávající reklamaci neuzná, může být její oprávněnost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povinen uhradit Prodávajícímu prokazatelně a účelně vynaložené náklady na odstranění vady.</w:t>
      </w:r>
    </w:p>
    <w:p w14:paraId="63383D30" w14:textId="77777777" w:rsidR="00991BEC" w:rsidRPr="003A527E" w:rsidRDefault="00991BEC" w:rsidP="00263090">
      <w:pPr>
        <w:numPr>
          <w:ilvl w:val="1"/>
          <w:numId w:val="41"/>
        </w:numPr>
        <w:suppressAutoHyphens/>
        <w:ind w:left="426" w:hanging="568"/>
        <w:jc w:val="both"/>
        <w:rPr>
          <w:rFonts w:asciiTheme="minorHAnsi" w:hAnsiTheme="minorHAnsi" w:cstheme="minorHAnsi"/>
          <w:color w:val="000000"/>
          <w:sz w:val="22"/>
          <w:szCs w:val="22"/>
          <w:lang w:eastAsia="ar-SA"/>
        </w:rPr>
      </w:pPr>
      <w:r w:rsidRPr="003A527E">
        <w:rPr>
          <w:rFonts w:asciiTheme="minorHAnsi" w:hAnsiTheme="minorHAnsi" w:cstheme="minorHAnsi"/>
          <w:color w:val="000000"/>
          <w:sz w:val="22"/>
          <w:szCs w:val="22"/>
          <w:lang w:eastAsia="ar-SA"/>
        </w:rPr>
        <w:t>Reklamované vady se Prodávající zavazuje odstranit v souladu s uplatněným právem Kupujícího bezodkladně, nejpozději však do 30 dnů ode dne doručení reklamace, a to i v případě, že odstraňování vady provede Prodávající třetí osobou, pokud nebude smluvními stranami písemně dohodnuto jinak. V případě opravy proběhne její zahájení nejpozději do 5 pracovních dní od nahlášení závady.</w:t>
      </w:r>
    </w:p>
    <w:p w14:paraId="7F905697" w14:textId="77777777" w:rsidR="00991BEC" w:rsidRPr="003A527E" w:rsidRDefault="00991BEC" w:rsidP="00263090">
      <w:pPr>
        <w:numPr>
          <w:ilvl w:val="1"/>
          <w:numId w:val="41"/>
        </w:numPr>
        <w:suppressAutoHyphens/>
        <w:ind w:left="426" w:hanging="568"/>
        <w:jc w:val="both"/>
        <w:rPr>
          <w:rFonts w:asciiTheme="minorHAnsi" w:hAnsiTheme="minorHAnsi" w:cstheme="minorHAnsi"/>
          <w:color w:val="000000"/>
          <w:sz w:val="22"/>
          <w:szCs w:val="22"/>
          <w:lang w:eastAsia="ar-SA"/>
        </w:rPr>
      </w:pPr>
      <w:r w:rsidRPr="003A527E">
        <w:rPr>
          <w:rFonts w:asciiTheme="minorHAnsi" w:hAnsiTheme="minorHAnsi" w:cstheme="minorHAnsi"/>
          <w:color w:val="000000"/>
          <w:sz w:val="22"/>
          <w:szCs w:val="22"/>
          <w:lang w:eastAsia="ar-SA"/>
        </w:rPr>
        <w:t xml:space="preserve">Smluvní strany se zavazují poskytovat si navzájem při odstraňování vad zboží veškerou potřebnou součinnost tak, aby byly vady řádně a včas odstraněny. Prodávající je povinen zejm.: </w:t>
      </w:r>
    </w:p>
    <w:p w14:paraId="5F56DE3B" w14:textId="77777777" w:rsidR="00991BEC" w:rsidRPr="003A527E" w:rsidRDefault="00991BEC" w:rsidP="00263090">
      <w:pPr>
        <w:numPr>
          <w:ilvl w:val="2"/>
          <w:numId w:val="41"/>
        </w:numPr>
        <w:suppressAutoHyphens/>
        <w:ind w:left="1276" w:hanging="850"/>
        <w:jc w:val="both"/>
        <w:rPr>
          <w:rFonts w:asciiTheme="minorHAnsi" w:hAnsiTheme="minorHAnsi" w:cstheme="minorHAnsi"/>
          <w:color w:val="000000"/>
          <w:sz w:val="22"/>
          <w:szCs w:val="22"/>
          <w:lang w:eastAsia="ar-SA"/>
        </w:rPr>
      </w:pPr>
      <w:r w:rsidRPr="003A527E">
        <w:rPr>
          <w:rFonts w:asciiTheme="minorHAnsi" w:hAnsiTheme="minorHAnsi" w:cstheme="minorHAnsi"/>
          <w:color w:val="000000"/>
          <w:sz w:val="22"/>
          <w:szCs w:val="22"/>
          <w:lang w:eastAsia="ar-SA"/>
        </w:rPr>
        <w:t>v případě odstranění vady dodáním nového zboží dodat nové zboží na tutéž adresu, kde bylo Kupujícímu odevzdáno nahrazované zboží, a</w:t>
      </w:r>
    </w:p>
    <w:p w14:paraId="2298758C" w14:textId="77777777" w:rsidR="00991BEC" w:rsidRPr="003A527E" w:rsidRDefault="00991BEC" w:rsidP="00263090">
      <w:pPr>
        <w:numPr>
          <w:ilvl w:val="2"/>
          <w:numId w:val="41"/>
        </w:numPr>
        <w:suppressAutoHyphens/>
        <w:ind w:left="1276" w:hanging="850"/>
        <w:jc w:val="both"/>
        <w:rPr>
          <w:rFonts w:asciiTheme="minorHAnsi" w:hAnsiTheme="minorHAnsi" w:cstheme="minorHAnsi"/>
          <w:color w:val="000000"/>
          <w:sz w:val="22"/>
          <w:szCs w:val="22"/>
          <w:lang w:eastAsia="ar-SA"/>
        </w:rPr>
      </w:pPr>
      <w:r w:rsidRPr="003A527E">
        <w:rPr>
          <w:rFonts w:asciiTheme="minorHAnsi" w:hAnsiTheme="minorHAnsi" w:cstheme="minorHAnsi"/>
          <w:color w:val="000000"/>
          <w:sz w:val="22"/>
          <w:szCs w:val="22"/>
          <w:lang w:eastAsia="ar-SA"/>
        </w:rPr>
        <w:t>převzít zboží, jehož vada má být odstraněna opravou, k opravě v místě, kde bylo Kupujícímu odevzdáno, a po provedení opravy opravené zboží opět v tomto místě předat Kupujícímu.</w:t>
      </w:r>
    </w:p>
    <w:p w14:paraId="4DE235DA" w14:textId="77777777" w:rsidR="00991BEC" w:rsidRPr="003A527E" w:rsidRDefault="00991BEC" w:rsidP="00263090">
      <w:pPr>
        <w:suppressAutoHyphens/>
        <w:ind w:left="426"/>
        <w:jc w:val="both"/>
        <w:rPr>
          <w:rFonts w:asciiTheme="minorHAnsi" w:hAnsiTheme="minorHAnsi" w:cstheme="minorHAnsi"/>
          <w:color w:val="000000"/>
          <w:sz w:val="22"/>
          <w:szCs w:val="22"/>
          <w:lang w:eastAsia="ar-SA"/>
        </w:rPr>
      </w:pPr>
      <w:r w:rsidRPr="003A527E">
        <w:rPr>
          <w:rFonts w:asciiTheme="minorHAnsi" w:hAnsiTheme="minorHAnsi" w:cstheme="minorHAnsi"/>
          <w:color w:val="000000"/>
          <w:sz w:val="22"/>
          <w:szCs w:val="22"/>
          <w:lang w:eastAsia="ar-SA"/>
        </w:rPr>
        <w:t>Převzetí zboží k odstranění vad a následné předání zboží po odstranění vad proběhne vždy v pracovní dny v době od 9:00 do 16:00 hod., nebude-li mezi Prodávajícím a Kupujícím dohodnuto jinak.</w:t>
      </w:r>
    </w:p>
    <w:p w14:paraId="7A38DCA9" w14:textId="77777777" w:rsidR="00991BEC" w:rsidRPr="003A527E" w:rsidRDefault="00991BEC" w:rsidP="00263090">
      <w:pPr>
        <w:numPr>
          <w:ilvl w:val="1"/>
          <w:numId w:val="41"/>
        </w:numPr>
        <w:suppressAutoHyphens/>
        <w:ind w:left="426" w:hanging="568"/>
        <w:jc w:val="both"/>
        <w:rPr>
          <w:rFonts w:asciiTheme="minorHAnsi" w:hAnsiTheme="minorHAnsi" w:cstheme="minorHAnsi"/>
          <w:color w:val="000000"/>
          <w:sz w:val="22"/>
          <w:szCs w:val="22"/>
          <w:lang w:eastAsia="ar-SA"/>
        </w:rPr>
      </w:pPr>
      <w:r w:rsidRPr="003A527E">
        <w:rPr>
          <w:rFonts w:asciiTheme="minorHAnsi" w:hAnsiTheme="minorHAnsi" w:cstheme="minorHAnsi"/>
          <w:color w:val="000000"/>
          <w:sz w:val="22"/>
          <w:szCs w:val="22"/>
          <w:lang w:eastAsia="ar-SA"/>
        </w:rPr>
        <w:t xml:space="preserve">V případě, že Prodávající neodstraní vadu ve lhůtě dle čl. 8.12. Smlouvy, nebo pokud Prodávající odmítne vadu odstranit, je Kupující oprávněn vadu odstranit na své náklady a Prodávající je povinen Kupujícímu uhradit náklady vynaložené na odstranění vady, a to do 10 dnů ode dne jejich písemného </w:t>
      </w:r>
      <w:r w:rsidRPr="003A527E">
        <w:rPr>
          <w:rFonts w:asciiTheme="minorHAnsi" w:hAnsiTheme="minorHAnsi" w:cstheme="minorHAnsi"/>
          <w:color w:val="000000"/>
          <w:sz w:val="22"/>
          <w:szCs w:val="22"/>
          <w:lang w:eastAsia="ar-SA"/>
        </w:rPr>
        <w:lastRenderedPageBreak/>
        <w:t>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727631E2" w14:textId="77777777" w:rsidR="00991BEC" w:rsidRPr="003A527E" w:rsidRDefault="00991BEC" w:rsidP="00263090">
      <w:pPr>
        <w:numPr>
          <w:ilvl w:val="1"/>
          <w:numId w:val="41"/>
        </w:numPr>
        <w:suppressAutoHyphens/>
        <w:ind w:left="426" w:hanging="568"/>
        <w:jc w:val="both"/>
        <w:rPr>
          <w:rFonts w:asciiTheme="minorHAnsi" w:hAnsiTheme="minorHAnsi" w:cstheme="minorHAnsi"/>
          <w:color w:val="000000"/>
          <w:sz w:val="22"/>
          <w:szCs w:val="22"/>
          <w:lang w:eastAsia="ar-SA"/>
        </w:rPr>
      </w:pPr>
      <w:r w:rsidRPr="003A527E">
        <w:rPr>
          <w:rFonts w:asciiTheme="minorHAnsi" w:hAnsiTheme="minorHAnsi" w:cstheme="minorHAnsi"/>
          <w:color w:val="000000"/>
          <w:sz w:val="22"/>
          <w:szCs w:val="22"/>
          <w:lang w:eastAsia="ar-SA"/>
        </w:rPr>
        <w:t>Prodávající je povinen v průběhu záruční doby provádět bezplatně veškeré servisní úkony, jejichž provedením podmiňuje platnost záruky. Termíny servisních úkonů budou stanoveny dle provozních možností kupujícího.</w:t>
      </w:r>
    </w:p>
    <w:p w14:paraId="3B6499EC" w14:textId="77777777" w:rsidR="00991BEC" w:rsidRPr="003A527E" w:rsidRDefault="00991BEC" w:rsidP="00263090">
      <w:pPr>
        <w:numPr>
          <w:ilvl w:val="1"/>
          <w:numId w:val="41"/>
        </w:numPr>
        <w:suppressAutoHyphens/>
        <w:ind w:left="426" w:hanging="568"/>
        <w:jc w:val="both"/>
        <w:rPr>
          <w:rFonts w:asciiTheme="minorHAnsi" w:hAnsiTheme="minorHAnsi" w:cstheme="minorHAnsi"/>
          <w:color w:val="000000"/>
          <w:sz w:val="22"/>
          <w:szCs w:val="22"/>
          <w:lang w:eastAsia="ar-SA"/>
        </w:rPr>
      </w:pPr>
      <w:r w:rsidRPr="003A527E">
        <w:rPr>
          <w:rFonts w:asciiTheme="minorHAnsi" w:hAnsiTheme="minorHAnsi" w:cstheme="minorHAnsi"/>
          <w:color w:val="000000"/>
          <w:sz w:val="22"/>
          <w:szCs w:val="22"/>
          <w:lang w:eastAsia="ar-SA"/>
        </w:rPr>
        <w:t>Uplatnění práv z vadného plnění Kupujícím, jakož i plnění jim odpovídajících povinností Prodávajícího není podmíněno ani jinak spojeno s poskytnutím jakékoli další úplaty Kupujícího Prodávajícímu, příp. jiné osobě.</w:t>
      </w:r>
    </w:p>
    <w:p w14:paraId="1D71BF17" w14:textId="77777777" w:rsidR="00991BEC" w:rsidRPr="003A527E" w:rsidRDefault="00991BEC" w:rsidP="00991BEC">
      <w:pPr>
        <w:suppressAutoHyphens/>
        <w:ind w:left="1428" w:hanging="294"/>
        <w:jc w:val="both"/>
        <w:rPr>
          <w:rFonts w:asciiTheme="minorHAnsi" w:hAnsiTheme="minorHAnsi" w:cstheme="minorHAnsi"/>
          <w:sz w:val="22"/>
          <w:szCs w:val="22"/>
          <w:lang w:eastAsia="ar-SA"/>
        </w:rPr>
      </w:pPr>
    </w:p>
    <w:p w14:paraId="2FBC8C5B" w14:textId="77777777" w:rsidR="00991BEC" w:rsidRPr="003A527E" w:rsidRDefault="00991BEC" w:rsidP="0080553D">
      <w:pPr>
        <w:numPr>
          <w:ilvl w:val="0"/>
          <w:numId w:val="41"/>
        </w:numPr>
        <w:shd w:val="clear" w:color="auto" w:fill="C6D9F1" w:themeFill="text2" w:themeFillTint="33"/>
        <w:suppressAutoHyphens/>
        <w:ind w:left="284" w:hanging="284"/>
        <w:jc w:val="center"/>
        <w:rPr>
          <w:rFonts w:asciiTheme="minorHAnsi" w:hAnsiTheme="minorHAnsi" w:cstheme="minorHAnsi"/>
          <w:b/>
          <w:sz w:val="22"/>
          <w:szCs w:val="22"/>
          <w:lang w:eastAsia="ar-SA"/>
        </w:rPr>
      </w:pPr>
      <w:r w:rsidRPr="003A527E">
        <w:rPr>
          <w:rFonts w:asciiTheme="minorHAnsi" w:hAnsiTheme="minorHAnsi" w:cstheme="minorHAnsi"/>
          <w:b/>
          <w:sz w:val="22"/>
          <w:szCs w:val="22"/>
          <w:lang w:eastAsia="ar-SA"/>
        </w:rPr>
        <w:t>Ostatní ujednání</w:t>
      </w:r>
    </w:p>
    <w:p w14:paraId="6F613EF8" w14:textId="77777777" w:rsidR="00991BEC" w:rsidRPr="003A527E" w:rsidRDefault="00991BEC" w:rsidP="0080553D">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Kupující je povinným subjektem dle zákona č. 340/2015 Sb., o registru smluv (dále jen “zákon o registru smluv“). Prodávající bere na vědomí a výslovně souhlasí s tím, že tato Smlouva včetně všech jejích změn a dodatků podléhá uveřejnění v Registru smluv (informační systém veřejné správy, jehož správcem je Ministerstvo vnitra). Kupující se zavazuje, že provede uveřejnění této Smlouvy dle příslušného zákona o registru smluv.</w:t>
      </w:r>
    </w:p>
    <w:p w14:paraId="00B9ADFA" w14:textId="77777777" w:rsidR="00991BEC" w:rsidRPr="003A527E" w:rsidRDefault="00991BEC" w:rsidP="0080553D">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V souladu s ustanovením § 219 zákona č. 134/2016 Sb., o zadávání veřejných zakázek, Kupující uveřejní na svém profilu zadavatele v případě, že celková kupní cena je vyšší než 500 000 Kč, Smlouvu včetně všech jejích změn a dodatků a výši skutečně uhrazené ceny za plnění této Smlouvy.</w:t>
      </w:r>
    </w:p>
    <w:p w14:paraId="6E54094A" w14:textId="77777777" w:rsidR="00991BEC" w:rsidRPr="003A527E" w:rsidRDefault="00991BEC" w:rsidP="0080553D">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 xml:space="preserve">Kupující zveřejní Smlouvu včetně všech jejich změn a dodatků dle odstavce 9.1. a 9.2. tohoto článku v plném znění. V případě, že Smlouva nebo dodatek obsahuje utajované informace, obchodní tajemství dle § 504 </w:t>
      </w:r>
      <w:r w:rsidR="001E64EA">
        <w:rPr>
          <w:rFonts w:asciiTheme="minorHAnsi" w:hAnsiTheme="minorHAnsi" w:cstheme="minorHAnsi"/>
          <w:sz w:val="22"/>
          <w:szCs w:val="22"/>
          <w:lang w:eastAsia="ar-SA"/>
        </w:rPr>
        <w:t>O</w:t>
      </w:r>
      <w:r w:rsidRPr="003A527E">
        <w:rPr>
          <w:rFonts w:asciiTheme="minorHAnsi" w:hAnsiTheme="minorHAnsi" w:cstheme="minorHAnsi"/>
          <w:sz w:val="22"/>
          <w:szCs w:val="22"/>
          <w:lang w:eastAsia="ar-SA"/>
        </w:rPr>
        <w:t>bč</w:t>
      </w:r>
      <w:r w:rsidR="001E64EA">
        <w:rPr>
          <w:rFonts w:asciiTheme="minorHAnsi" w:hAnsiTheme="minorHAnsi" w:cstheme="minorHAnsi"/>
          <w:sz w:val="22"/>
          <w:szCs w:val="22"/>
          <w:lang w:eastAsia="ar-SA"/>
        </w:rPr>
        <w:t>anského</w:t>
      </w:r>
      <w:r w:rsidRPr="003A527E">
        <w:rPr>
          <w:rFonts w:asciiTheme="minorHAnsi" w:hAnsiTheme="minorHAnsi" w:cstheme="minorHAnsi"/>
          <w:sz w:val="22"/>
          <w:szCs w:val="22"/>
          <w:lang w:eastAsia="ar-SA"/>
        </w:rPr>
        <w:t xml:space="preserve"> zákoníku, osobní/citlivé údaje, práva duševního vlastnictví či jiné informace, které nelze poskytnout při postupu podle předpisů upravujících svobodný přístup k informacím (dále jen „chráněné informace“), je Prodávající povinen nejpozději v den uzavření Smlouvy tuto skutečnost sdělit Kupujícímu, tyto informace přesně identifikovat a kvalifikovat právní důvod jejich ochrany. Tyto části Smlouvy (chráněné informace) pak Kupujícím nebudou uveřejněny. V opačném případě je Prodávající seznámen se skutečností, že zveřejnění Smlouvy v plném znění dle citovaných zákonů se nepovažuje za porušení obchodního tajemství a že Smlouva neobsahuje ani jiné chráněné informace a Prodávající s jejím zveřejněním výslovně souhlasí.</w:t>
      </w:r>
    </w:p>
    <w:p w14:paraId="28F541F0" w14:textId="77777777" w:rsidR="00991BEC" w:rsidRPr="003A527E" w:rsidRDefault="00991BEC" w:rsidP="0080553D">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Tato smlouva v případě, že celková kupní cena je vyšší než 50 000 Kč, nabývá platnosti dnem jejího uzavření a účinnosti dnem uveřejnění smlouvy v Registru smluv. V případě, že celková kupní cena je nižší než 50 000 Kč, smlouva nabývá platnosti a účinnosti dnem jejího uzavření. O této skutečnosti kupující prodávajícího uvědomí.</w:t>
      </w:r>
    </w:p>
    <w:p w14:paraId="63EF6256" w14:textId="77777777" w:rsidR="00991BEC" w:rsidRPr="003A527E" w:rsidRDefault="00991BEC" w:rsidP="0080553D">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 xml:space="preserve">Prodávající je dle ustanovení § 2 písm. e) zákona č. 320/2001 Sb., o finanční kontrole ve veřejné správě, v platném znění, osobou povinnou spolupůsobit při výkonu finanční kontroly. </w:t>
      </w:r>
    </w:p>
    <w:p w14:paraId="719C6863" w14:textId="77777777" w:rsidR="00991BEC" w:rsidRPr="003A527E" w:rsidRDefault="00991BEC" w:rsidP="0080553D">
      <w:pPr>
        <w:numPr>
          <w:ilvl w:val="1"/>
          <w:numId w:val="41"/>
        </w:numPr>
        <w:tabs>
          <w:tab w:val="num" w:pos="2137"/>
        </w:tabs>
        <w:suppressAutoHyphens/>
        <w:ind w:left="426" w:hanging="426"/>
        <w:jc w:val="both"/>
        <w:rPr>
          <w:rFonts w:asciiTheme="minorHAnsi" w:hAnsiTheme="minorHAnsi" w:cstheme="minorHAnsi"/>
          <w:sz w:val="22"/>
          <w:szCs w:val="22"/>
          <w:lang w:eastAsia="ar-SA"/>
        </w:rPr>
      </w:pPr>
      <w:bookmarkStart w:id="1" w:name="_Hlk63849971"/>
      <w:r w:rsidRPr="003A527E">
        <w:rPr>
          <w:rFonts w:asciiTheme="minorHAnsi" w:hAnsiTheme="minorHAnsi" w:cstheme="minorHAnsi"/>
          <w:sz w:val="22"/>
          <w:szCs w:val="22"/>
          <w:lang w:eastAsia="ar-SA"/>
        </w:rPr>
        <w:t xml:space="preserve">Prodávající se zavazuje zajistit v rámci plnění této smlouvy </w:t>
      </w:r>
      <w:bookmarkStart w:id="2" w:name="_Hlk63683673"/>
      <w:r w:rsidRPr="003A527E">
        <w:rPr>
          <w:rFonts w:asciiTheme="minorHAnsi" w:hAnsiTheme="minorHAnsi" w:cstheme="minorHAnsi"/>
          <w:sz w:val="22"/>
          <w:szCs w:val="22"/>
          <w:lang w:eastAsia="ar-SA"/>
        </w:rPr>
        <w:t>legální zaměstnávání osob a zajistí pracovníkům podílejícím se na plnění smlouvy férové a důstojné pracovní podmínky</w:t>
      </w:r>
      <w:bookmarkEnd w:id="2"/>
      <w:r w:rsidRPr="003A527E">
        <w:rPr>
          <w:rFonts w:asciiTheme="minorHAnsi" w:hAnsiTheme="minorHAnsi" w:cstheme="minorHAnsi"/>
          <w:sz w:val="22"/>
          <w:szCs w:val="22"/>
          <w:lang w:eastAsia="ar-SA"/>
        </w:rPr>
        <w:t xml:space="preserve">. Férovými a důstojnými pracovními podmínkami se rozumí takové pracovní podmínky, které splňují alespoň minimální standardy stanovené pracovněprávními a mzdovými předpisy. Prodávající je povinen zajistit splnění požadavků tohoto ustanovení smlouvy i u svých poddodavatelů. Nesplnění povinností prodávajícího dle tohoto ujednání smlouvy se považuje za podstatné porušení smlouvy s možností odstoupení objednatele od této smlouvy. Odstoupení od této smlouvy je v takovém případě účinné doručením písemného oznámení o odstoupení od smlouvy druhé smluvní straně. </w:t>
      </w:r>
    </w:p>
    <w:bookmarkEnd w:id="1"/>
    <w:p w14:paraId="185D946E" w14:textId="77777777" w:rsidR="00991BEC" w:rsidRPr="003A527E" w:rsidRDefault="00991BEC" w:rsidP="0080553D">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 xml:space="preserve">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Tyto doklady budou uchovávány způsobem stanoveným platnými právními předpisy. Subjekty oprávněné k výkonu kontroly mají právo přístupu i k těm částem nabídek, smluv a souvisejících dokumentů, které podléhají ochraně podle zvláštních právních předpisů (např. jako obchodní tajemství, utajované skutečnosti) za předpokladu, že budou splněny požadavky kladené </w:t>
      </w:r>
      <w:r w:rsidRPr="003A527E">
        <w:rPr>
          <w:rFonts w:asciiTheme="minorHAnsi" w:hAnsiTheme="minorHAnsi" w:cstheme="minorHAnsi"/>
          <w:sz w:val="22"/>
          <w:szCs w:val="22"/>
          <w:lang w:eastAsia="ar-SA"/>
        </w:rPr>
        <w:lastRenderedPageBreak/>
        <w:t>právními předpisy (např. zákonem č. 255/2012 Sb., o kontrole (kontrolní řád), v platném znění). Oprávnění kontroly dle předchozí věty se vztahuje i na případné subdodavatele Prodávajícího.</w:t>
      </w:r>
    </w:p>
    <w:p w14:paraId="5913FA2E" w14:textId="77777777" w:rsidR="00991BEC" w:rsidRPr="003A527E" w:rsidRDefault="00991BEC" w:rsidP="0080553D">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Ve věcech touto Smlouvou výslovně neupravených se bude tento smluvní vztah řídit ustanoveními obecně závazných právních předpisů, zejména občanským zákoníkem a předpisy souvisejícími.</w:t>
      </w:r>
    </w:p>
    <w:p w14:paraId="6E7195B8" w14:textId="77777777" w:rsidR="001E64EA" w:rsidRPr="001E64EA" w:rsidRDefault="001E64EA" w:rsidP="001E64EA">
      <w:pPr>
        <w:numPr>
          <w:ilvl w:val="1"/>
          <w:numId w:val="41"/>
        </w:numPr>
        <w:suppressAutoHyphens/>
        <w:ind w:left="426" w:hanging="426"/>
        <w:jc w:val="both"/>
        <w:rPr>
          <w:rFonts w:asciiTheme="minorHAnsi" w:hAnsiTheme="minorHAnsi" w:cstheme="minorHAnsi"/>
          <w:sz w:val="22"/>
          <w:szCs w:val="22"/>
          <w:lang w:eastAsia="ar-SA"/>
        </w:rPr>
      </w:pPr>
      <w:r w:rsidRPr="001E64EA">
        <w:rPr>
          <w:rFonts w:asciiTheme="minorHAnsi" w:hAnsiTheme="minorHAnsi" w:cstheme="minorHAnsi"/>
          <w:sz w:val="22"/>
          <w:szCs w:val="22"/>
        </w:rPr>
        <w:t>Tato smlouva nabývá platnosti dnem jejího podpisu oběma smluvními stranami a účinnosti dnem, kdy vyjádření souhlasu s obsahem návrhu smlouvy dojde druhé smluvní straně, nejdříve však dnem jejího uveřejnění v registru smluv dle zákona č. 340/2015 Sb., o zvláštních podmínkách účinnosti některých smluv, uveřejňování těchto smluv a o registru smluv (zákon o registru smluv), ve znění pozdějších předpisů (dále jen „zákon o registru smluv“).</w:t>
      </w:r>
    </w:p>
    <w:p w14:paraId="168999F9" w14:textId="77777777" w:rsidR="00991BEC" w:rsidRPr="003A527E" w:rsidRDefault="00991BEC" w:rsidP="0080553D">
      <w:pPr>
        <w:numPr>
          <w:ilvl w:val="1"/>
          <w:numId w:val="41"/>
        </w:numPr>
        <w:suppressAutoHyphens/>
        <w:ind w:left="426" w:hanging="56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Tato Smlouva může být měněna nebo doplňována pouze písemnými číslovanými dodatky podepsanými oprávněnými zástupci obou smluvních stran.</w:t>
      </w:r>
    </w:p>
    <w:p w14:paraId="37E4AF1D" w14:textId="77777777" w:rsidR="00991BEC" w:rsidRPr="003A527E" w:rsidRDefault="00991BEC" w:rsidP="0080553D">
      <w:pPr>
        <w:numPr>
          <w:ilvl w:val="1"/>
          <w:numId w:val="41"/>
        </w:numPr>
        <w:suppressAutoHyphens/>
        <w:ind w:left="426" w:hanging="56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Kupující je oprávněn odstoupit od Smlouvy anebo jen částečně odstoupit od Smlouvy především v případě, že nebude uvolněna platba poskytovatele finančních prostředků (např. MŠMT) Kupujícímu, nebo Kupující nebude disponovat dostatečnými finančními prostředky, nebo že výdaje, které by Kupujícímu na základě Smlouvy měly vzniknout, budou kontrolním subjektem, označeny za nezpůsobilé. V takovém případě Prodávající nebude uplatňovat nárok na náhradu škody a případné prodlení s placením daňových dokladů z tohoto důvodu.</w:t>
      </w:r>
    </w:p>
    <w:p w14:paraId="5B1EB437" w14:textId="77777777" w:rsidR="00991BEC" w:rsidRPr="003A527E" w:rsidRDefault="00991BEC" w:rsidP="0080553D">
      <w:pPr>
        <w:numPr>
          <w:ilvl w:val="1"/>
          <w:numId w:val="41"/>
        </w:numPr>
        <w:suppressAutoHyphens/>
        <w:ind w:left="426" w:hanging="56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účet.</w:t>
      </w:r>
    </w:p>
    <w:p w14:paraId="43F4832A" w14:textId="77777777" w:rsidR="00991BEC" w:rsidRPr="003A527E" w:rsidRDefault="00991BEC" w:rsidP="0080553D">
      <w:pPr>
        <w:numPr>
          <w:ilvl w:val="1"/>
          <w:numId w:val="41"/>
        </w:numPr>
        <w:suppressAutoHyphens/>
        <w:ind w:left="426" w:hanging="56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Pokud se Prodávající do data splatnosti faktury stane tzv. nespolehlivým plátcem DPH ve smyslu ustanoven § 106a zákona o DPH a Kupující se tak dostane do pozice, kdy dle zákona o DPH ručí za odvod DPH ze strany Prodávajícího, je Prodávající povinen o této skutečnosti Kupujícího bezodkladně informovat.</w:t>
      </w:r>
    </w:p>
    <w:p w14:paraId="1658AC4A" w14:textId="77777777" w:rsidR="00991BEC" w:rsidRPr="003A527E" w:rsidRDefault="00991BEC" w:rsidP="0080553D">
      <w:pPr>
        <w:numPr>
          <w:ilvl w:val="1"/>
          <w:numId w:val="41"/>
        </w:numPr>
        <w:suppressAutoHyphens/>
        <w:ind w:left="426" w:hanging="56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Pokud se Kupující dostane do pozice, kdy ze zákona ručí za odvod DPH za Prodávajícího (např. z důvodů popsaných v bodě 9.12. nebo 9.13. tohoto článku), je Kupující oprávněn uhradit Prodávajícímu hodnotu faktury pouze ve výši bez DPH a DPH odvést na účet místně příslušného finančního úřadu Prodávajícího a Prodávající s tímto postupem souhlasí. Dále v případě, že nastanou skutečnosti uvedené v bodě 9.13. tohoto článku, má Kupující také právo pozastavit platbu celé částky závazku, a 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w:t>
      </w:r>
      <w:proofErr w:type="gramStart"/>
      <w:r w:rsidRPr="003A527E">
        <w:rPr>
          <w:rFonts w:asciiTheme="minorHAnsi" w:hAnsiTheme="minorHAnsi" w:cstheme="minorHAnsi"/>
          <w:sz w:val="22"/>
          <w:szCs w:val="22"/>
          <w:lang w:eastAsia="ar-SA"/>
        </w:rPr>
        <w:t>…….</w:t>
      </w:r>
      <w:proofErr w:type="gramEnd"/>
      <w:r w:rsidRPr="003A527E">
        <w:rPr>
          <w:rFonts w:asciiTheme="minorHAnsi" w:hAnsiTheme="minorHAnsi" w:cstheme="minorHAnsi"/>
          <w:sz w:val="22"/>
          <w:szCs w:val="22"/>
          <w:lang w:eastAsia="ar-SA"/>
        </w:rPr>
        <w:t xml:space="preserve">. </w:t>
      </w:r>
      <w:r w:rsidRPr="003A527E">
        <w:rPr>
          <w:rFonts w:asciiTheme="minorHAnsi" w:hAnsiTheme="minorHAnsi" w:cstheme="minorHAnsi"/>
          <w:b/>
          <w:i/>
          <w:sz w:val="22"/>
          <w:szCs w:val="22"/>
          <w:highlight w:val="lightGray"/>
          <w:lang w:eastAsia="ar-SA"/>
        </w:rPr>
        <w:t>(pozn. doplní účastník)</w:t>
      </w:r>
      <w:r w:rsidRPr="003A527E">
        <w:rPr>
          <w:rFonts w:asciiTheme="minorHAnsi" w:hAnsiTheme="minorHAnsi" w:cstheme="minorHAnsi"/>
          <w:sz w:val="22"/>
          <w:szCs w:val="22"/>
          <w:lang w:eastAsia="ar-SA"/>
        </w:rPr>
        <w:t xml:space="preserve">,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 </w:t>
      </w:r>
    </w:p>
    <w:p w14:paraId="62D6580A" w14:textId="77777777" w:rsidR="00991BEC" w:rsidRPr="003A527E" w:rsidRDefault="00991BEC" w:rsidP="0080553D">
      <w:pPr>
        <w:numPr>
          <w:ilvl w:val="1"/>
          <w:numId w:val="41"/>
        </w:numPr>
        <w:suppressAutoHyphens/>
        <w:ind w:left="426" w:hanging="56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Ustanovení 9.12. až 9.14. se týkají Prodávajícího, kterému je přiděleno české DIČ.</w:t>
      </w:r>
    </w:p>
    <w:p w14:paraId="53FC6A92" w14:textId="01B6CDA7" w:rsidR="00BD2909" w:rsidRPr="00BD2909" w:rsidRDefault="00991BEC" w:rsidP="00BD2909">
      <w:pPr>
        <w:numPr>
          <w:ilvl w:val="1"/>
          <w:numId w:val="41"/>
        </w:numPr>
        <w:suppressAutoHyphens/>
        <w:ind w:left="426" w:hanging="56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r w:rsidR="00704F60">
        <w:rPr>
          <w:rFonts w:asciiTheme="minorHAnsi" w:hAnsiTheme="minorHAnsi" w:cstheme="minorHAnsi"/>
          <w:sz w:val="22"/>
          <w:szCs w:val="22"/>
          <w:lang w:eastAsia="ar-SA"/>
        </w:rPr>
        <w:t xml:space="preserve"> Pro účely případné náhrady škody Kupující </w:t>
      </w:r>
      <w:r w:rsidR="00704F60" w:rsidRPr="00BD2909">
        <w:rPr>
          <w:rFonts w:asciiTheme="minorHAnsi" w:hAnsiTheme="minorHAnsi" w:cstheme="minorHAnsi"/>
          <w:sz w:val="22"/>
          <w:szCs w:val="22"/>
          <w:lang w:eastAsia="ar-SA"/>
        </w:rPr>
        <w:t xml:space="preserve">požaduje, </w:t>
      </w:r>
      <w:r w:rsidR="00BD2909" w:rsidRPr="00BD2909">
        <w:rPr>
          <w:rFonts w:asciiTheme="minorHAnsi" w:hAnsiTheme="minorHAnsi" w:cstheme="minorHAnsi"/>
          <w:sz w:val="22"/>
          <w:szCs w:val="22"/>
          <w:lang w:eastAsia="ar-SA"/>
        </w:rPr>
        <w:t xml:space="preserve">aby </w:t>
      </w:r>
      <w:r w:rsidR="00BD2909" w:rsidRPr="00BD2909">
        <w:rPr>
          <w:rFonts w:asciiTheme="minorHAnsi" w:eastAsia="TimesNewRomanPSMT" w:hAnsiTheme="minorHAnsi" w:cstheme="minorHAnsi"/>
          <w:sz w:val="22"/>
          <w:szCs w:val="22"/>
        </w:rPr>
        <w:t xml:space="preserve">Prodávající před </w:t>
      </w:r>
      <w:r w:rsidR="00BD2909" w:rsidRPr="00BD2909">
        <w:rPr>
          <w:rFonts w:asciiTheme="minorHAnsi" w:hAnsiTheme="minorHAnsi" w:cstheme="minorHAnsi"/>
          <w:sz w:val="22"/>
          <w:szCs w:val="22"/>
        </w:rPr>
        <w:t xml:space="preserve">podpisem této Smlouvy předal </w:t>
      </w:r>
      <w:r w:rsidR="00BD2909">
        <w:rPr>
          <w:rFonts w:asciiTheme="minorHAnsi" w:hAnsiTheme="minorHAnsi" w:cstheme="minorHAnsi"/>
          <w:sz w:val="22"/>
          <w:szCs w:val="22"/>
        </w:rPr>
        <w:t>Kupujícímu</w:t>
      </w:r>
      <w:r w:rsidR="00BD2909" w:rsidRPr="00BD2909">
        <w:rPr>
          <w:rFonts w:asciiTheme="minorHAnsi" w:hAnsiTheme="minorHAnsi" w:cstheme="minorHAnsi"/>
          <w:sz w:val="22"/>
          <w:szCs w:val="22"/>
        </w:rPr>
        <w:t xml:space="preserve"> kopii </w:t>
      </w:r>
      <w:r w:rsidR="001E64EA">
        <w:rPr>
          <w:rFonts w:asciiTheme="minorHAnsi" w:hAnsiTheme="minorHAnsi" w:cstheme="minorHAnsi"/>
          <w:sz w:val="22"/>
          <w:szCs w:val="22"/>
        </w:rPr>
        <w:t>listiny</w:t>
      </w:r>
      <w:r w:rsidR="00BD2909" w:rsidRPr="00BD2909">
        <w:rPr>
          <w:rFonts w:asciiTheme="minorHAnsi" w:hAnsiTheme="minorHAnsi" w:cstheme="minorHAnsi"/>
          <w:sz w:val="22"/>
          <w:szCs w:val="22"/>
        </w:rPr>
        <w:t xml:space="preserve">, jejímž předmětem je pojištění odpovědnosti za škodu v souvislosti s prováděním </w:t>
      </w:r>
      <w:r w:rsidR="00BD2909">
        <w:rPr>
          <w:rFonts w:asciiTheme="minorHAnsi" w:hAnsiTheme="minorHAnsi" w:cstheme="minorHAnsi"/>
          <w:sz w:val="22"/>
          <w:szCs w:val="22"/>
        </w:rPr>
        <w:t xml:space="preserve">Předmětu </w:t>
      </w:r>
      <w:r w:rsidR="006416DE">
        <w:rPr>
          <w:rFonts w:asciiTheme="minorHAnsi" w:hAnsiTheme="minorHAnsi" w:cstheme="minorHAnsi"/>
          <w:sz w:val="22"/>
          <w:szCs w:val="22"/>
        </w:rPr>
        <w:t>koupě</w:t>
      </w:r>
      <w:r w:rsidR="00BD2909" w:rsidRPr="00BD2909">
        <w:rPr>
          <w:rFonts w:asciiTheme="minorHAnsi" w:hAnsiTheme="minorHAnsi" w:cstheme="minorHAnsi"/>
          <w:sz w:val="22"/>
          <w:szCs w:val="22"/>
        </w:rPr>
        <w:t xml:space="preserve"> ve výši minimálně </w:t>
      </w:r>
      <w:r w:rsidR="00653654">
        <w:rPr>
          <w:rFonts w:asciiTheme="minorHAnsi" w:hAnsiTheme="minorHAnsi" w:cstheme="minorHAnsi"/>
          <w:sz w:val="22"/>
          <w:szCs w:val="22"/>
        </w:rPr>
        <w:t>1.0</w:t>
      </w:r>
      <w:r w:rsidR="00BD2909" w:rsidRPr="00BD2909">
        <w:rPr>
          <w:rFonts w:asciiTheme="minorHAnsi" w:hAnsiTheme="minorHAnsi" w:cstheme="minorHAnsi"/>
          <w:sz w:val="22"/>
          <w:szCs w:val="22"/>
        </w:rPr>
        <w:t xml:space="preserve">00.000,00 Kč. </w:t>
      </w:r>
      <w:r w:rsidR="00BD2909">
        <w:rPr>
          <w:rFonts w:asciiTheme="minorHAnsi" w:hAnsiTheme="minorHAnsi" w:cstheme="minorHAnsi"/>
          <w:sz w:val="22"/>
          <w:szCs w:val="22"/>
        </w:rPr>
        <w:t>Prodávající</w:t>
      </w:r>
      <w:r w:rsidR="00BD2909" w:rsidRPr="00BD2909">
        <w:rPr>
          <w:rFonts w:asciiTheme="minorHAnsi" w:hAnsiTheme="minorHAnsi" w:cstheme="minorHAnsi"/>
          <w:sz w:val="22"/>
          <w:szCs w:val="22"/>
        </w:rPr>
        <w:t xml:space="preserve"> se zavazuje, že předložená pojistná smlouva bude platná po celou dobu provádění </w:t>
      </w:r>
      <w:r w:rsidR="00BD2909">
        <w:rPr>
          <w:rFonts w:asciiTheme="minorHAnsi" w:hAnsiTheme="minorHAnsi" w:cstheme="minorHAnsi"/>
          <w:sz w:val="22"/>
          <w:szCs w:val="22"/>
        </w:rPr>
        <w:t xml:space="preserve">Předmětu </w:t>
      </w:r>
      <w:r w:rsidR="006416DE">
        <w:rPr>
          <w:rFonts w:asciiTheme="minorHAnsi" w:hAnsiTheme="minorHAnsi" w:cstheme="minorHAnsi"/>
          <w:sz w:val="22"/>
          <w:szCs w:val="22"/>
        </w:rPr>
        <w:t>koupě (Příloha č. 3).</w:t>
      </w:r>
    </w:p>
    <w:p w14:paraId="1591554F" w14:textId="77777777" w:rsidR="00991BEC" w:rsidRPr="003A527E" w:rsidRDefault="00991BEC" w:rsidP="0080553D">
      <w:pPr>
        <w:numPr>
          <w:ilvl w:val="1"/>
          <w:numId w:val="41"/>
        </w:numPr>
        <w:suppressAutoHyphens/>
        <w:ind w:left="426" w:hanging="56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Smluvní strany po přečtení Smlouvy potvrzují, že obsahu Smlouvy porozuměly, že Smlouva vyjadřuje jejich pravou, svobodnou a vážnou vůli, nebyla uzavřena v tísni či za nápadně nevýhodných podmínek a na důkaz této skutečnosti ji podepisují.</w:t>
      </w:r>
    </w:p>
    <w:p w14:paraId="03826B41" w14:textId="77777777" w:rsidR="00991BEC" w:rsidRPr="003A527E" w:rsidRDefault="00991BEC" w:rsidP="00991BEC">
      <w:pPr>
        <w:suppressAutoHyphens/>
        <w:jc w:val="both"/>
        <w:rPr>
          <w:rFonts w:asciiTheme="minorHAnsi" w:hAnsiTheme="minorHAnsi" w:cstheme="minorHAnsi"/>
          <w:sz w:val="22"/>
          <w:szCs w:val="22"/>
          <w:u w:val="single"/>
          <w:lang w:eastAsia="ar-SA"/>
        </w:rPr>
      </w:pPr>
    </w:p>
    <w:p w14:paraId="3D594EE4" w14:textId="77777777" w:rsidR="00991BEC" w:rsidRPr="003A527E" w:rsidRDefault="00991BEC" w:rsidP="00991BEC">
      <w:pPr>
        <w:suppressAutoHyphens/>
        <w:ind w:left="360"/>
        <w:jc w:val="both"/>
        <w:rPr>
          <w:rFonts w:asciiTheme="minorHAnsi" w:hAnsiTheme="minorHAnsi" w:cstheme="minorHAnsi"/>
          <w:sz w:val="22"/>
          <w:szCs w:val="22"/>
          <w:u w:val="single"/>
          <w:lang w:eastAsia="ar-SA"/>
        </w:rPr>
      </w:pPr>
      <w:r w:rsidRPr="003A527E">
        <w:rPr>
          <w:rFonts w:asciiTheme="minorHAnsi" w:hAnsiTheme="minorHAnsi" w:cstheme="minorHAnsi"/>
          <w:sz w:val="22"/>
          <w:szCs w:val="22"/>
          <w:u w:val="single"/>
          <w:lang w:eastAsia="ar-SA"/>
        </w:rPr>
        <w:lastRenderedPageBreak/>
        <w:t xml:space="preserve">Přílohy: </w:t>
      </w:r>
    </w:p>
    <w:p w14:paraId="26345619" w14:textId="6A6EE829" w:rsidR="00991BEC" w:rsidRDefault="00991BEC" w:rsidP="00991BEC">
      <w:pPr>
        <w:suppressAutoHyphens/>
        <w:ind w:left="360"/>
        <w:jc w:val="both"/>
        <w:rPr>
          <w:rFonts w:asciiTheme="minorHAnsi" w:hAnsiTheme="minorHAnsi" w:cstheme="minorHAnsi"/>
          <w:b/>
          <w:i/>
          <w:color w:val="FF0000"/>
          <w:sz w:val="22"/>
          <w:szCs w:val="22"/>
          <w:vertAlign w:val="superscript"/>
          <w:lang w:eastAsia="ar-SA"/>
        </w:rPr>
      </w:pPr>
      <w:r w:rsidRPr="003A527E">
        <w:rPr>
          <w:rFonts w:asciiTheme="minorHAnsi" w:hAnsiTheme="minorHAnsi" w:cstheme="minorHAnsi"/>
          <w:sz w:val="22"/>
          <w:szCs w:val="22"/>
          <w:lang w:eastAsia="ar-SA"/>
        </w:rPr>
        <w:t>Příloha č. 1 – Technická specifikace předmětu plnění</w:t>
      </w:r>
      <w:r w:rsidR="00A97468">
        <w:rPr>
          <w:rFonts w:asciiTheme="minorHAnsi" w:hAnsiTheme="minorHAnsi" w:cstheme="minorHAnsi"/>
          <w:sz w:val="22"/>
          <w:szCs w:val="22"/>
          <w:lang w:eastAsia="ar-SA"/>
        </w:rPr>
        <w:t xml:space="preserve"> s výkazem </w:t>
      </w:r>
      <w:proofErr w:type="spellStart"/>
      <w:r w:rsidR="00A97468">
        <w:rPr>
          <w:rFonts w:asciiTheme="minorHAnsi" w:hAnsiTheme="minorHAnsi" w:cstheme="minorHAnsi"/>
          <w:sz w:val="22"/>
          <w:szCs w:val="22"/>
          <w:lang w:eastAsia="ar-SA"/>
        </w:rPr>
        <w:t>výměr</w:t>
      </w:r>
      <w:r w:rsidR="0026137C">
        <w:rPr>
          <w:rFonts w:asciiTheme="minorHAnsi" w:hAnsiTheme="minorHAnsi" w:cstheme="minorHAnsi"/>
          <w:sz w:val="22"/>
          <w:szCs w:val="22"/>
          <w:lang w:eastAsia="ar-SA"/>
        </w:rPr>
        <w:t>_část</w:t>
      </w:r>
      <w:proofErr w:type="spellEnd"/>
      <w:r w:rsidR="0026137C">
        <w:rPr>
          <w:rFonts w:asciiTheme="minorHAnsi" w:hAnsiTheme="minorHAnsi" w:cstheme="minorHAnsi"/>
          <w:sz w:val="22"/>
          <w:szCs w:val="22"/>
          <w:lang w:eastAsia="ar-SA"/>
        </w:rPr>
        <w:t xml:space="preserve"> 1</w:t>
      </w:r>
    </w:p>
    <w:p w14:paraId="40D7CBAF" w14:textId="77777777" w:rsidR="00991BEC" w:rsidRDefault="0066331C" w:rsidP="00704F60">
      <w:pPr>
        <w:suppressAutoHyphens/>
        <w:ind w:left="360"/>
        <w:jc w:val="both"/>
        <w:rPr>
          <w:rFonts w:asciiTheme="minorHAnsi" w:hAnsiTheme="minorHAnsi" w:cstheme="minorHAnsi"/>
          <w:b/>
          <w:i/>
          <w:color w:val="FF0000"/>
          <w:sz w:val="22"/>
          <w:szCs w:val="22"/>
          <w:vertAlign w:val="superscript"/>
          <w:lang w:eastAsia="ar-SA"/>
        </w:rPr>
      </w:pPr>
      <w:r>
        <w:rPr>
          <w:rFonts w:asciiTheme="minorHAnsi" w:hAnsiTheme="minorHAnsi" w:cstheme="minorHAnsi"/>
          <w:sz w:val="22"/>
          <w:szCs w:val="22"/>
          <w:lang w:eastAsia="ar-SA"/>
        </w:rPr>
        <w:t xml:space="preserve">Příloha č. </w:t>
      </w:r>
      <w:r w:rsidR="006416DE">
        <w:rPr>
          <w:rFonts w:asciiTheme="minorHAnsi" w:hAnsiTheme="minorHAnsi" w:cstheme="minorHAnsi"/>
          <w:sz w:val="22"/>
          <w:szCs w:val="22"/>
          <w:lang w:eastAsia="ar-SA"/>
        </w:rPr>
        <w:t>2</w:t>
      </w:r>
      <w:r>
        <w:rPr>
          <w:rFonts w:asciiTheme="minorHAnsi" w:hAnsiTheme="minorHAnsi" w:cstheme="minorHAnsi"/>
          <w:sz w:val="22"/>
          <w:szCs w:val="22"/>
          <w:lang w:eastAsia="ar-SA"/>
        </w:rPr>
        <w:t xml:space="preserve"> – Seznam poddodavatelů</w:t>
      </w:r>
      <w:r w:rsidR="003D222D">
        <w:rPr>
          <w:rFonts w:asciiTheme="minorHAnsi" w:hAnsiTheme="minorHAnsi" w:cstheme="minorHAnsi"/>
          <w:sz w:val="22"/>
          <w:szCs w:val="22"/>
          <w:lang w:eastAsia="ar-SA"/>
        </w:rPr>
        <w:t xml:space="preserve"> </w:t>
      </w:r>
      <w:r w:rsidR="003D222D" w:rsidRPr="003D222D">
        <w:rPr>
          <w:rFonts w:asciiTheme="minorHAnsi" w:hAnsiTheme="minorHAnsi" w:cstheme="minorHAnsi"/>
          <w:b/>
          <w:i/>
          <w:color w:val="FF0000"/>
          <w:sz w:val="22"/>
          <w:szCs w:val="22"/>
          <w:vertAlign w:val="superscript"/>
          <w:lang w:eastAsia="ar-SA"/>
        </w:rPr>
        <w:t>bude-li dodavatel k plnění využívat</w:t>
      </w:r>
    </w:p>
    <w:p w14:paraId="31ADC0CE" w14:textId="77777777" w:rsidR="00704F60" w:rsidRPr="00704F60" w:rsidRDefault="00704F60" w:rsidP="00704F60">
      <w:pPr>
        <w:suppressAutoHyphens/>
        <w:ind w:left="36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Příloha č. </w:t>
      </w:r>
      <w:r w:rsidR="006416DE">
        <w:rPr>
          <w:rFonts w:asciiTheme="minorHAnsi" w:hAnsiTheme="minorHAnsi" w:cstheme="minorHAnsi"/>
          <w:sz w:val="22"/>
          <w:szCs w:val="22"/>
          <w:lang w:eastAsia="ar-SA"/>
        </w:rPr>
        <w:t>3</w:t>
      </w:r>
      <w:r>
        <w:rPr>
          <w:rFonts w:asciiTheme="minorHAnsi" w:hAnsiTheme="minorHAnsi" w:cstheme="minorHAnsi"/>
          <w:sz w:val="22"/>
          <w:szCs w:val="22"/>
          <w:lang w:eastAsia="ar-SA"/>
        </w:rPr>
        <w:t xml:space="preserve"> – Pojistná smlouva</w:t>
      </w:r>
    </w:p>
    <w:p w14:paraId="71CA7C92" w14:textId="77777777" w:rsidR="00D17F8C" w:rsidRDefault="00D17F8C" w:rsidP="00411FB9">
      <w:pPr>
        <w:pStyle w:val="Zkladntext"/>
        <w:numPr>
          <w:ilvl w:val="0"/>
          <w:numId w:val="0"/>
        </w:numPr>
        <w:ind w:left="851"/>
        <w:jc w:val="both"/>
        <w:rPr>
          <w:rFonts w:asciiTheme="minorHAnsi" w:hAnsiTheme="minorHAnsi" w:cstheme="minorHAnsi"/>
          <w:sz w:val="22"/>
          <w:szCs w:val="22"/>
        </w:rPr>
      </w:pPr>
    </w:p>
    <w:p w14:paraId="0019CFCC" w14:textId="77777777" w:rsidR="001E7AF3" w:rsidRDefault="001E7AF3" w:rsidP="00411FB9">
      <w:pPr>
        <w:ind w:left="851"/>
        <w:rPr>
          <w:rFonts w:asciiTheme="minorHAnsi" w:hAnsiTheme="minorHAnsi" w:cstheme="minorHAnsi"/>
          <w:sz w:val="22"/>
          <w:szCs w:val="22"/>
        </w:rPr>
      </w:pPr>
    </w:p>
    <w:p w14:paraId="7945882B" w14:textId="77777777" w:rsidR="0080553D" w:rsidRDefault="001E7AF3" w:rsidP="0080553D">
      <w:pPr>
        <w:ind w:firstLine="284"/>
        <w:jc w:val="both"/>
        <w:rPr>
          <w:rFonts w:asciiTheme="minorHAnsi" w:hAnsiTheme="minorHAnsi" w:cstheme="minorHAnsi"/>
          <w:sz w:val="22"/>
          <w:szCs w:val="22"/>
        </w:rPr>
      </w:pPr>
      <w:r w:rsidRPr="001E7AF3">
        <w:rPr>
          <w:rFonts w:asciiTheme="minorHAnsi" w:hAnsiTheme="minorHAnsi" w:cstheme="minorHAnsi"/>
          <w:sz w:val="22"/>
          <w:szCs w:val="22"/>
        </w:rPr>
        <w:t>V Ostravě dne:</w:t>
      </w:r>
      <w:r w:rsidRPr="001E7AF3">
        <w:rPr>
          <w:rFonts w:asciiTheme="minorHAnsi" w:hAnsiTheme="minorHAnsi" w:cstheme="minorHAnsi"/>
          <w:sz w:val="22"/>
          <w:szCs w:val="22"/>
        </w:rPr>
        <w:tab/>
      </w:r>
      <w:r w:rsidRPr="001E7AF3">
        <w:rPr>
          <w:rFonts w:asciiTheme="minorHAnsi" w:hAnsiTheme="minorHAnsi" w:cstheme="minorHAnsi"/>
          <w:sz w:val="22"/>
          <w:szCs w:val="22"/>
        </w:rPr>
        <w:tab/>
      </w:r>
      <w:r w:rsidRPr="001E7AF3">
        <w:rPr>
          <w:rFonts w:asciiTheme="minorHAnsi" w:hAnsiTheme="minorHAnsi" w:cstheme="minorHAnsi"/>
          <w:sz w:val="22"/>
          <w:szCs w:val="22"/>
        </w:rPr>
        <w:tab/>
      </w:r>
      <w:r w:rsidRPr="001E7AF3">
        <w:rPr>
          <w:rFonts w:asciiTheme="minorHAnsi" w:hAnsiTheme="minorHAnsi" w:cstheme="minorHAnsi"/>
          <w:sz w:val="22"/>
          <w:szCs w:val="22"/>
        </w:rPr>
        <w:tab/>
      </w:r>
      <w:r w:rsidRPr="001E7AF3">
        <w:rPr>
          <w:rFonts w:asciiTheme="minorHAnsi" w:hAnsiTheme="minorHAnsi" w:cstheme="minorHAnsi"/>
          <w:sz w:val="22"/>
          <w:szCs w:val="22"/>
        </w:rPr>
        <w:tab/>
      </w:r>
      <w:r w:rsidR="0080553D">
        <w:rPr>
          <w:rFonts w:asciiTheme="minorHAnsi" w:hAnsiTheme="minorHAnsi" w:cstheme="minorHAnsi"/>
          <w:sz w:val="22"/>
          <w:szCs w:val="22"/>
        </w:rPr>
        <w:tab/>
      </w:r>
      <w:r w:rsidRPr="001E7AF3">
        <w:rPr>
          <w:rFonts w:asciiTheme="minorHAnsi" w:hAnsiTheme="minorHAnsi" w:cstheme="minorHAnsi"/>
          <w:sz w:val="22"/>
          <w:szCs w:val="22"/>
        </w:rPr>
        <w:t>V ________________ dne:</w:t>
      </w:r>
    </w:p>
    <w:p w14:paraId="7B85C943" w14:textId="77777777" w:rsidR="0080553D" w:rsidRDefault="0080553D" w:rsidP="0080553D">
      <w:pPr>
        <w:ind w:firstLine="284"/>
        <w:jc w:val="both"/>
        <w:rPr>
          <w:rFonts w:asciiTheme="minorHAnsi" w:hAnsiTheme="minorHAnsi" w:cstheme="minorHAnsi"/>
          <w:sz w:val="22"/>
          <w:szCs w:val="22"/>
        </w:rPr>
      </w:pPr>
    </w:p>
    <w:p w14:paraId="56870FB1" w14:textId="77777777" w:rsidR="0080553D" w:rsidRDefault="0080553D" w:rsidP="0080553D">
      <w:pPr>
        <w:ind w:firstLine="284"/>
        <w:jc w:val="both"/>
        <w:rPr>
          <w:rFonts w:asciiTheme="minorHAnsi" w:hAnsiTheme="minorHAnsi" w:cstheme="minorHAnsi"/>
          <w:sz w:val="22"/>
          <w:szCs w:val="22"/>
        </w:rPr>
      </w:pPr>
    </w:p>
    <w:p w14:paraId="1671D8FD" w14:textId="77777777" w:rsidR="001E7AF3" w:rsidRPr="001E7AF3" w:rsidRDefault="001E64EA" w:rsidP="0080553D">
      <w:pPr>
        <w:ind w:firstLine="284"/>
        <w:jc w:val="both"/>
        <w:rPr>
          <w:rFonts w:asciiTheme="minorHAnsi" w:hAnsiTheme="minorHAnsi" w:cstheme="minorHAnsi"/>
          <w:sz w:val="22"/>
          <w:szCs w:val="22"/>
        </w:rPr>
      </w:pPr>
      <w:r>
        <w:rPr>
          <w:rFonts w:asciiTheme="minorHAnsi" w:hAnsiTheme="minorHAnsi" w:cstheme="minorHAnsi"/>
          <w:sz w:val="22"/>
          <w:szCs w:val="22"/>
        </w:rPr>
        <w:t>Kupující</w:t>
      </w:r>
      <w:r w:rsidR="001E7AF3" w:rsidRPr="001E7AF3">
        <w:rPr>
          <w:rFonts w:asciiTheme="minorHAnsi" w:hAnsiTheme="minorHAnsi" w:cstheme="minorHAnsi"/>
          <w:sz w:val="22"/>
          <w:szCs w:val="22"/>
        </w:rPr>
        <w:t>:</w:t>
      </w:r>
      <w:r w:rsidR="001E7AF3" w:rsidRPr="001E7AF3">
        <w:rPr>
          <w:rFonts w:asciiTheme="minorHAnsi" w:hAnsiTheme="minorHAnsi" w:cstheme="minorHAnsi"/>
          <w:sz w:val="22"/>
          <w:szCs w:val="22"/>
        </w:rPr>
        <w:tab/>
      </w:r>
      <w:r w:rsidR="001E7AF3" w:rsidRPr="001E7AF3">
        <w:rPr>
          <w:rFonts w:asciiTheme="minorHAnsi" w:hAnsiTheme="minorHAnsi" w:cstheme="minorHAnsi"/>
          <w:sz w:val="22"/>
          <w:szCs w:val="22"/>
        </w:rPr>
        <w:tab/>
      </w:r>
      <w:r w:rsidR="001E7AF3" w:rsidRPr="001E7AF3">
        <w:rPr>
          <w:rFonts w:asciiTheme="minorHAnsi" w:hAnsiTheme="minorHAnsi" w:cstheme="minorHAnsi"/>
          <w:sz w:val="22"/>
          <w:szCs w:val="22"/>
        </w:rPr>
        <w:tab/>
      </w:r>
      <w:r w:rsidR="001E7AF3" w:rsidRPr="001E7AF3">
        <w:rPr>
          <w:rFonts w:asciiTheme="minorHAnsi" w:hAnsiTheme="minorHAnsi" w:cstheme="minorHAnsi"/>
          <w:sz w:val="22"/>
          <w:szCs w:val="22"/>
        </w:rPr>
        <w:tab/>
      </w:r>
      <w:r w:rsidR="001E7AF3" w:rsidRPr="001E7AF3">
        <w:rPr>
          <w:rFonts w:asciiTheme="minorHAnsi" w:hAnsiTheme="minorHAnsi" w:cstheme="minorHAnsi"/>
          <w:sz w:val="22"/>
          <w:szCs w:val="22"/>
        </w:rPr>
        <w:tab/>
      </w:r>
      <w:r w:rsidR="001E7AF3" w:rsidRPr="001E7AF3">
        <w:rPr>
          <w:rFonts w:asciiTheme="minorHAnsi" w:hAnsiTheme="minorHAnsi" w:cstheme="minorHAnsi"/>
          <w:sz w:val="22"/>
          <w:szCs w:val="22"/>
        </w:rPr>
        <w:tab/>
      </w:r>
      <w:r w:rsidR="0080553D">
        <w:rPr>
          <w:rFonts w:asciiTheme="minorHAnsi" w:hAnsiTheme="minorHAnsi" w:cstheme="minorHAnsi"/>
          <w:sz w:val="22"/>
          <w:szCs w:val="22"/>
        </w:rPr>
        <w:tab/>
      </w:r>
      <w:r>
        <w:rPr>
          <w:rFonts w:asciiTheme="minorHAnsi" w:hAnsiTheme="minorHAnsi" w:cstheme="minorHAnsi"/>
          <w:sz w:val="22"/>
          <w:szCs w:val="22"/>
        </w:rPr>
        <w:t>Prodávající</w:t>
      </w:r>
      <w:r w:rsidR="001E7AF3" w:rsidRPr="001E7AF3">
        <w:rPr>
          <w:rFonts w:asciiTheme="minorHAnsi" w:hAnsiTheme="minorHAnsi" w:cstheme="minorHAnsi"/>
          <w:sz w:val="22"/>
          <w:szCs w:val="22"/>
        </w:rPr>
        <w:t>:</w:t>
      </w:r>
    </w:p>
    <w:p w14:paraId="289E13AA" w14:textId="77777777" w:rsidR="001E7AF3" w:rsidRPr="001E7AF3" w:rsidRDefault="001E7AF3" w:rsidP="00411FB9">
      <w:pPr>
        <w:ind w:left="851"/>
        <w:jc w:val="both"/>
        <w:rPr>
          <w:rFonts w:asciiTheme="minorHAnsi" w:hAnsiTheme="minorHAnsi" w:cstheme="minorHAnsi"/>
          <w:sz w:val="22"/>
          <w:szCs w:val="22"/>
        </w:rPr>
      </w:pPr>
    </w:p>
    <w:p w14:paraId="53652B9C" w14:textId="77777777" w:rsidR="001E7AF3" w:rsidRPr="001E7AF3" w:rsidRDefault="001E7AF3" w:rsidP="00411FB9">
      <w:pPr>
        <w:ind w:left="851"/>
        <w:jc w:val="both"/>
        <w:rPr>
          <w:rFonts w:asciiTheme="minorHAnsi" w:hAnsiTheme="minorHAnsi" w:cstheme="minorHAnsi"/>
          <w:sz w:val="22"/>
          <w:szCs w:val="22"/>
        </w:rPr>
      </w:pPr>
    </w:p>
    <w:p w14:paraId="6B46EB1E" w14:textId="77777777" w:rsidR="001E7AF3" w:rsidRPr="001E7AF3" w:rsidRDefault="001E7AF3" w:rsidP="00411FB9">
      <w:pPr>
        <w:ind w:left="851"/>
        <w:jc w:val="both"/>
        <w:rPr>
          <w:rFonts w:asciiTheme="minorHAnsi" w:hAnsiTheme="minorHAnsi" w:cstheme="minorHAnsi"/>
          <w:sz w:val="22"/>
          <w:szCs w:val="22"/>
        </w:rPr>
      </w:pPr>
    </w:p>
    <w:p w14:paraId="1AB6C9DF" w14:textId="77777777" w:rsidR="001E7AF3" w:rsidRDefault="001E7AF3" w:rsidP="0080553D">
      <w:pPr>
        <w:ind w:firstLine="284"/>
        <w:jc w:val="both"/>
        <w:rPr>
          <w:rFonts w:asciiTheme="minorHAnsi" w:hAnsiTheme="minorHAnsi" w:cstheme="minorHAnsi"/>
          <w:sz w:val="22"/>
          <w:szCs w:val="22"/>
        </w:rPr>
      </w:pPr>
      <w:r w:rsidRPr="001E7AF3">
        <w:rPr>
          <w:rFonts w:asciiTheme="minorHAnsi" w:hAnsiTheme="minorHAnsi" w:cstheme="minorHAnsi"/>
          <w:sz w:val="22"/>
          <w:szCs w:val="22"/>
        </w:rPr>
        <w:t>……………………………………………………………</w:t>
      </w:r>
      <w:r w:rsidR="002D7F0E">
        <w:rPr>
          <w:rFonts w:asciiTheme="minorHAnsi" w:hAnsiTheme="minorHAnsi" w:cstheme="minorHAnsi"/>
          <w:sz w:val="22"/>
          <w:szCs w:val="22"/>
        </w:rPr>
        <w:t>.</w:t>
      </w:r>
      <w:r w:rsidRPr="001E7AF3">
        <w:rPr>
          <w:rFonts w:asciiTheme="minorHAnsi" w:hAnsiTheme="minorHAnsi" w:cstheme="minorHAnsi"/>
          <w:sz w:val="22"/>
          <w:szCs w:val="22"/>
        </w:rPr>
        <w:tab/>
      </w:r>
      <w:r w:rsidRPr="001E7AF3">
        <w:rPr>
          <w:rFonts w:asciiTheme="minorHAnsi" w:hAnsiTheme="minorHAnsi" w:cstheme="minorHAnsi"/>
          <w:sz w:val="22"/>
          <w:szCs w:val="22"/>
        </w:rPr>
        <w:tab/>
      </w:r>
      <w:r w:rsidR="0080553D">
        <w:rPr>
          <w:rFonts w:asciiTheme="minorHAnsi" w:hAnsiTheme="minorHAnsi" w:cstheme="minorHAnsi"/>
          <w:sz w:val="22"/>
          <w:szCs w:val="22"/>
        </w:rPr>
        <w:tab/>
      </w:r>
      <w:r w:rsidR="002D7F0E" w:rsidRPr="001E7AF3">
        <w:rPr>
          <w:rFonts w:asciiTheme="minorHAnsi" w:hAnsiTheme="minorHAnsi" w:cstheme="minorHAnsi"/>
          <w:sz w:val="22"/>
          <w:szCs w:val="22"/>
        </w:rPr>
        <w:t>……………………………………………………………</w:t>
      </w:r>
      <w:r w:rsidR="002D7F0E">
        <w:rPr>
          <w:rFonts w:asciiTheme="minorHAnsi" w:hAnsiTheme="minorHAnsi" w:cstheme="minorHAnsi"/>
          <w:sz w:val="22"/>
          <w:szCs w:val="22"/>
        </w:rPr>
        <w:t>.</w:t>
      </w:r>
    </w:p>
    <w:p w14:paraId="716B401B" w14:textId="77777777" w:rsidR="009D6F8D" w:rsidRPr="002D7F0E" w:rsidRDefault="001E64EA" w:rsidP="0080553D">
      <w:pPr>
        <w:ind w:firstLine="284"/>
        <w:rPr>
          <w:rFonts w:asciiTheme="minorHAnsi" w:hAnsiTheme="minorHAnsi" w:cstheme="minorHAnsi"/>
          <w:bCs/>
          <w:iCs/>
          <w:sz w:val="22"/>
          <w:szCs w:val="22"/>
        </w:rPr>
      </w:pPr>
      <w:r w:rsidRPr="002D7F0E">
        <w:rPr>
          <w:rFonts w:asciiTheme="minorHAnsi" w:hAnsiTheme="minorHAnsi" w:cstheme="minorHAnsi"/>
          <w:sz w:val="22"/>
          <w:szCs w:val="22"/>
        </w:rPr>
        <w:t xml:space="preserve">doc. Mgr. Daniel </w:t>
      </w:r>
      <w:proofErr w:type="spellStart"/>
      <w:r w:rsidRPr="002D7F0E">
        <w:rPr>
          <w:rFonts w:asciiTheme="minorHAnsi" w:hAnsiTheme="minorHAnsi" w:cstheme="minorHAnsi"/>
          <w:sz w:val="22"/>
          <w:szCs w:val="22"/>
        </w:rPr>
        <w:t>Jandačka</w:t>
      </w:r>
      <w:proofErr w:type="spellEnd"/>
      <w:r w:rsidRPr="002D7F0E">
        <w:rPr>
          <w:rFonts w:asciiTheme="minorHAnsi" w:hAnsiTheme="minorHAnsi" w:cstheme="minorHAnsi"/>
          <w:sz w:val="22"/>
          <w:szCs w:val="22"/>
        </w:rPr>
        <w:t>, Ph.D. děkan</w:t>
      </w:r>
      <w:r w:rsidRPr="002D7F0E">
        <w:rPr>
          <w:rFonts w:asciiTheme="minorHAnsi" w:hAnsiTheme="minorHAnsi" w:cstheme="minorHAnsi"/>
          <w:bCs/>
          <w:iCs/>
          <w:sz w:val="22"/>
          <w:szCs w:val="22"/>
        </w:rPr>
        <w:tab/>
      </w:r>
    </w:p>
    <w:p w14:paraId="3A8752AE" w14:textId="77777777" w:rsidR="009D6F8D" w:rsidRDefault="009D6F8D" w:rsidP="0080553D">
      <w:pPr>
        <w:ind w:firstLine="284"/>
        <w:rPr>
          <w:rFonts w:asciiTheme="minorHAnsi" w:hAnsiTheme="minorHAnsi" w:cstheme="minorHAnsi"/>
          <w:bCs/>
          <w:iCs/>
          <w:sz w:val="18"/>
          <w:szCs w:val="18"/>
        </w:rPr>
      </w:pPr>
    </w:p>
    <w:p w14:paraId="747BB540" w14:textId="77777777" w:rsidR="009D6F8D" w:rsidRDefault="009D6F8D" w:rsidP="0080553D">
      <w:pPr>
        <w:ind w:firstLine="284"/>
        <w:rPr>
          <w:rFonts w:asciiTheme="minorHAnsi" w:hAnsiTheme="minorHAnsi" w:cstheme="minorHAnsi"/>
          <w:bCs/>
          <w:iCs/>
          <w:sz w:val="18"/>
          <w:szCs w:val="18"/>
        </w:rPr>
      </w:pPr>
    </w:p>
    <w:p w14:paraId="48E54280" w14:textId="77777777" w:rsidR="009D6F8D" w:rsidRPr="00411FB9" w:rsidRDefault="009D6F8D" w:rsidP="0080553D">
      <w:pPr>
        <w:ind w:firstLine="284"/>
        <w:rPr>
          <w:rFonts w:asciiTheme="minorHAnsi" w:hAnsiTheme="minorHAnsi" w:cstheme="minorHAnsi"/>
          <w:sz w:val="18"/>
          <w:szCs w:val="18"/>
        </w:rPr>
      </w:pPr>
    </w:p>
    <w:p w14:paraId="1E34F1DB" w14:textId="77777777" w:rsidR="00406E7B" w:rsidRPr="00A466D1" w:rsidRDefault="00406E7B">
      <w:pPr>
        <w:rPr>
          <w:rFonts w:asciiTheme="minorHAnsi" w:hAnsiTheme="minorHAnsi" w:cstheme="minorHAnsi"/>
        </w:rPr>
      </w:pPr>
    </w:p>
    <w:sectPr w:rsidR="00406E7B" w:rsidRPr="00A466D1" w:rsidSect="00A97468">
      <w:headerReference w:type="even" r:id="rId7"/>
      <w:headerReference w:type="default" r:id="rId8"/>
      <w:footerReference w:type="even" r:id="rId9"/>
      <w:footerReference w:type="default" r:id="rId10"/>
      <w:headerReference w:type="first" r:id="rId11"/>
      <w:footerReference w:type="first" r:id="rId12"/>
      <w:pgSz w:w="11906" w:h="16838"/>
      <w:pgMar w:top="1438" w:right="1134" w:bottom="1843"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9069" w14:textId="77777777" w:rsidR="00A335A3" w:rsidRDefault="00A335A3" w:rsidP="00264259">
      <w:r>
        <w:separator/>
      </w:r>
    </w:p>
  </w:endnote>
  <w:endnote w:type="continuationSeparator" w:id="0">
    <w:p w14:paraId="675263C2" w14:textId="77777777" w:rsidR="00A335A3" w:rsidRDefault="00A335A3" w:rsidP="0026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Droid Sans">
    <w:charset w:val="00"/>
    <w:family w:val="auto"/>
    <w:pitch w:val="variable"/>
  </w:font>
  <w:font w:name="TimesNewRomanPSMT">
    <w:altName w:val="Times New Roman"/>
    <w:charset w:val="00"/>
    <w:family w:val="roman"/>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2779" w14:textId="77777777" w:rsidR="001A740F" w:rsidRDefault="001A740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883878"/>
      <w:docPartObj>
        <w:docPartGallery w:val="Page Numbers (Bottom of Page)"/>
        <w:docPartUnique/>
      </w:docPartObj>
    </w:sdtPr>
    <w:sdtEndPr>
      <w:rPr>
        <w:color w:val="7F7F7F" w:themeColor="background1" w:themeShade="7F"/>
        <w:spacing w:val="60"/>
      </w:rPr>
    </w:sdtEndPr>
    <w:sdtContent>
      <w:p w14:paraId="3F2DCF45" w14:textId="77777777" w:rsidR="001A740F" w:rsidRDefault="009D017C">
        <w:pPr>
          <w:pStyle w:val="Zpat"/>
          <w:pBdr>
            <w:top w:val="single" w:sz="4" w:space="1" w:color="D9D9D9" w:themeColor="background1" w:themeShade="D9"/>
          </w:pBdr>
          <w:jc w:val="right"/>
        </w:pPr>
        <w:r w:rsidRPr="00BF4E62">
          <w:rPr>
            <w:rFonts w:asciiTheme="minorHAnsi" w:hAnsiTheme="minorHAnsi" w:cstheme="minorHAnsi"/>
            <w:b/>
            <w:sz w:val="18"/>
            <w:szCs w:val="18"/>
          </w:rPr>
          <w:fldChar w:fldCharType="begin"/>
        </w:r>
        <w:r w:rsidR="001A740F" w:rsidRPr="00BF4E62">
          <w:rPr>
            <w:rFonts w:asciiTheme="minorHAnsi" w:hAnsiTheme="minorHAnsi" w:cstheme="minorHAnsi"/>
            <w:b/>
            <w:sz w:val="18"/>
            <w:szCs w:val="18"/>
          </w:rPr>
          <w:instrText xml:space="preserve"> PAGE   \* MERGEFORMAT </w:instrText>
        </w:r>
        <w:r w:rsidRPr="00BF4E62">
          <w:rPr>
            <w:rFonts w:asciiTheme="minorHAnsi" w:hAnsiTheme="minorHAnsi" w:cstheme="minorHAnsi"/>
            <w:b/>
            <w:sz w:val="18"/>
            <w:szCs w:val="18"/>
          </w:rPr>
          <w:fldChar w:fldCharType="separate"/>
        </w:r>
        <w:r w:rsidR="00733814">
          <w:rPr>
            <w:rFonts w:asciiTheme="minorHAnsi" w:hAnsiTheme="minorHAnsi" w:cstheme="minorHAnsi"/>
            <w:b/>
            <w:noProof/>
            <w:sz w:val="18"/>
            <w:szCs w:val="18"/>
          </w:rPr>
          <w:t>3</w:t>
        </w:r>
        <w:r w:rsidRPr="00BF4E62">
          <w:rPr>
            <w:rFonts w:asciiTheme="minorHAnsi" w:hAnsiTheme="minorHAnsi" w:cstheme="minorHAnsi"/>
            <w:b/>
            <w:sz w:val="18"/>
            <w:szCs w:val="18"/>
          </w:rPr>
          <w:fldChar w:fldCharType="end"/>
        </w:r>
        <w:r w:rsidR="001A740F" w:rsidRPr="00BF4E62">
          <w:rPr>
            <w:rFonts w:asciiTheme="minorHAnsi" w:hAnsiTheme="minorHAnsi" w:cstheme="minorHAnsi"/>
            <w:b/>
            <w:sz w:val="18"/>
            <w:szCs w:val="18"/>
          </w:rPr>
          <w:t xml:space="preserve"> | </w:t>
        </w:r>
        <w:r w:rsidR="001A740F">
          <w:rPr>
            <w:rFonts w:asciiTheme="minorHAnsi" w:hAnsiTheme="minorHAnsi" w:cstheme="minorHAnsi"/>
            <w:b/>
            <w:color w:val="7F7F7F" w:themeColor="background1" w:themeShade="7F"/>
            <w:spacing w:val="60"/>
            <w:sz w:val="18"/>
            <w:szCs w:val="18"/>
          </w:rPr>
          <w:t>st</w:t>
        </w:r>
        <w:r w:rsidR="001A740F" w:rsidRPr="00BF4E62">
          <w:rPr>
            <w:rFonts w:asciiTheme="minorHAnsi" w:hAnsiTheme="minorHAnsi" w:cstheme="minorHAnsi"/>
            <w:b/>
            <w:color w:val="7F7F7F" w:themeColor="background1" w:themeShade="7F"/>
            <w:spacing w:val="60"/>
            <w:sz w:val="18"/>
            <w:szCs w:val="18"/>
          </w:rPr>
          <w:t>ránka</w:t>
        </w:r>
      </w:p>
    </w:sdtContent>
  </w:sdt>
  <w:p w14:paraId="5B754FF9" w14:textId="77777777" w:rsidR="001A740F" w:rsidRDefault="001A740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6EF3" w14:textId="77777777" w:rsidR="001A740F" w:rsidRDefault="001A74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FF00" w14:textId="77777777" w:rsidR="00A335A3" w:rsidRDefault="00A335A3" w:rsidP="00264259">
      <w:r>
        <w:separator/>
      </w:r>
    </w:p>
  </w:footnote>
  <w:footnote w:type="continuationSeparator" w:id="0">
    <w:p w14:paraId="02697954" w14:textId="77777777" w:rsidR="00A335A3" w:rsidRDefault="00A335A3" w:rsidP="00264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E9FC" w14:textId="77777777" w:rsidR="001A740F" w:rsidRDefault="001A740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3A23" w14:textId="77777777" w:rsidR="001A740F" w:rsidRDefault="001A740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3F1D" w14:textId="77777777" w:rsidR="001A740F" w:rsidRDefault="001A740F">
    <w:pPr>
      <w:pStyle w:val="Zhlav"/>
      <w:jc w:val="center"/>
    </w:pPr>
    <w:r>
      <w:rPr>
        <w:noProof/>
        <w:sz w:val="20"/>
      </w:rPr>
      <w:drawing>
        <wp:inline distT="0" distB="0" distL="0" distR="0" wp14:anchorId="321C49E5" wp14:editId="024B931D">
          <wp:extent cx="5761355" cy="1278890"/>
          <wp:effectExtent l="19050" t="0" r="0" b="0"/>
          <wp:docPr id="17" name="obrázek 1" descr="https://opvvv.msmt.cz/media/msmt/uploads/OP_VVV/Pravidla_pro_publicitu/logolinky/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opvvv.msmt.cz/media/msmt/uploads/OP_VVV/Pravidla_pro_publicitu/logolinky/Logolink_OP_VVV_hor_barva_cz.jpg"/>
                  <pic:cNvPicPr>
                    <a:picLocks noChangeAspect="1" noChangeArrowheads="1"/>
                  </pic:cNvPicPr>
                </pic:nvPicPr>
                <pic:blipFill>
                  <a:blip r:embed="rId1"/>
                  <a:srcRect/>
                  <a:stretch>
                    <a:fillRect/>
                  </a:stretch>
                </pic:blipFill>
                <pic:spPr bwMode="auto">
                  <a:xfrm>
                    <a:off x="0" y="0"/>
                    <a:ext cx="5761355" cy="12788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Čl. %1"/>
      <w:lvlJc w:val="left"/>
      <w:pPr>
        <w:tabs>
          <w:tab w:val="num" w:pos="720"/>
        </w:tabs>
        <w:ind w:left="432" w:hanging="432"/>
      </w:pPr>
      <w:rPr>
        <w:b/>
        <w:i w:val="0"/>
        <w:sz w:val="28"/>
      </w:r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4"/>
    <w:multiLevelType w:val="multilevel"/>
    <w:tmpl w:val="23025CFA"/>
    <w:name w:val="WW8Num5"/>
    <w:lvl w:ilvl="0">
      <w:start w:val="1"/>
      <w:numFmt w:val="decimal"/>
      <w:lvlText w:val="%1."/>
      <w:lvlJc w:val="left"/>
      <w:pPr>
        <w:tabs>
          <w:tab w:val="num" w:pos="720"/>
        </w:tabs>
        <w:ind w:left="720" w:hanging="360"/>
      </w:pPr>
      <w:rPr>
        <w:rFonts w:ascii="Arial Narrow" w:hAnsi="Arial Narrow" w:cs="Arial" w:hint="default"/>
        <w:b/>
        <w:bCs/>
      </w:rPr>
    </w:lvl>
    <w:lvl w:ilvl="1">
      <w:start w:val="1"/>
      <w:numFmt w:val="decimal"/>
      <w:lvlText w:val="%1.%2."/>
      <w:lvlJc w:val="left"/>
      <w:pPr>
        <w:tabs>
          <w:tab w:val="num" w:pos="1428"/>
        </w:tabs>
        <w:ind w:left="1428" w:hanging="720"/>
      </w:pPr>
      <w:rPr>
        <w:rFonts w:ascii="Arial Narrow" w:hAnsi="Arial Narrow" w:cs="Arial" w:hint="default"/>
      </w:rPr>
    </w:lvl>
    <w:lvl w:ilvl="2">
      <w:start w:val="1"/>
      <w:numFmt w:val="decimal"/>
      <w:lvlText w:val="%1.%2.%3."/>
      <w:lvlJc w:val="left"/>
      <w:pPr>
        <w:tabs>
          <w:tab w:val="num" w:pos="1997"/>
        </w:tabs>
        <w:ind w:left="1997" w:hanging="720"/>
      </w:pPr>
      <w:rPr>
        <w:rFonts w:ascii="Arial Narrow" w:hAnsi="Arial Narrow" w:cs="Arial" w:hint="default"/>
        <w:b w:val="0"/>
        <w:color w:val="auto"/>
      </w:rPr>
    </w:lvl>
    <w:lvl w:ilvl="3">
      <w:start w:val="1"/>
      <w:numFmt w:val="decimal"/>
      <w:lvlText w:val="%1.%2.%3.%4."/>
      <w:lvlJc w:val="left"/>
      <w:pPr>
        <w:tabs>
          <w:tab w:val="num" w:pos="2484"/>
        </w:tabs>
        <w:ind w:left="2484" w:hanging="1080"/>
      </w:pPr>
      <w:rPr>
        <w:rFonts w:ascii="Arial Narrow" w:hAnsi="Arial Narrow" w:cs="Arial" w:hint="default"/>
      </w:r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2" w15:restartNumberingAfterBreak="0">
    <w:nsid w:val="00000007"/>
    <w:multiLevelType w:val="singleLevel"/>
    <w:tmpl w:val="00000007"/>
    <w:name w:val="WW8Num6"/>
    <w:lvl w:ilvl="0">
      <w:start w:val="1"/>
      <w:numFmt w:val="bullet"/>
      <w:lvlText w:val=""/>
      <w:lvlJc w:val="left"/>
      <w:pPr>
        <w:tabs>
          <w:tab w:val="num" w:pos="1209"/>
        </w:tabs>
        <w:ind w:left="1209" w:hanging="360"/>
      </w:pPr>
      <w:rPr>
        <w:rFonts w:ascii="Symbol" w:hAnsi="Symbol"/>
      </w:rPr>
    </w:lvl>
  </w:abstractNum>
  <w:abstractNum w:abstractNumId="3" w15:restartNumberingAfterBreak="0">
    <w:nsid w:val="03E62E3E"/>
    <w:multiLevelType w:val="multilevel"/>
    <w:tmpl w:val="F07EA5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50B1F3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B40A92"/>
    <w:multiLevelType w:val="hybridMultilevel"/>
    <w:tmpl w:val="53BEF2AE"/>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8AE30F7"/>
    <w:multiLevelType w:val="multilevel"/>
    <w:tmpl w:val="4E00E994"/>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15:restartNumberingAfterBreak="0">
    <w:nsid w:val="09791A4C"/>
    <w:multiLevelType w:val="multilevel"/>
    <w:tmpl w:val="1A1AC4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bullet"/>
      <w:lvlText w:val=""/>
      <w:lvlJc w:val="left"/>
      <w:pPr>
        <w:tabs>
          <w:tab w:val="num" w:pos="1776"/>
        </w:tabs>
        <w:ind w:left="1776" w:hanging="720"/>
      </w:pPr>
      <w:rPr>
        <w:rFonts w:ascii="Symbol" w:hAnsi="Symbol"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8" w15:restartNumberingAfterBreak="0">
    <w:nsid w:val="0B0C7BED"/>
    <w:multiLevelType w:val="hybridMultilevel"/>
    <w:tmpl w:val="0F6E411C"/>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F427D75"/>
    <w:multiLevelType w:val="multilevel"/>
    <w:tmpl w:val="71A0A580"/>
    <w:lvl w:ilvl="0">
      <w:start w:val="15"/>
      <w:numFmt w:val="decimal"/>
      <w:lvlText w:val="%1"/>
      <w:lvlJc w:val="left"/>
      <w:pPr>
        <w:ind w:left="375" w:hanging="375"/>
      </w:pPr>
      <w:rPr>
        <w:rFonts w:hint="default"/>
        <w:u w:val="none"/>
      </w:rPr>
    </w:lvl>
    <w:lvl w:ilvl="1">
      <w:start w:val="2"/>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0" w15:restartNumberingAfterBreak="0">
    <w:nsid w:val="111873FF"/>
    <w:multiLevelType w:val="multilevel"/>
    <w:tmpl w:val="A210D2E2"/>
    <w:lvl w:ilvl="0">
      <w:start w:val="2"/>
      <w:numFmt w:val="decimal"/>
      <w:lvlText w:val="%1."/>
      <w:lvlJc w:val="left"/>
      <w:pPr>
        <w:ind w:left="720" w:firstLine="0"/>
      </w:pPr>
      <w:rPr>
        <w:rFonts w:hint="default"/>
        <w:sz w:val="22"/>
        <w:szCs w:val="22"/>
      </w:rPr>
    </w:lvl>
    <w:lvl w:ilvl="1">
      <w:start w:val="1"/>
      <w:numFmt w:val="decimal"/>
      <w:lvlText w:val="%1.%2."/>
      <w:lvlJc w:val="left"/>
      <w:pPr>
        <w:ind w:left="1428" w:firstLine="0"/>
      </w:pPr>
      <w:rPr>
        <w:rFonts w:asciiTheme="minorHAnsi" w:hAnsiTheme="minorHAnsi" w:cstheme="minorHAnsi" w:hint="default"/>
        <w:b w:val="0"/>
        <w:i w:val="0"/>
        <w:sz w:val="22"/>
        <w:szCs w:val="22"/>
      </w:rPr>
    </w:lvl>
    <w:lvl w:ilvl="2">
      <w:start w:val="1"/>
      <w:numFmt w:val="decimal"/>
      <w:lvlText w:val="%1.%2.%3."/>
      <w:lvlJc w:val="left"/>
      <w:pPr>
        <w:ind w:left="1776" w:firstLine="0"/>
      </w:pPr>
      <w:rPr>
        <w:rFonts w:asciiTheme="minorHAnsi" w:hAnsiTheme="minorHAnsi" w:cstheme="minorHAnsi" w:hint="default"/>
        <w:b w:val="0"/>
        <w:sz w:val="22"/>
        <w:szCs w:val="22"/>
      </w:rPr>
    </w:lvl>
    <w:lvl w:ilvl="3">
      <w:start w:val="1"/>
      <w:numFmt w:val="decimal"/>
      <w:lvlText w:val="%1.%2.%3.%4."/>
      <w:lvlJc w:val="left"/>
      <w:pPr>
        <w:ind w:left="2484" w:firstLine="0"/>
      </w:pPr>
      <w:rPr>
        <w:rFonts w:hint="default"/>
      </w:rPr>
    </w:lvl>
    <w:lvl w:ilvl="4">
      <w:start w:val="1"/>
      <w:numFmt w:val="decimal"/>
      <w:lvlText w:val="%1.%2.%3.%4.%5."/>
      <w:lvlJc w:val="left"/>
      <w:pPr>
        <w:ind w:left="2832" w:firstLine="0"/>
      </w:pPr>
      <w:rPr>
        <w:rFonts w:hint="default"/>
      </w:rPr>
    </w:lvl>
    <w:lvl w:ilvl="5">
      <w:start w:val="1"/>
      <w:numFmt w:val="decimal"/>
      <w:lvlText w:val="%1.%2.%3.%4.%5.%6."/>
      <w:lvlJc w:val="left"/>
      <w:pPr>
        <w:ind w:left="3540" w:firstLine="0"/>
      </w:pPr>
      <w:rPr>
        <w:rFonts w:hint="default"/>
      </w:rPr>
    </w:lvl>
    <w:lvl w:ilvl="6">
      <w:start w:val="1"/>
      <w:numFmt w:val="decimal"/>
      <w:lvlText w:val="%1.%2.%3.%4.%5.%6.%7."/>
      <w:lvlJc w:val="left"/>
      <w:pPr>
        <w:ind w:left="3888" w:firstLine="0"/>
      </w:pPr>
      <w:rPr>
        <w:rFonts w:hint="default"/>
      </w:rPr>
    </w:lvl>
    <w:lvl w:ilvl="7">
      <w:start w:val="1"/>
      <w:numFmt w:val="decimal"/>
      <w:lvlText w:val="%1.%2.%3.%4.%5.%6.%7.%8."/>
      <w:lvlJc w:val="left"/>
      <w:pPr>
        <w:ind w:left="4596" w:firstLine="0"/>
      </w:pPr>
      <w:rPr>
        <w:rFonts w:hint="default"/>
      </w:rPr>
    </w:lvl>
    <w:lvl w:ilvl="8">
      <w:start w:val="1"/>
      <w:numFmt w:val="decimal"/>
      <w:lvlText w:val="%1.%2.%3.%4.%5.%6.%7.%8.%9."/>
      <w:lvlJc w:val="left"/>
      <w:pPr>
        <w:ind w:left="5304" w:firstLine="0"/>
      </w:pPr>
      <w:rPr>
        <w:rFonts w:hint="default"/>
      </w:rPr>
    </w:lvl>
  </w:abstractNum>
  <w:abstractNum w:abstractNumId="11" w15:restartNumberingAfterBreak="0">
    <w:nsid w:val="162E181E"/>
    <w:multiLevelType w:val="multilevel"/>
    <w:tmpl w:val="3678ED68"/>
    <w:lvl w:ilvl="0">
      <w:start w:val="1"/>
      <w:numFmt w:val="decimal"/>
      <w:pStyle w:val="Nadpis1"/>
      <w:lvlText w:val="%1."/>
      <w:lvlJc w:val="left"/>
      <w:pPr>
        <w:tabs>
          <w:tab w:val="num" w:pos="717"/>
        </w:tabs>
        <w:ind w:left="717" w:hanging="360"/>
      </w:pPr>
      <w:rPr>
        <w:rFonts w:hint="default"/>
      </w:rPr>
    </w:lvl>
    <w:lvl w:ilvl="1">
      <w:start w:val="1"/>
      <w:numFmt w:val="decimal"/>
      <w:pStyle w:val="Nadpis2"/>
      <w:isLgl/>
      <w:lvlText w:val="%1.%2."/>
      <w:lvlJc w:val="left"/>
      <w:pPr>
        <w:tabs>
          <w:tab w:val="num" w:pos="1146"/>
        </w:tabs>
        <w:ind w:left="1146" w:hanging="720"/>
      </w:pPr>
      <w:rPr>
        <w:rFonts w:hint="default"/>
      </w:rPr>
    </w:lvl>
    <w:lvl w:ilvl="2">
      <w:start w:val="1"/>
      <w:numFmt w:val="decimal"/>
      <w:pStyle w:val="Zkladntext"/>
      <w:isLgl/>
      <w:lvlText w:val="%1.%2.%3."/>
      <w:lvlJc w:val="left"/>
      <w:pPr>
        <w:tabs>
          <w:tab w:val="num" w:pos="1083"/>
        </w:tabs>
        <w:ind w:left="1083" w:hanging="720"/>
      </w:pPr>
      <w:rPr>
        <w:rFonts w:hint="default"/>
      </w:rPr>
    </w:lvl>
    <w:lvl w:ilvl="3">
      <w:start w:val="1"/>
      <w:numFmt w:val="decimal"/>
      <w:isLgl/>
      <w:lvlText w:val="%1.%2.%3.%4."/>
      <w:lvlJc w:val="left"/>
      <w:pPr>
        <w:tabs>
          <w:tab w:val="num" w:pos="1446"/>
        </w:tabs>
        <w:ind w:left="1446" w:hanging="1080"/>
      </w:pPr>
      <w:rPr>
        <w:rFonts w:hint="default"/>
      </w:rPr>
    </w:lvl>
    <w:lvl w:ilvl="4">
      <w:start w:val="1"/>
      <w:numFmt w:val="decimal"/>
      <w:isLgl/>
      <w:lvlText w:val="%1.%2.%3.%4.%5."/>
      <w:lvlJc w:val="left"/>
      <w:pPr>
        <w:tabs>
          <w:tab w:val="num" w:pos="1809"/>
        </w:tabs>
        <w:ind w:left="1809" w:hanging="1440"/>
      </w:pPr>
      <w:rPr>
        <w:rFonts w:hint="default"/>
      </w:rPr>
    </w:lvl>
    <w:lvl w:ilvl="5">
      <w:start w:val="1"/>
      <w:numFmt w:val="decimal"/>
      <w:isLgl/>
      <w:lvlText w:val="%1.%2.%3.%4.%5.%6."/>
      <w:lvlJc w:val="left"/>
      <w:pPr>
        <w:tabs>
          <w:tab w:val="num" w:pos="1812"/>
        </w:tabs>
        <w:ind w:left="1812" w:hanging="1440"/>
      </w:pPr>
      <w:rPr>
        <w:rFonts w:hint="default"/>
      </w:rPr>
    </w:lvl>
    <w:lvl w:ilvl="6">
      <w:start w:val="1"/>
      <w:numFmt w:val="decimal"/>
      <w:isLgl/>
      <w:lvlText w:val="%1.%2.%3.%4.%5.%6.%7."/>
      <w:lvlJc w:val="left"/>
      <w:pPr>
        <w:tabs>
          <w:tab w:val="num" w:pos="2175"/>
        </w:tabs>
        <w:ind w:left="2175" w:hanging="1800"/>
      </w:pPr>
      <w:rPr>
        <w:rFonts w:hint="default"/>
      </w:rPr>
    </w:lvl>
    <w:lvl w:ilvl="7">
      <w:start w:val="1"/>
      <w:numFmt w:val="decimal"/>
      <w:isLgl/>
      <w:lvlText w:val="%1.%2.%3.%4.%5.%6.%7.%8."/>
      <w:lvlJc w:val="left"/>
      <w:pPr>
        <w:tabs>
          <w:tab w:val="num" w:pos="2538"/>
        </w:tabs>
        <w:ind w:left="2538" w:hanging="2160"/>
      </w:pPr>
      <w:rPr>
        <w:rFonts w:hint="default"/>
      </w:rPr>
    </w:lvl>
    <w:lvl w:ilvl="8">
      <w:start w:val="1"/>
      <w:numFmt w:val="decimal"/>
      <w:isLgl/>
      <w:lvlText w:val="%1.%2.%3.%4.%5.%6.%7.%8.%9."/>
      <w:lvlJc w:val="left"/>
      <w:pPr>
        <w:tabs>
          <w:tab w:val="num" w:pos="2541"/>
        </w:tabs>
        <w:ind w:left="2541" w:hanging="2160"/>
      </w:pPr>
      <w:rPr>
        <w:rFonts w:hint="default"/>
      </w:rPr>
    </w:lvl>
  </w:abstractNum>
  <w:abstractNum w:abstractNumId="12" w15:restartNumberingAfterBreak="0">
    <w:nsid w:val="16DA5F3E"/>
    <w:multiLevelType w:val="multilevel"/>
    <w:tmpl w:val="33FEF676"/>
    <w:lvl w:ilvl="0">
      <w:start w:val="1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86752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D87D7B"/>
    <w:multiLevelType w:val="hybridMultilevel"/>
    <w:tmpl w:val="3A3CA1B6"/>
    <w:lvl w:ilvl="0" w:tplc="63C8896A">
      <w:numFmt w:val="bullet"/>
      <w:lvlText w:val="-"/>
      <w:lvlJc w:val="left"/>
      <w:pPr>
        <w:ind w:left="2124" w:hanging="360"/>
      </w:pPr>
      <w:rPr>
        <w:rFonts w:ascii="Arial Narrow" w:eastAsia="Times New Roman" w:hAnsi="Arial Narrow" w:cs="Times New Roman" w:hint="default"/>
      </w:rPr>
    </w:lvl>
    <w:lvl w:ilvl="1" w:tplc="04050003" w:tentative="1">
      <w:start w:val="1"/>
      <w:numFmt w:val="bullet"/>
      <w:lvlText w:val="o"/>
      <w:lvlJc w:val="left"/>
      <w:pPr>
        <w:ind w:left="2844" w:hanging="360"/>
      </w:pPr>
      <w:rPr>
        <w:rFonts w:ascii="Courier New" w:hAnsi="Courier New" w:cs="Courier New" w:hint="default"/>
      </w:rPr>
    </w:lvl>
    <w:lvl w:ilvl="2" w:tplc="04050005" w:tentative="1">
      <w:start w:val="1"/>
      <w:numFmt w:val="bullet"/>
      <w:lvlText w:val=""/>
      <w:lvlJc w:val="left"/>
      <w:pPr>
        <w:ind w:left="3564" w:hanging="360"/>
      </w:pPr>
      <w:rPr>
        <w:rFonts w:ascii="Wingdings" w:hAnsi="Wingdings" w:hint="default"/>
      </w:rPr>
    </w:lvl>
    <w:lvl w:ilvl="3" w:tplc="04050001" w:tentative="1">
      <w:start w:val="1"/>
      <w:numFmt w:val="bullet"/>
      <w:lvlText w:val=""/>
      <w:lvlJc w:val="left"/>
      <w:pPr>
        <w:ind w:left="4284" w:hanging="360"/>
      </w:pPr>
      <w:rPr>
        <w:rFonts w:ascii="Symbol" w:hAnsi="Symbol" w:hint="default"/>
      </w:rPr>
    </w:lvl>
    <w:lvl w:ilvl="4" w:tplc="04050003" w:tentative="1">
      <w:start w:val="1"/>
      <w:numFmt w:val="bullet"/>
      <w:lvlText w:val="o"/>
      <w:lvlJc w:val="left"/>
      <w:pPr>
        <w:ind w:left="5004" w:hanging="360"/>
      </w:pPr>
      <w:rPr>
        <w:rFonts w:ascii="Courier New" w:hAnsi="Courier New" w:cs="Courier New" w:hint="default"/>
      </w:rPr>
    </w:lvl>
    <w:lvl w:ilvl="5" w:tplc="04050005" w:tentative="1">
      <w:start w:val="1"/>
      <w:numFmt w:val="bullet"/>
      <w:lvlText w:val=""/>
      <w:lvlJc w:val="left"/>
      <w:pPr>
        <w:ind w:left="5724" w:hanging="360"/>
      </w:pPr>
      <w:rPr>
        <w:rFonts w:ascii="Wingdings" w:hAnsi="Wingdings" w:hint="default"/>
      </w:rPr>
    </w:lvl>
    <w:lvl w:ilvl="6" w:tplc="04050001" w:tentative="1">
      <w:start w:val="1"/>
      <w:numFmt w:val="bullet"/>
      <w:lvlText w:val=""/>
      <w:lvlJc w:val="left"/>
      <w:pPr>
        <w:ind w:left="6444" w:hanging="360"/>
      </w:pPr>
      <w:rPr>
        <w:rFonts w:ascii="Symbol" w:hAnsi="Symbol" w:hint="default"/>
      </w:rPr>
    </w:lvl>
    <w:lvl w:ilvl="7" w:tplc="04050003" w:tentative="1">
      <w:start w:val="1"/>
      <w:numFmt w:val="bullet"/>
      <w:lvlText w:val="o"/>
      <w:lvlJc w:val="left"/>
      <w:pPr>
        <w:ind w:left="7164" w:hanging="360"/>
      </w:pPr>
      <w:rPr>
        <w:rFonts w:ascii="Courier New" w:hAnsi="Courier New" w:cs="Courier New" w:hint="default"/>
      </w:rPr>
    </w:lvl>
    <w:lvl w:ilvl="8" w:tplc="04050005" w:tentative="1">
      <w:start w:val="1"/>
      <w:numFmt w:val="bullet"/>
      <w:lvlText w:val=""/>
      <w:lvlJc w:val="left"/>
      <w:pPr>
        <w:ind w:left="7884" w:hanging="360"/>
      </w:pPr>
      <w:rPr>
        <w:rFonts w:ascii="Wingdings" w:hAnsi="Wingdings" w:hint="default"/>
      </w:rPr>
    </w:lvl>
  </w:abstractNum>
  <w:abstractNum w:abstractNumId="15" w15:restartNumberingAfterBreak="0">
    <w:nsid w:val="243F2BA9"/>
    <w:multiLevelType w:val="multilevel"/>
    <w:tmpl w:val="4706395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ascii="Arial" w:hAnsi="Arial" w:cs="Arial"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6" w15:restartNumberingAfterBreak="0">
    <w:nsid w:val="24975E22"/>
    <w:multiLevelType w:val="hybridMultilevel"/>
    <w:tmpl w:val="071634C0"/>
    <w:lvl w:ilvl="0" w:tplc="63C8896A">
      <w:numFmt w:val="bullet"/>
      <w:lvlText w:val="-"/>
      <w:lvlJc w:val="left"/>
      <w:pPr>
        <w:ind w:left="1800" w:hanging="360"/>
      </w:pPr>
      <w:rPr>
        <w:rFonts w:ascii="Arial Narrow" w:eastAsia="Times New Roman" w:hAnsi="Arial Narrow"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15:restartNumberingAfterBreak="0">
    <w:nsid w:val="269727E6"/>
    <w:multiLevelType w:val="hybridMultilevel"/>
    <w:tmpl w:val="FF5E5090"/>
    <w:lvl w:ilvl="0" w:tplc="3C62E474">
      <w:start w:val="1"/>
      <w:numFmt w:val="decimal"/>
      <w:lvlText w:val="%1."/>
      <w:lvlJc w:val="left"/>
      <w:pPr>
        <w:tabs>
          <w:tab w:val="num" w:pos="1637"/>
        </w:tabs>
        <w:ind w:left="1617" w:hanging="340"/>
      </w:pPr>
      <w:rPr>
        <w:rFonts w:hint="default"/>
        <w:b w:val="0"/>
      </w:rPr>
    </w:lvl>
    <w:lvl w:ilvl="1" w:tplc="C4020808">
      <w:start w:val="1"/>
      <w:numFmt w:val="lowerLetter"/>
      <w:lvlText w:val="%2)"/>
      <w:lvlJc w:val="left"/>
      <w:pPr>
        <w:tabs>
          <w:tab w:val="num" w:pos="2717"/>
        </w:tabs>
        <w:ind w:left="2717" w:hanging="360"/>
      </w:pPr>
      <w:rPr>
        <w:rFonts w:hint="default"/>
      </w:rPr>
    </w:lvl>
    <w:lvl w:ilvl="2" w:tplc="0405001B" w:tentative="1">
      <w:start w:val="1"/>
      <w:numFmt w:val="lowerRoman"/>
      <w:lvlText w:val="%3."/>
      <w:lvlJc w:val="right"/>
      <w:pPr>
        <w:tabs>
          <w:tab w:val="num" w:pos="3437"/>
        </w:tabs>
        <w:ind w:left="3437" w:hanging="180"/>
      </w:pPr>
    </w:lvl>
    <w:lvl w:ilvl="3" w:tplc="0405000F" w:tentative="1">
      <w:start w:val="1"/>
      <w:numFmt w:val="decimal"/>
      <w:lvlText w:val="%4."/>
      <w:lvlJc w:val="left"/>
      <w:pPr>
        <w:tabs>
          <w:tab w:val="num" w:pos="4157"/>
        </w:tabs>
        <w:ind w:left="4157" w:hanging="360"/>
      </w:pPr>
    </w:lvl>
    <w:lvl w:ilvl="4" w:tplc="04050019" w:tentative="1">
      <w:start w:val="1"/>
      <w:numFmt w:val="lowerLetter"/>
      <w:lvlText w:val="%5."/>
      <w:lvlJc w:val="left"/>
      <w:pPr>
        <w:tabs>
          <w:tab w:val="num" w:pos="4877"/>
        </w:tabs>
        <w:ind w:left="4877" w:hanging="360"/>
      </w:pPr>
    </w:lvl>
    <w:lvl w:ilvl="5" w:tplc="0405001B" w:tentative="1">
      <w:start w:val="1"/>
      <w:numFmt w:val="lowerRoman"/>
      <w:lvlText w:val="%6."/>
      <w:lvlJc w:val="right"/>
      <w:pPr>
        <w:tabs>
          <w:tab w:val="num" w:pos="5597"/>
        </w:tabs>
        <w:ind w:left="5597" w:hanging="180"/>
      </w:pPr>
    </w:lvl>
    <w:lvl w:ilvl="6" w:tplc="0405000F" w:tentative="1">
      <w:start w:val="1"/>
      <w:numFmt w:val="decimal"/>
      <w:lvlText w:val="%7."/>
      <w:lvlJc w:val="left"/>
      <w:pPr>
        <w:tabs>
          <w:tab w:val="num" w:pos="6317"/>
        </w:tabs>
        <w:ind w:left="6317" w:hanging="360"/>
      </w:pPr>
    </w:lvl>
    <w:lvl w:ilvl="7" w:tplc="04050019" w:tentative="1">
      <w:start w:val="1"/>
      <w:numFmt w:val="lowerLetter"/>
      <w:lvlText w:val="%8."/>
      <w:lvlJc w:val="left"/>
      <w:pPr>
        <w:tabs>
          <w:tab w:val="num" w:pos="7037"/>
        </w:tabs>
        <w:ind w:left="7037" w:hanging="360"/>
      </w:pPr>
    </w:lvl>
    <w:lvl w:ilvl="8" w:tplc="0405001B" w:tentative="1">
      <w:start w:val="1"/>
      <w:numFmt w:val="lowerRoman"/>
      <w:lvlText w:val="%9."/>
      <w:lvlJc w:val="right"/>
      <w:pPr>
        <w:tabs>
          <w:tab w:val="num" w:pos="7757"/>
        </w:tabs>
        <w:ind w:left="7757" w:hanging="180"/>
      </w:pPr>
    </w:lvl>
  </w:abstractNum>
  <w:abstractNum w:abstractNumId="18" w15:restartNumberingAfterBreak="0">
    <w:nsid w:val="27C31CD8"/>
    <w:multiLevelType w:val="multilevel"/>
    <w:tmpl w:val="959CEFF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9" w15:restartNumberingAfterBreak="0">
    <w:nsid w:val="27DA21C1"/>
    <w:multiLevelType w:val="hybridMultilevel"/>
    <w:tmpl w:val="39DAD6A6"/>
    <w:lvl w:ilvl="0" w:tplc="63C8896A">
      <w:numFmt w:val="bullet"/>
      <w:lvlText w:val="-"/>
      <w:lvlJc w:val="left"/>
      <w:pPr>
        <w:ind w:left="1776" w:hanging="360"/>
      </w:pPr>
      <w:rPr>
        <w:rFonts w:ascii="Arial Narrow" w:eastAsia="Times New Roman" w:hAnsi="Arial Narrow"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0" w15:restartNumberingAfterBreak="0">
    <w:nsid w:val="2C1E47A6"/>
    <w:multiLevelType w:val="hybridMultilevel"/>
    <w:tmpl w:val="D0A4E4C2"/>
    <w:lvl w:ilvl="0" w:tplc="A4945EF8">
      <w:start w:val="1"/>
      <w:numFmt w:val="decimal"/>
      <w:lvlText w:val="%1."/>
      <w:lvlJc w:val="left"/>
      <w:pPr>
        <w:tabs>
          <w:tab w:val="num" w:pos="360"/>
        </w:tabs>
        <w:ind w:left="360" w:hanging="360"/>
      </w:pPr>
      <w:rPr>
        <w:rFonts w:hint="default"/>
        <w:b w:val="0"/>
        <w:i w:val="0"/>
        <w:color w:val="auto"/>
      </w:rPr>
    </w:lvl>
    <w:lvl w:ilvl="1" w:tplc="8B50FB4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DC81757"/>
    <w:multiLevelType w:val="hybridMultilevel"/>
    <w:tmpl w:val="1E4A48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866D9E"/>
    <w:multiLevelType w:val="multilevel"/>
    <w:tmpl w:val="2E664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2534B49"/>
    <w:multiLevelType w:val="hybridMultilevel"/>
    <w:tmpl w:val="D8C0B7D0"/>
    <w:lvl w:ilvl="0" w:tplc="97203DE4">
      <w:numFmt w:val="bullet"/>
      <w:lvlText w:val="-"/>
      <w:lvlJc w:val="left"/>
      <w:pPr>
        <w:ind w:left="720" w:hanging="360"/>
      </w:pPr>
      <w:rPr>
        <w:rFonts w:ascii="Arial Narrow" w:eastAsia="Calibri"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2D85821"/>
    <w:multiLevelType w:val="hybridMultilevel"/>
    <w:tmpl w:val="3634F7D6"/>
    <w:lvl w:ilvl="0" w:tplc="634EFDF8">
      <w:start w:val="1"/>
      <w:numFmt w:val="decimal"/>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56055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97E5CE3"/>
    <w:multiLevelType w:val="multilevel"/>
    <w:tmpl w:val="4E00E994"/>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8" w15:restartNumberingAfterBreak="0">
    <w:nsid w:val="3B9A337E"/>
    <w:multiLevelType w:val="hybridMultilevel"/>
    <w:tmpl w:val="D1D6A66A"/>
    <w:lvl w:ilvl="0" w:tplc="544093D4">
      <w:start w:val="1"/>
      <w:numFmt w:val="decimal"/>
      <w:lvlText w:val="9.%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C7A475C"/>
    <w:multiLevelType w:val="multilevel"/>
    <w:tmpl w:val="908E25C8"/>
    <w:lvl w:ilvl="0">
      <w:start w:val="1"/>
      <w:numFmt w:val="decimal"/>
      <w:pStyle w:val="Textbodu"/>
      <w:lvlText w:val="Čl. %1"/>
      <w:lvlJc w:val="left"/>
      <w:pPr>
        <w:tabs>
          <w:tab w:val="num" w:pos="720"/>
        </w:tabs>
        <w:ind w:left="432" w:hanging="432"/>
      </w:pPr>
      <w:rPr>
        <w:b/>
        <w:i w:val="0"/>
        <w:sz w:val="28"/>
      </w:rPr>
    </w:lvl>
    <w:lvl w:ilvl="1">
      <w:start w:val="1"/>
      <w:numFmt w:val="decimal"/>
      <w:pStyle w:val="Obsah1"/>
      <w:lvlText w:val="%1.%2"/>
      <w:lvlJc w:val="left"/>
      <w:pPr>
        <w:tabs>
          <w:tab w:val="num" w:pos="510"/>
        </w:tabs>
        <w:ind w:left="510" w:hanging="510"/>
      </w:pPr>
    </w:lvl>
    <w:lvl w:ilvl="2">
      <w:start w:val="1"/>
      <w:numFmt w:val="decimal"/>
      <w:pStyle w:val="Zkladntex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40A530B3"/>
    <w:multiLevelType w:val="multilevel"/>
    <w:tmpl w:val="088AE2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ascii="Arial" w:hAnsi="Arial" w:cs="Arial" w:hint="default"/>
        <w:b w:val="0"/>
      </w:rPr>
    </w:lvl>
    <w:lvl w:ilvl="3">
      <w:start w:val="1"/>
      <w:numFmt w:val="bullet"/>
      <w:lvlText w:val="­"/>
      <w:lvlJc w:val="left"/>
      <w:pPr>
        <w:tabs>
          <w:tab w:val="num" w:pos="1764"/>
        </w:tabs>
        <w:ind w:left="1764" w:hanging="360"/>
      </w:pPr>
      <w:rPr>
        <w:rFonts w:ascii="Mangal" w:hAnsi="Mangal" w:cs="Mangal"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1" w15:restartNumberingAfterBreak="0">
    <w:nsid w:val="45144E9F"/>
    <w:multiLevelType w:val="multilevel"/>
    <w:tmpl w:val="5BE4A43A"/>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2" w15:restartNumberingAfterBreak="0">
    <w:nsid w:val="4B85652D"/>
    <w:multiLevelType w:val="hybridMultilevel"/>
    <w:tmpl w:val="626E6AD2"/>
    <w:lvl w:ilvl="0" w:tplc="61A0A222">
      <w:start w:val="1"/>
      <w:numFmt w:val="bullet"/>
      <w:lvlText w:val="­"/>
      <w:lvlJc w:val="left"/>
      <w:pPr>
        <w:tabs>
          <w:tab w:val="num" w:pos="720"/>
        </w:tabs>
        <w:ind w:left="720" w:hanging="360"/>
      </w:pPr>
      <w:rPr>
        <w:rFonts w:ascii="Mangal" w:hAnsi="Mangal" w:cs="Mangal" w:hint="default"/>
      </w:rPr>
    </w:lvl>
    <w:lvl w:ilvl="1" w:tplc="954628E2">
      <w:start w:val="1"/>
      <w:numFmt w:val="bullet"/>
      <w:lvlText w:val="o"/>
      <w:lvlJc w:val="left"/>
      <w:pPr>
        <w:tabs>
          <w:tab w:val="num" w:pos="1440"/>
        </w:tabs>
        <w:ind w:left="1440" w:hanging="360"/>
      </w:pPr>
      <w:rPr>
        <w:rFonts w:ascii="Courier New" w:hAnsi="Courier New" w:cs="Courier New" w:hint="default"/>
      </w:rPr>
    </w:lvl>
    <w:lvl w:ilvl="2" w:tplc="DB9A5E8C" w:tentative="1">
      <w:start w:val="1"/>
      <w:numFmt w:val="bullet"/>
      <w:lvlText w:val=""/>
      <w:lvlJc w:val="left"/>
      <w:pPr>
        <w:tabs>
          <w:tab w:val="num" w:pos="2160"/>
        </w:tabs>
        <w:ind w:left="2160" w:hanging="360"/>
      </w:pPr>
      <w:rPr>
        <w:rFonts w:ascii="Wingdings" w:hAnsi="Wingdings" w:hint="default"/>
      </w:rPr>
    </w:lvl>
    <w:lvl w:ilvl="3" w:tplc="763C5CCC" w:tentative="1">
      <w:start w:val="1"/>
      <w:numFmt w:val="bullet"/>
      <w:lvlText w:val=""/>
      <w:lvlJc w:val="left"/>
      <w:pPr>
        <w:tabs>
          <w:tab w:val="num" w:pos="2880"/>
        </w:tabs>
        <w:ind w:left="2880" w:hanging="360"/>
      </w:pPr>
      <w:rPr>
        <w:rFonts w:ascii="Symbol" w:hAnsi="Symbol" w:hint="default"/>
      </w:rPr>
    </w:lvl>
    <w:lvl w:ilvl="4" w:tplc="6F2EAABC" w:tentative="1">
      <w:start w:val="1"/>
      <w:numFmt w:val="bullet"/>
      <w:lvlText w:val="o"/>
      <w:lvlJc w:val="left"/>
      <w:pPr>
        <w:tabs>
          <w:tab w:val="num" w:pos="3600"/>
        </w:tabs>
        <w:ind w:left="3600" w:hanging="360"/>
      </w:pPr>
      <w:rPr>
        <w:rFonts w:ascii="Courier New" w:hAnsi="Courier New" w:cs="Courier New" w:hint="default"/>
      </w:rPr>
    </w:lvl>
    <w:lvl w:ilvl="5" w:tplc="7EE6A4CA" w:tentative="1">
      <w:start w:val="1"/>
      <w:numFmt w:val="bullet"/>
      <w:lvlText w:val=""/>
      <w:lvlJc w:val="left"/>
      <w:pPr>
        <w:tabs>
          <w:tab w:val="num" w:pos="4320"/>
        </w:tabs>
        <w:ind w:left="4320" w:hanging="360"/>
      </w:pPr>
      <w:rPr>
        <w:rFonts w:ascii="Wingdings" w:hAnsi="Wingdings" w:hint="default"/>
      </w:rPr>
    </w:lvl>
    <w:lvl w:ilvl="6" w:tplc="622A6F3C" w:tentative="1">
      <w:start w:val="1"/>
      <w:numFmt w:val="bullet"/>
      <w:lvlText w:val=""/>
      <w:lvlJc w:val="left"/>
      <w:pPr>
        <w:tabs>
          <w:tab w:val="num" w:pos="5040"/>
        </w:tabs>
        <w:ind w:left="5040" w:hanging="360"/>
      </w:pPr>
      <w:rPr>
        <w:rFonts w:ascii="Symbol" w:hAnsi="Symbol" w:hint="default"/>
      </w:rPr>
    </w:lvl>
    <w:lvl w:ilvl="7" w:tplc="C1C88F12" w:tentative="1">
      <w:start w:val="1"/>
      <w:numFmt w:val="bullet"/>
      <w:lvlText w:val="o"/>
      <w:lvlJc w:val="left"/>
      <w:pPr>
        <w:tabs>
          <w:tab w:val="num" w:pos="5760"/>
        </w:tabs>
        <w:ind w:left="5760" w:hanging="360"/>
      </w:pPr>
      <w:rPr>
        <w:rFonts w:ascii="Courier New" w:hAnsi="Courier New" w:cs="Courier New" w:hint="default"/>
      </w:rPr>
    </w:lvl>
    <w:lvl w:ilvl="8" w:tplc="3D36B94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265725"/>
    <w:multiLevelType w:val="hybridMultilevel"/>
    <w:tmpl w:val="D64016B2"/>
    <w:lvl w:ilvl="0" w:tplc="3306E65E">
      <w:start w:val="1"/>
      <w:numFmt w:val="bullet"/>
      <w:lvlText w:val=""/>
      <w:lvlJc w:val="left"/>
      <w:pPr>
        <w:tabs>
          <w:tab w:val="num" w:pos="360"/>
        </w:tabs>
        <w:ind w:left="360" w:hanging="360"/>
      </w:pPr>
      <w:rPr>
        <w:rFonts w:ascii="Symbol" w:hAnsi="Symbol"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4" w15:restartNumberingAfterBreak="0">
    <w:nsid w:val="541B4C28"/>
    <w:multiLevelType w:val="multilevel"/>
    <w:tmpl w:val="AC106FA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428"/>
        </w:tabs>
        <w:ind w:left="1428" w:hanging="720"/>
      </w:pPr>
      <w:rPr>
        <w:rFonts w:hint="default"/>
        <w:sz w:val="24"/>
        <w:szCs w:val="24"/>
      </w:rPr>
    </w:lvl>
    <w:lvl w:ilvl="2">
      <w:numFmt w:val="bullet"/>
      <w:lvlText w:val="-"/>
      <w:lvlJc w:val="left"/>
      <w:pPr>
        <w:tabs>
          <w:tab w:val="num" w:pos="1776"/>
        </w:tabs>
        <w:ind w:left="1776" w:hanging="720"/>
      </w:pPr>
      <w:rPr>
        <w:rFonts w:ascii="Arial Narrow" w:eastAsia="Times New Roman" w:hAnsi="Arial Narrow" w:cs="Times New Roman"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5" w15:restartNumberingAfterBreak="0">
    <w:nsid w:val="57952F8A"/>
    <w:multiLevelType w:val="hybridMultilevel"/>
    <w:tmpl w:val="24C8966A"/>
    <w:lvl w:ilvl="0" w:tplc="63C8896A">
      <w:numFmt w:val="bullet"/>
      <w:lvlText w:val="-"/>
      <w:lvlJc w:val="left"/>
      <w:pPr>
        <w:ind w:left="1778" w:hanging="360"/>
      </w:pPr>
      <w:rPr>
        <w:rFonts w:ascii="Arial Narrow" w:eastAsia="Times New Roman" w:hAnsi="Arial Narrow" w:cs="Times New Roman" w:hint="default"/>
      </w:rPr>
    </w:lvl>
    <w:lvl w:ilvl="1" w:tplc="04050003">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6" w15:restartNumberingAfterBreak="0">
    <w:nsid w:val="5A262150"/>
    <w:multiLevelType w:val="hybridMultilevel"/>
    <w:tmpl w:val="D6A07A2C"/>
    <w:lvl w:ilvl="0" w:tplc="04050001">
      <w:start w:val="6"/>
      <w:numFmt w:val="bullet"/>
      <w:lvlText w:val="-"/>
      <w:lvlJc w:val="left"/>
      <w:pPr>
        <w:tabs>
          <w:tab w:val="num" w:pos="2136"/>
        </w:tabs>
        <w:ind w:left="2136" w:hanging="360"/>
      </w:pPr>
      <w:rPr>
        <w:rFonts w:ascii="Times New Roman" w:eastAsia="Times New Roman" w:hAnsi="Times New Roman" w:cs="Times New Roman" w:hint="default"/>
      </w:rPr>
    </w:lvl>
    <w:lvl w:ilvl="1" w:tplc="04050019" w:tentative="1">
      <w:start w:val="1"/>
      <w:numFmt w:val="bullet"/>
      <w:lvlText w:val="o"/>
      <w:lvlJc w:val="left"/>
      <w:pPr>
        <w:tabs>
          <w:tab w:val="num" w:pos="2856"/>
        </w:tabs>
        <w:ind w:left="2856" w:hanging="360"/>
      </w:pPr>
      <w:rPr>
        <w:rFonts w:ascii="Courier New" w:hAnsi="Courier New" w:hint="default"/>
      </w:rPr>
    </w:lvl>
    <w:lvl w:ilvl="2" w:tplc="0405001B" w:tentative="1">
      <w:start w:val="1"/>
      <w:numFmt w:val="bullet"/>
      <w:lvlText w:val=""/>
      <w:lvlJc w:val="left"/>
      <w:pPr>
        <w:tabs>
          <w:tab w:val="num" w:pos="3576"/>
        </w:tabs>
        <w:ind w:left="3576" w:hanging="360"/>
      </w:pPr>
      <w:rPr>
        <w:rFonts w:ascii="Wingdings" w:hAnsi="Wingdings" w:hint="default"/>
      </w:rPr>
    </w:lvl>
    <w:lvl w:ilvl="3" w:tplc="0405000F" w:tentative="1">
      <w:start w:val="1"/>
      <w:numFmt w:val="bullet"/>
      <w:lvlText w:val=""/>
      <w:lvlJc w:val="left"/>
      <w:pPr>
        <w:tabs>
          <w:tab w:val="num" w:pos="4296"/>
        </w:tabs>
        <w:ind w:left="4296" w:hanging="360"/>
      </w:pPr>
      <w:rPr>
        <w:rFonts w:ascii="Symbol" w:hAnsi="Symbol" w:hint="default"/>
      </w:rPr>
    </w:lvl>
    <w:lvl w:ilvl="4" w:tplc="04050019" w:tentative="1">
      <w:start w:val="1"/>
      <w:numFmt w:val="bullet"/>
      <w:lvlText w:val="o"/>
      <w:lvlJc w:val="left"/>
      <w:pPr>
        <w:tabs>
          <w:tab w:val="num" w:pos="5016"/>
        </w:tabs>
        <w:ind w:left="5016" w:hanging="360"/>
      </w:pPr>
      <w:rPr>
        <w:rFonts w:ascii="Courier New" w:hAnsi="Courier New" w:hint="default"/>
      </w:rPr>
    </w:lvl>
    <w:lvl w:ilvl="5" w:tplc="0405001B" w:tentative="1">
      <w:start w:val="1"/>
      <w:numFmt w:val="bullet"/>
      <w:lvlText w:val=""/>
      <w:lvlJc w:val="left"/>
      <w:pPr>
        <w:tabs>
          <w:tab w:val="num" w:pos="5736"/>
        </w:tabs>
        <w:ind w:left="5736" w:hanging="360"/>
      </w:pPr>
      <w:rPr>
        <w:rFonts w:ascii="Wingdings" w:hAnsi="Wingdings" w:hint="default"/>
      </w:rPr>
    </w:lvl>
    <w:lvl w:ilvl="6" w:tplc="0405000F" w:tentative="1">
      <w:start w:val="1"/>
      <w:numFmt w:val="bullet"/>
      <w:lvlText w:val=""/>
      <w:lvlJc w:val="left"/>
      <w:pPr>
        <w:tabs>
          <w:tab w:val="num" w:pos="6456"/>
        </w:tabs>
        <w:ind w:left="6456" w:hanging="360"/>
      </w:pPr>
      <w:rPr>
        <w:rFonts w:ascii="Symbol" w:hAnsi="Symbol" w:hint="default"/>
      </w:rPr>
    </w:lvl>
    <w:lvl w:ilvl="7" w:tplc="04050019" w:tentative="1">
      <w:start w:val="1"/>
      <w:numFmt w:val="bullet"/>
      <w:lvlText w:val="o"/>
      <w:lvlJc w:val="left"/>
      <w:pPr>
        <w:tabs>
          <w:tab w:val="num" w:pos="7176"/>
        </w:tabs>
        <w:ind w:left="7176" w:hanging="360"/>
      </w:pPr>
      <w:rPr>
        <w:rFonts w:ascii="Courier New" w:hAnsi="Courier New" w:hint="default"/>
      </w:rPr>
    </w:lvl>
    <w:lvl w:ilvl="8" w:tplc="0405001B" w:tentative="1">
      <w:start w:val="1"/>
      <w:numFmt w:val="bullet"/>
      <w:lvlText w:val=""/>
      <w:lvlJc w:val="left"/>
      <w:pPr>
        <w:tabs>
          <w:tab w:val="num" w:pos="7896"/>
        </w:tabs>
        <w:ind w:left="7896" w:hanging="360"/>
      </w:pPr>
      <w:rPr>
        <w:rFonts w:ascii="Wingdings" w:hAnsi="Wingdings" w:hint="default"/>
      </w:rPr>
    </w:lvl>
  </w:abstractNum>
  <w:abstractNum w:abstractNumId="37" w15:restartNumberingAfterBreak="0">
    <w:nsid w:val="5AF657F0"/>
    <w:multiLevelType w:val="multilevel"/>
    <w:tmpl w:val="4706395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ascii="Arial" w:hAnsi="Arial" w:cs="Arial"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8" w15:restartNumberingAfterBreak="0">
    <w:nsid w:val="64CA5381"/>
    <w:multiLevelType w:val="hybridMultilevel"/>
    <w:tmpl w:val="1F02ED3C"/>
    <w:lvl w:ilvl="0" w:tplc="8788E0CA">
      <w:start w:val="1"/>
      <w:numFmt w:val="lowerLetter"/>
      <w:lvlText w:val="%1)"/>
      <w:lvlJc w:val="left"/>
      <w:pPr>
        <w:tabs>
          <w:tab w:val="num" w:pos="1080"/>
        </w:tabs>
        <w:ind w:left="1080" w:hanging="360"/>
      </w:pPr>
      <w:rPr>
        <w:sz w:val="20"/>
        <w:szCs w:val="20"/>
      </w:rPr>
    </w:lvl>
    <w:lvl w:ilvl="1" w:tplc="41A027C8" w:tentative="1">
      <w:start w:val="1"/>
      <w:numFmt w:val="lowerLetter"/>
      <w:lvlText w:val="%2."/>
      <w:lvlJc w:val="left"/>
      <w:pPr>
        <w:tabs>
          <w:tab w:val="num" w:pos="1800"/>
        </w:tabs>
        <w:ind w:left="1800" w:hanging="360"/>
      </w:pPr>
    </w:lvl>
    <w:lvl w:ilvl="2" w:tplc="A96E551C" w:tentative="1">
      <w:start w:val="1"/>
      <w:numFmt w:val="lowerRoman"/>
      <w:lvlText w:val="%3."/>
      <w:lvlJc w:val="right"/>
      <w:pPr>
        <w:tabs>
          <w:tab w:val="num" w:pos="2520"/>
        </w:tabs>
        <w:ind w:left="2520" w:hanging="180"/>
      </w:pPr>
    </w:lvl>
    <w:lvl w:ilvl="3" w:tplc="A0DCC3FC" w:tentative="1">
      <w:start w:val="1"/>
      <w:numFmt w:val="decimal"/>
      <w:lvlText w:val="%4."/>
      <w:lvlJc w:val="left"/>
      <w:pPr>
        <w:tabs>
          <w:tab w:val="num" w:pos="3240"/>
        </w:tabs>
        <w:ind w:left="3240" w:hanging="360"/>
      </w:pPr>
    </w:lvl>
    <w:lvl w:ilvl="4" w:tplc="2CC4A382" w:tentative="1">
      <w:start w:val="1"/>
      <w:numFmt w:val="lowerLetter"/>
      <w:lvlText w:val="%5."/>
      <w:lvlJc w:val="left"/>
      <w:pPr>
        <w:tabs>
          <w:tab w:val="num" w:pos="3960"/>
        </w:tabs>
        <w:ind w:left="3960" w:hanging="360"/>
      </w:pPr>
    </w:lvl>
    <w:lvl w:ilvl="5" w:tplc="3E103DEC" w:tentative="1">
      <w:start w:val="1"/>
      <w:numFmt w:val="lowerRoman"/>
      <w:lvlText w:val="%6."/>
      <w:lvlJc w:val="right"/>
      <w:pPr>
        <w:tabs>
          <w:tab w:val="num" w:pos="4680"/>
        </w:tabs>
        <w:ind w:left="4680" w:hanging="180"/>
      </w:pPr>
    </w:lvl>
    <w:lvl w:ilvl="6" w:tplc="F91088F4" w:tentative="1">
      <w:start w:val="1"/>
      <w:numFmt w:val="decimal"/>
      <w:lvlText w:val="%7."/>
      <w:lvlJc w:val="left"/>
      <w:pPr>
        <w:tabs>
          <w:tab w:val="num" w:pos="5400"/>
        </w:tabs>
        <w:ind w:left="5400" w:hanging="360"/>
      </w:pPr>
    </w:lvl>
    <w:lvl w:ilvl="7" w:tplc="6F268754" w:tentative="1">
      <w:start w:val="1"/>
      <w:numFmt w:val="lowerLetter"/>
      <w:lvlText w:val="%8."/>
      <w:lvlJc w:val="left"/>
      <w:pPr>
        <w:tabs>
          <w:tab w:val="num" w:pos="6120"/>
        </w:tabs>
        <w:ind w:left="6120" w:hanging="360"/>
      </w:pPr>
    </w:lvl>
    <w:lvl w:ilvl="8" w:tplc="2744DF46" w:tentative="1">
      <w:start w:val="1"/>
      <w:numFmt w:val="lowerRoman"/>
      <w:lvlText w:val="%9."/>
      <w:lvlJc w:val="right"/>
      <w:pPr>
        <w:tabs>
          <w:tab w:val="num" w:pos="6840"/>
        </w:tabs>
        <w:ind w:left="6840" w:hanging="180"/>
      </w:pPr>
    </w:lvl>
  </w:abstractNum>
  <w:abstractNum w:abstractNumId="39" w15:restartNumberingAfterBreak="0">
    <w:nsid w:val="697A44D1"/>
    <w:multiLevelType w:val="hybridMultilevel"/>
    <w:tmpl w:val="8B607A86"/>
    <w:lvl w:ilvl="0" w:tplc="B246A37E">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1" w15:restartNumberingAfterBreak="0">
    <w:nsid w:val="6C913B51"/>
    <w:multiLevelType w:val="multilevel"/>
    <w:tmpl w:val="C2C6D3EE"/>
    <w:lvl w:ilvl="0">
      <w:start w:val="1"/>
      <w:numFmt w:val="decimal"/>
      <w:lvlText w:val="%1."/>
      <w:lvlJc w:val="left"/>
      <w:pPr>
        <w:tabs>
          <w:tab w:val="num" w:pos="720"/>
        </w:tabs>
        <w:ind w:left="720" w:hanging="360"/>
      </w:pPr>
      <w:rPr>
        <w:rFonts w:asciiTheme="minorHAnsi" w:hAnsiTheme="minorHAnsi" w:cstheme="minorHAnsi" w:hint="default"/>
        <w:b/>
      </w:rPr>
    </w:lvl>
    <w:lvl w:ilvl="1">
      <w:start w:val="1"/>
      <w:numFmt w:val="decimal"/>
      <w:isLgl/>
      <w:lvlText w:val="%1.%2."/>
      <w:lvlJc w:val="left"/>
      <w:pPr>
        <w:tabs>
          <w:tab w:val="num" w:pos="1428"/>
        </w:tabs>
        <w:ind w:left="1428" w:hanging="720"/>
      </w:pPr>
      <w:rPr>
        <w:rFonts w:hint="default"/>
        <w:sz w:val="22"/>
        <w:szCs w:val="22"/>
      </w:rPr>
    </w:lvl>
    <w:lvl w:ilvl="2">
      <w:start w:val="1"/>
      <w:numFmt w:val="decimal"/>
      <w:isLgl/>
      <w:lvlText w:val="%1.%2.%3."/>
      <w:lvlJc w:val="left"/>
      <w:pPr>
        <w:tabs>
          <w:tab w:val="num" w:pos="2137"/>
        </w:tabs>
        <w:ind w:left="2137" w:hanging="720"/>
      </w:pPr>
      <w:rPr>
        <w:rFonts w:asciiTheme="minorHAnsi" w:hAnsiTheme="minorHAnsi" w:cstheme="minorHAnsi"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42" w15:restartNumberingAfterBreak="0">
    <w:nsid w:val="6D7C0DD4"/>
    <w:multiLevelType w:val="singleLevel"/>
    <w:tmpl w:val="C4FC6E50"/>
    <w:lvl w:ilvl="0">
      <w:start w:val="1"/>
      <w:numFmt w:val="lowerLetter"/>
      <w:lvlText w:val="%1)"/>
      <w:lvlJc w:val="left"/>
      <w:pPr>
        <w:ind w:left="1128" w:hanging="360"/>
      </w:pPr>
      <w:rPr>
        <w:rFonts w:hint="default"/>
        <w:i w:val="0"/>
      </w:rPr>
    </w:lvl>
  </w:abstractNum>
  <w:abstractNum w:abstractNumId="43" w15:restartNumberingAfterBreak="0">
    <w:nsid w:val="71077A3F"/>
    <w:multiLevelType w:val="multilevel"/>
    <w:tmpl w:val="23922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6DE02F3"/>
    <w:multiLevelType w:val="hybridMultilevel"/>
    <w:tmpl w:val="B428EC3E"/>
    <w:lvl w:ilvl="0" w:tplc="0BCE2162">
      <w:start w:val="1"/>
      <w:numFmt w:val="bullet"/>
      <w:lvlText w:val="­"/>
      <w:lvlJc w:val="left"/>
      <w:pPr>
        <w:tabs>
          <w:tab w:val="num" w:pos="720"/>
        </w:tabs>
        <w:ind w:left="720" w:hanging="360"/>
      </w:pPr>
      <w:rPr>
        <w:rFonts w:ascii="Mangal" w:hAnsi="Mangal" w:cs="Mangal" w:hint="default"/>
      </w:rPr>
    </w:lvl>
    <w:lvl w:ilvl="1" w:tplc="2A929470" w:tentative="1">
      <w:start w:val="1"/>
      <w:numFmt w:val="bullet"/>
      <w:lvlText w:val="o"/>
      <w:lvlJc w:val="left"/>
      <w:pPr>
        <w:tabs>
          <w:tab w:val="num" w:pos="1440"/>
        </w:tabs>
        <w:ind w:left="1440" w:hanging="360"/>
      </w:pPr>
      <w:rPr>
        <w:rFonts w:ascii="Courier New" w:hAnsi="Courier New" w:cs="Courier New" w:hint="default"/>
      </w:rPr>
    </w:lvl>
    <w:lvl w:ilvl="2" w:tplc="2B6662A2" w:tentative="1">
      <w:start w:val="1"/>
      <w:numFmt w:val="bullet"/>
      <w:lvlText w:val=""/>
      <w:lvlJc w:val="left"/>
      <w:pPr>
        <w:tabs>
          <w:tab w:val="num" w:pos="2160"/>
        </w:tabs>
        <w:ind w:left="2160" w:hanging="360"/>
      </w:pPr>
      <w:rPr>
        <w:rFonts w:ascii="Wingdings" w:hAnsi="Wingdings" w:hint="default"/>
      </w:rPr>
    </w:lvl>
    <w:lvl w:ilvl="3" w:tplc="54EC3DCC" w:tentative="1">
      <w:start w:val="1"/>
      <w:numFmt w:val="bullet"/>
      <w:lvlText w:val=""/>
      <w:lvlJc w:val="left"/>
      <w:pPr>
        <w:tabs>
          <w:tab w:val="num" w:pos="2880"/>
        </w:tabs>
        <w:ind w:left="2880" w:hanging="360"/>
      </w:pPr>
      <w:rPr>
        <w:rFonts w:ascii="Symbol" w:hAnsi="Symbol" w:hint="default"/>
      </w:rPr>
    </w:lvl>
    <w:lvl w:ilvl="4" w:tplc="375404EE" w:tentative="1">
      <w:start w:val="1"/>
      <w:numFmt w:val="bullet"/>
      <w:lvlText w:val="o"/>
      <w:lvlJc w:val="left"/>
      <w:pPr>
        <w:tabs>
          <w:tab w:val="num" w:pos="3600"/>
        </w:tabs>
        <w:ind w:left="3600" w:hanging="360"/>
      </w:pPr>
      <w:rPr>
        <w:rFonts w:ascii="Courier New" w:hAnsi="Courier New" w:cs="Courier New" w:hint="default"/>
      </w:rPr>
    </w:lvl>
    <w:lvl w:ilvl="5" w:tplc="9B908EBC" w:tentative="1">
      <w:start w:val="1"/>
      <w:numFmt w:val="bullet"/>
      <w:lvlText w:val=""/>
      <w:lvlJc w:val="left"/>
      <w:pPr>
        <w:tabs>
          <w:tab w:val="num" w:pos="4320"/>
        </w:tabs>
        <w:ind w:left="4320" w:hanging="360"/>
      </w:pPr>
      <w:rPr>
        <w:rFonts w:ascii="Wingdings" w:hAnsi="Wingdings" w:hint="default"/>
      </w:rPr>
    </w:lvl>
    <w:lvl w:ilvl="6" w:tplc="6220E2E2" w:tentative="1">
      <w:start w:val="1"/>
      <w:numFmt w:val="bullet"/>
      <w:lvlText w:val=""/>
      <w:lvlJc w:val="left"/>
      <w:pPr>
        <w:tabs>
          <w:tab w:val="num" w:pos="5040"/>
        </w:tabs>
        <w:ind w:left="5040" w:hanging="360"/>
      </w:pPr>
      <w:rPr>
        <w:rFonts w:ascii="Symbol" w:hAnsi="Symbol" w:hint="default"/>
      </w:rPr>
    </w:lvl>
    <w:lvl w:ilvl="7" w:tplc="B3E01A76" w:tentative="1">
      <w:start w:val="1"/>
      <w:numFmt w:val="bullet"/>
      <w:lvlText w:val="o"/>
      <w:lvlJc w:val="left"/>
      <w:pPr>
        <w:tabs>
          <w:tab w:val="num" w:pos="5760"/>
        </w:tabs>
        <w:ind w:left="5760" w:hanging="360"/>
      </w:pPr>
      <w:rPr>
        <w:rFonts w:ascii="Courier New" w:hAnsi="Courier New" w:cs="Courier New" w:hint="default"/>
      </w:rPr>
    </w:lvl>
    <w:lvl w:ilvl="8" w:tplc="7D38612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57633C"/>
    <w:multiLevelType w:val="multilevel"/>
    <w:tmpl w:val="86C6FEF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6" w15:restartNumberingAfterBreak="0">
    <w:nsid w:val="7CA2200B"/>
    <w:multiLevelType w:val="hybridMultilevel"/>
    <w:tmpl w:val="04A0C458"/>
    <w:lvl w:ilvl="0" w:tplc="3A5AF8DC">
      <w:start w:val="1"/>
      <w:numFmt w:val="lowerLetter"/>
      <w:lvlText w:val="%1)"/>
      <w:lvlJc w:val="left"/>
      <w:pPr>
        <w:tabs>
          <w:tab w:val="num" w:pos="2136"/>
        </w:tabs>
        <w:ind w:left="2136" w:hanging="360"/>
      </w:pPr>
      <w:rPr>
        <w:rFonts w:hint="default"/>
      </w:rPr>
    </w:lvl>
    <w:lvl w:ilvl="1" w:tplc="D3E698D0">
      <w:start w:val="1"/>
      <w:numFmt w:val="decimal"/>
      <w:lvlText w:val="%2."/>
      <w:lvlJc w:val="left"/>
      <w:pPr>
        <w:tabs>
          <w:tab w:val="num" w:pos="2856"/>
        </w:tabs>
        <w:ind w:left="2856" w:hanging="360"/>
      </w:pPr>
      <w:rPr>
        <w:rFonts w:hint="default"/>
      </w:rPr>
    </w:lvl>
    <w:lvl w:ilvl="2" w:tplc="F05ECF0A" w:tentative="1">
      <w:start w:val="1"/>
      <w:numFmt w:val="lowerRoman"/>
      <w:lvlText w:val="%3."/>
      <w:lvlJc w:val="right"/>
      <w:pPr>
        <w:tabs>
          <w:tab w:val="num" w:pos="3576"/>
        </w:tabs>
        <w:ind w:left="3576" w:hanging="180"/>
      </w:pPr>
    </w:lvl>
    <w:lvl w:ilvl="3" w:tplc="4AE23242" w:tentative="1">
      <w:start w:val="1"/>
      <w:numFmt w:val="decimal"/>
      <w:lvlText w:val="%4."/>
      <w:lvlJc w:val="left"/>
      <w:pPr>
        <w:tabs>
          <w:tab w:val="num" w:pos="4296"/>
        </w:tabs>
        <w:ind w:left="4296" w:hanging="360"/>
      </w:pPr>
    </w:lvl>
    <w:lvl w:ilvl="4" w:tplc="83F4C360" w:tentative="1">
      <w:start w:val="1"/>
      <w:numFmt w:val="lowerLetter"/>
      <w:lvlText w:val="%5."/>
      <w:lvlJc w:val="left"/>
      <w:pPr>
        <w:tabs>
          <w:tab w:val="num" w:pos="5016"/>
        </w:tabs>
        <w:ind w:left="5016" w:hanging="360"/>
      </w:pPr>
    </w:lvl>
    <w:lvl w:ilvl="5" w:tplc="E9DC2180" w:tentative="1">
      <w:start w:val="1"/>
      <w:numFmt w:val="lowerRoman"/>
      <w:lvlText w:val="%6."/>
      <w:lvlJc w:val="right"/>
      <w:pPr>
        <w:tabs>
          <w:tab w:val="num" w:pos="5736"/>
        </w:tabs>
        <w:ind w:left="5736" w:hanging="180"/>
      </w:pPr>
    </w:lvl>
    <w:lvl w:ilvl="6" w:tplc="7C08B01A" w:tentative="1">
      <w:start w:val="1"/>
      <w:numFmt w:val="decimal"/>
      <w:lvlText w:val="%7."/>
      <w:lvlJc w:val="left"/>
      <w:pPr>
        <w:tabs>
          <w:tab w:val="num" w:pos="6456"/>
        </w:tabs>
        <w:ind w:left="6456" w:hanging="360"/>
      </w:pPr>
    </w:lvl>
    <w:lvl w:ilvl="7" w:tplc="446A1BA0" w:tentative="1">
      <w:start w:val="1"/>
      <w:numFmt w:val="lowerLetter"/>
      <w:lvlText w:val="%8."/>
      <w:lvlJc w:val="left"/>
      <w:pPr>
        <w:tabs>
          <w:tab w:val="num" w:pos="7176"/>
        </w:tabs>
        <w:ind w:left="7176" w:hanging="360"/>
      </w:pPr>
    </w:lvl>
    <w:lvl w:ilvl="8" w:tplc="2A9AC910" w:tentative="1">
      <w:start w:val="1"/>
      <w:numFmt w:val="lowerRoman"/>
      <w:lvlText w:val="%9."/>
      <w:lvlJc w:val="right"/>
      <w:pPr>
        <w:tabs>
          <w:tab w:val="num" w:pos="7896"/>
        </w:tabs>
        <w:ind w:left="7896" w:hanging="180"/>
      </w:pPr>
    </w:lvl>
  </w:abstractNum>
  <w:abstractNum w:abstractNumId="47" w15:restartNumberingAfterBreak="0">
    <w:nsid w:val="7E130502"/>
    <w:multiLevelType w:val="singleLevel"/>
    <w:tmpl w:val="10CCA5AC"/>
    <w:lvl w:ilvl="0">
      <w:start w:val="1"/>
      <w:numFmt w:val="lowerLetter"/>
      <w:lvlText w:val="%1)"/>
      <w:lvlJc w:val="left"/>
      <w:pPr>
        <w:ind w:left="1128" w:hanging="360"/>
      </w:pPr>
      <w:rPr>
        <w:rFonts w:hint="default"/>
        <w:i w:val="0"/>
        <w:iCs/>
      </w:rPr>
    </w:lvl>
  </w:abstractNum>
  <w:num w:numId="1" w16cid:durableId="45228650">
    <w:abstractNumId w:val="41"/>
  </w:num>
  <w:num w:numId="2" w16cid:durableId="2041734964">
    <w:abstractNumId w:val="42"/>
  </w:num>
  <w:num w:numId="3" w16cid:durableId="1291518007">
    <w:abstractNumId w:val="46"/>
  </w:num>
  <w:num w:numId="4" w16cid:durableId="914972801">
    <w:abstractNumId w:val="29"/>
  </w:num>
  <w:num w:numId="5" w16cid:durableId="742527065">
    <w:abstractNumId w:val="6"/>
  </w:num>
  <w:num w:numId="6" w16cid:durableId="936527150">
    <w:abstractNumId w:val="36"/>
  </w:num>
  <w:num w:numId="7" w16cid:durableId="1031996234">
    <w:abstractNumId w:val="11"/>
  </w:num>
  <w:num w:numId="8" w16cid:durableId="1448543882">
    <w:abstractNumId w:val="31"/>
  </w:num>
  <w:num w:numId="9" w16cid:durableId="346753512">
    <w:abstractNumId w:val="3"/>
  </w:num>
  <w:num w:numId="10" w16cid:durableId="225263541">
    <w:abstractNumId w:val="17"/>
  </w:num>
  <w:num w:numId="11" w16cid:durableId="355886506">
    <w:abstractNumId w:val="45"/>
  </w:num>
  <w:num w:numId="12" w16cid:durableId="651716231">
    <w:abstractNumId w:val="27"/>
  </w:num>
  <w:num w:numId="13" w16cid:durableId="1759056838">
    <w:abstractNumId w:val="40"/>
  </w:num>
  <w:num w:numId="14" w16cid:durableId="2035307700">
    <w:abstractNumId w:val="23"/>
  </w:num>
  <w:num w:numId="15" w16cid:durableId="1409769554">
    <w:abstractNumId w:val="18"/>
  </w:num>
  <w:num w:numId="16" w16cid:durableId="1949267462">
    <w:abstractNumId w:val="21"/>
  </w:num>
  <w:num w:numId="17" w16cid:durableId="29652928">
    <w:abstractNumId w:val="15"/>
  </w:num>
  <w:num w:numId="18" w16cid:durableId="1835339464">
    <w:abstractNumId w:val="30"/>
  </w:num>
  <w:num w:numId="19" w16cid:durableId="1395740808">
    <w:abstractNumId w:val="38"/>
  </w:num>
  <w:num w:numId="20" w16cid:durableId="1528712199">
    <w:abstractNumId w:val="5"/>
  </w:num>
  <w:num w:numId="21" w16cid:durableId="1185316564">
    <w:abstractNumId w:val="33"/>
  </w:num>
  <w:num w:numId="22" w16cid:durableId="630403102">
    <w:abstractNumId w:val="8"/>
  </w:num>
  <w:num w:numId="23" w16cid:durableId="1269046964">
    <w:abstractNumId w:val="44"/>
  </w:num>
  <w:num w:numId="24" w16cid:durableId="259682026">
    <w:abstractNumId w:val="39"/>
  </w:num>
  <w:num w:numId="25" w16cid:durableId="170535401">
    <w:abstractNumId w:val="32"/>
  </w:num>
  <w:num w:numId="26" w16cid:durableId="781918771">
    <w:abstractNumId w:val="37"/>
  </w:num>
  <w:num w:numId="27" w16cid:durableId="666323969">
    <w:abstractNumId w:val="0"/>
  </w:num>
  <w:num w:numId="28" w16cid:durableId="786242119">
    <w:abstractNumId w:val="1"/>
  </w:num>
  <w:num w:numId="29" w16cid:durableId="1585186712">
    <w:abstractNumId w:val="7"/>
  </w:num>
  <w:num w:numId="30" w16cid:durableId="569921628">
    <w:abstractNumId w:val="14"/>
  </w:num>
  <w:num w:numId="31" w16cid:durableId="1271814966">
    <w:abstractNumId w:val="24"/>
  </w:num>
  <w:num w:numId="32" w16cid:durableId="795174528">
    <w:abstractNumId w:val="35"/>
  </w:num>
  <w:num w:numId="33" w16cid:durableId="1405491083">
    <w:abstractNumId w:val="19"/>
  </w:num>
  <w:num w:numId="34" w16cid:durableId="808010610">
    <w:abstractNumId w:val="34"/>
  </w:num>
  <w:num w:numId="35" w16cid:durableId="1325400442">
    <w:abstractNumId w:val="16"/>
  </w:num>
  <w:num w:numId="36" w16cid:durableId="1094666193">
    <w:abstractNumId w:val="43"/>
  </w:num>
  <w:num w:numId="37" w16cid:durableId="161773788">
    <w:abstractNumId w:val="12"/>
  </w:num>
  <w:num w:numId="38" w16cid:durableId="324237531">
    <w:abstractNumId w:val="47"/>
  </w:num>
  <w:num w:numId="39" w16cid:durableId="334843187">
    <w:abstractNumId w:val="25"/>
  </w:num>
  <w:num w:numId="40" w16cid:durableId="179783248">
    <w:abstractNumId w:val="9"/>
  </w:num>
  <w:num w:numId="41" w16cid:durableId="1989896088">
    <w:abstractNumId w:val="10"/>
  </w:num>
  <w:num w:numId="42" w16cid:durableId="856038124">
    <w:abstractNumId w:val="13"/>
  </w:num>
  <w:num w:numId="43" w16cid:durableId="259877621">
    <w:abstractNumId w:val="2"/>
  </w:num>
  <w:num w:numId="44" w16cid:durableId="1488746079">
    <w:abstractNumId w:val="22"/>
  </w:num>
  <w:num w:numId="45" w16cid:durableId="1118063936">
    <w:abstractNumId w:val="28"/>
  </w:num>
  <w:num w:numId="46" w16cid:durableId="1659503558">
    <w:abstractNumId w:val="20"/>
  </w:num>
  <w:num w:numId="47" w16cid:durableId="1445804381">
    <w:abstractNumId w:val="4"/>
  </w:num>
  <w:num w:numId="48" w16cid:durableId="7022186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7DEF"/>
    <w:rsid w:val="00031BAF"/>
    <w:rsid w:val="000337D8"/>
    <w:rsid w:val="00035A1E"/>
    <w:rsid w:val="00063C36"/>
    <w:rsid w:val="00067126"/>
    <w:rsid w:val="00096C11"/>
    <w:rsid w:val="000C6617"/>
    <w:rsid w:val="000E03FE"/>
    <w:rsid w:val="00120C1D"/>
    <w:rsid w:val="00122099"/>
    <w:rsid w:val="001549D7"/>
    <w:rsid w:val="001918CF"/>
    <w:rsid w:val="001A39A8"/>
    <w:rsid w:val="001A740F"/>
    <w:rsid w:val="001B0377"/>
    <w:rsid w:val="001B65F5"/>
    <w:rsid w:val="001D4D51"/>
    <w:rsid w:val="001E64EA"/>
    <w:rsid w:val="001E7AF3"/>
    <w:rsid w:val="002045AC"/>
    <w:rsid w:val="00212027"/>
    <w:rsid w:val="00213FE9"/>
    <w:rsid w:val="00226C2B"/>
    <w:rsid w:val="002306D8"/>
    <w:rsid w:val="0026137C"/>
    <w:rsid w:val="00263090"/>
    <w:rsid w:val="00264259"/>
    <w:rsid w:val="002B215A"/>
    <w:rsid w:val="002D7F0E"/>
    <w:rsid w:val="00340AA1"/>
    <w:rsid w:val="00380043"/>
    <w:rsid w:val="003B0CE7"/>
    <w:rsid w:val="003D222D"/>
    <w:rsid w:val="00406E7B"/>
    <w:rsid w:val="00407928"/>
    <w:rsid w:val="00411FB9"/>
    <w:rsid w:val="004431E2"/>
    <w:rsid w:val="0045627C"/>
    <w:rsid w:val="0046049D"/>
    <w:rsid w:val="0046458E"/>
    <w:rsid w:val="004726D6"/>
    <w:rsid w:val="00492040"/>
    <w:rsid w:val="005144BB"/>
    <w:rsid w:val="00535FF4"/>
    <w:rsid w:val="00563AC8"/>
    <w:rsid w:val="00582842"/>
    <w:rsid w:val="005A6795"/>
    <w:rsid w:val="005C0509"/>
    <w:rsid w:val="005C6848"/>
    <w:rsid w:val="005D341D"/>
    <w:rsid w:val="005E3BE9"/>
    <w:rsid w:val="00600770"/>
    <w:rsid w:val="00624A37"/>
    <w:rsid w:val="006276BD"/>
    <w:rsid w:val="00630AC7"/>
    <w:rsid w:val="00633A9B"/>
    <w:rsid w:val="006416DE"/>
    <w:rsid w:val="00653654"/>
    <w:rsid w:val="00657192"/>
    <w:rsid w:val="00662470"/>
    <w:rsid w:val="0066331C"/>
    <w:rsid w:val="006A3940"/>
    <w:rsid w:val="006B7906"/>
    <w:rsid w:val="006C45C0"/>
    <w:rsid w:val="006D0633"/>
    <w:rsid w:val="00704F60"/>
    <w:rsid w:val="00733814"/>
    <w:rsid w:val="007349B7"/>
    <w:rsid w:val="00787618"/>
    <w:rsid w:val="007C05CE"/>
    <w:rsid w:val="007C6DA4"/>
    <w:rsid w:val="007D2099"/>
    <w:rsid w:val="007E7827"/>
    <w:rsid w:val="0080553D"/>
    <w:rsid w:val="00811D55"/>
    <w:rsid w:val="00825F3C"/>
    <w:rsid w:val="0088341E"/>
    <w:rsid w:val="008B4ABB"/>
    <w:rsid w:val="008C6953"/>
    <w:rsid w:val="008D4265"/>
    <w:rsid w:val="008D7482"/>
    <w:rsid w:val="009175CF"/>
    <w:rsid w:val="00991BEC"/>
    <w:rsid w:val="0099245E"/>
    <w:rsid w:val="00993E7B"/>
    <w:rsid w:val="00994D9E"/>
    <w:rsid w:val="009C5D9D"/>
    <w:rsid w:val="009D017C"/>
    <w:rsid w:val="009D6F8D"/>
    <w:rsid w:val="009E4728"/>
    <w:rsid w:val="00A0084D"/>
    <w:rsid w:val="00A2783B"/>
    <w:rsid w:val="00A335A3"/>
    <w:rsid w:val="00A3500D"/>
    <w:rsid w:val="00A35B7C"/>
    <w:rsid w:val="00A466D1"/>
    <w:rsid w:val="00A544BA"/>
    <w:rsid w:val="00A62AEC"/>
    <w:rsid w:val="00A8053C"/>
    <w:rsid w:val="00A84A7A"/>
    <w:rsid w:val="00A9574A"/>
    <w:rsid w:val="00A97468"/>
    <w:rsid w:val="00AE24FF"/>
    <w:rsid w:val="00AE47D8"/>
    <w:rsid w:val="00B07DEF"/>
    <w:rsid w:val="00B162F6"/>
    <w:rsid w:val="00B35EAA"/>
    <w:rsid w:val="00B537C2"/>
    <w:rsid w:val="00BB6653"/>
    <w:rsid w:val="00BC52D9"/>
    <w:rsid w:val="00BC5993"/>
    <w:rsid w:val="00BD2909"/>
    <w:rsid w:val="00BD3DD8"/>
    <w:rsid w:val="00BD688F"/>
    <w:rsid w:val="00BE2DBD"/>
    <w:rsid w:val="00BF0738"/>
    <w:rsid w:val="00BF22BC"/>
    <w:rsid w:val="00BF4E62"/>
    <w:rsid w:val="00C077AE"/>
    <w:rsid w:val="00C33CE3"/>
    <w:rsid w:val="00C44D71"/>
    <w:rsid w:val="00C55590"/>
    <w:rsid w:val="00C60C6D"/>
    <w:rsid w:val="00CB2861"/>
    <w:rsid w:val="00CF4C13"/>
    <w:rsid w:val="00D17F8C"/>
    <w:rsid w:val="00D21DAC"/>
    <w:rsid w:val="00D75256"/>
    <w:rsid w:val="00D80401"/>
    <w:rsid w:val="00D83A06"/>
    <w:rsid w:val="00D92FB4"/>
    <w:rsid w:val="00DD478E"/>
    <w:rsid w:val="00DD6A16"/>
    <w:rsid w:val="00E1286E"/>
    <w:rsid w:val="00E40635"/>
    <w:rsid w:val="00E57199"/>
    <w:rsid w:val="00EB7BD2"/>
    <w:rsid w:val="00EC3D74"/>
    <w:rsid w:val="00EC522F"/>
    <w:rsid w:val="00EE5726"/>
    <w:rsid w:val="00EF414D"/>
    <w:rsid w:val="00F06314"/>
    <w:rsid w:val="00F34ACD"/>
    <w:rsid w:val="00F608C6"/>
    <w:rsid w:val="00F64EF1"/>
    <w:rsid w:val="00F66375"/>
    <w:rsid w:val="00FD373C"/>
    <w:rsid w:val="00FD6FA8"/>
    <w:rsid w:val="00FF67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015D"/>
  <w15:docId w15:val="{18D58DCD-801F-4977-9A39-A232F4DB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7DE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07DEF"/>
    <w:pPr>
      <w:keepNext/>
      <w:numPr>
        <w:numId w:val="7"/>
      </w:numPr>
      <w:spacing w:before="120"/>
      <w:outlineLvl w:val="0"/>
    </w:pPr>
    <w:rPr>
      <w:rFonts w:ascii="Arial" w:hAnsi="Arial" w:cs="Arial"/>
      <w:b/>
      <w:caps/>
      <w:snapToGrid w:val="0"/>
      <w:sz w:val="32"/>
      <w:szCs w:val="20"/>
    </w:rPr>
  </w:style>
  <w:style w:type="paragraph" w:styleId="Nadpis2">
    <w:name w:val="heading 2"/>
    <w:basedOn w:val="Normln"/>
    <w:next w:val="Normln"/>
    <w:link w:val="Nadpis2Char"/>
    <w:qFormat/>
    <w:rsid w:val="00B07DEF"/>
    <w:pPr>
      <w:keepNext/>
      <w:numPr>
        <w:ilvl w:val="1"/>
        <w:numId w:val="7"/>
      </w:numPr>
      <w:tabs>
        <w:tab w:val="clear" w:pos="1146"/>
        <w:tab w:val="num" w:pos="1080"/>
      </w:tabs>
      <w:ind w:left="1077"/>
      <w:outlineLvl w:val="1"/>
    </w:pPr>
    <w:rPr>
      <w:rFonts w:ascii="Arial" w:hAnsi="Arial" w:cs="Arial"/>
      <w:b/>
      <w:snapToGrid w:val="0"/>
      <w:sz w:val="28"/>
      <w:szCs w:val="28"/>
      <w:u w:color="333399"/>
    </w:rPr>
  </w:style>
  <w:style w:type="paragraph" w:styleId="Nadpis4">
    <w:name w:val="heading 4"/>
    <w:basedOn w:val="Normln"/>
    <w:next w:val="Normln"/>
    <w:link w:val="Nadpis4Char"/>
    <w:qFormat/>
    <w:rsid w:val="00B07DEF"/>
    <w:pPr>
      <w:keepNext/>
      <w:numPr>
        <w:ilvl w:val="3"/>
        <w:numId w:val="15"/>
      </w:numPr>
      <w:spacing w:before="120"/>
      <w:outlineLvl w:val="3"/>
    </w:pPr>
    <w:rPr>
      <w:rFonts w:ascii="Arial" w:hAnsi="Arial"/>
      <w:i/>
      <w:snapToGrid w:val="0"/>
      <w:color w:val="333399"/>
      <w:szCs w:val="20"/>
    </w:rPr>
  </w:style>
  <w:style w:type="paragraph" w:styleId="Nadpis5">
    <w:name w:val="heading 5"/>
    <w:basedOn w:val="Normln"/>
    <w:next w:val="Normln"/>
    <w:link w:val="Nadpis5Char"/>
    <w:qFormat/>
    <w:rsid w:val="00B07DEF"/>
    <w:pPr>
      <w:keepNext/>
      <w:numPr>
        <w:ilvl w:val="4"/>
        <w:numId w:val="15"/>
      </w:numPr>
      <w:spacing w:before="120"/>
      <w:outlineLvl w:val="4"/>
    </w:pPr>
    <w:rPr>
      <w:snapToGrid w:val="0"/>
      <w:szCs w:val="20"/>
    </w:rPr>
  </w:style>
  <w:style w:type="paragraph" w:styleId="Nadpis6">
    <w:name w:val="heading 6"/>
    <w:basedOn w:val="Normln"/>
    <w:next w:val="Normln"/>
    <w:link w:val="Nadpis6Char"/>
    <w:qFormat/>
    <w:rsid w:val="00B07DEF"/>
    <w:pPr>
      <w:keepNext/>
      <w:numPr>
        <w:ilvl w:val="5"/>
        <w:numId w:val="15"/>
      </w:numPr>
      <w:outlineLvl w:val="5"/>
    </w:pPr>
    <w:rPr>
      <w:b/>
      <w:color w:val="FF0000"/>
      <w:sz w:val="40"/>
      <w:szCs w:val="20"/>
      <w:u w:val="single"/>
    </w:rPr>
  </w:style>
  <w:style w:type="paragraph" w:styleId="Nadpis7">
    <w:name w:val="heading 7"/>
    <w:basedOn w:val="Normln"/>
    <w:next w:val="Normln"/>
    <w:link w:val="Nadpis7Char"/>
    <w:qFormat/>
    <w:rsid w:val="00B07DEF"/>
    <w:pPr>
      <w:keepNext/>
      <w:numPr>
        <w:ilvl w:val="6"/>
        <w:numId w:val="15"/>
      </w:numPr>
      <w:spacing w:before="120"/>
      <w:outlineLvl w:val="6"/>
    </w:pPr>
    <w:rPr>
      <w:rFonts w:ascii="Arial" w:hAnsi="Arial"/>
      <w:snapToGrid w:val="0"/>
      <w:sz w:val="28"/>
      <w:szCs w:val="20"/>
    </w:rPr>
  </w:style>
  <w:style w:type="paragraph" w:styleId="Nadpis8">
    <w:name w:val="heading 8"/>
    <w:basedOn w:val="Normln"/>
    <w:next w:val="Normln"/>
    <w:link w:val="Nadpis8Char"/>
    <w:qFormat/>
    <w:rsid w:val="00B07DEF"/>
    <w:pPr>
      <w:keepNext/>
      <w:numPr>
        <w:ilvl w:val="7"/>
        <w:numId w:val="15"/>
      </w:numPr>
      <w:outlineLvl w:val="7"/>
    </w:pPr>
    <w:rPr>
      <w:rFonts w:ascii="Arial" w:hAnsi="Arial" w:cs="Arial"/>
      <w:color w:val="333399"/>
      <w:sz w:val="28"/>
      <w:szCs w:val="20"/>
    </w:rPr>
  </w:style>
  <w:style w:type="paragraph" w:styleId="Nadpis9">
    <w:name w:val="heading 9"/>
    <w:basedOn w:val="Normln"/>
    <w:next w:val="Normln"/>
    <w:link w:val="Nadpis9Char"/>
    <w:qFormat/>
    <w:rsid w:val="00B07DEF"/>
    <w:pPr>
      <w:keepNext/>
      <w:numPr>
        <w:ilvl w:val="8"/>
        <w:numId w:val="15"/>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07DEF"/>
    <w:rPr>
      <w:rFonts w:ascii="Arial" w:eastAsia="Times New Roman" w:hAnsi="Arial" w:cs="Arial"/>
      <w:b/>
      <w:caps/>
      <w:snapToGrid w:val="0"/>
      <w:sz w:val="32"/>
      <w:szCs w:val="20"/>
      <w:lang w:eastAsia="cs-CZ"/>
    </w:rPr>
  </w:style>
  <w:style w:type="character" w:customStyle="1" w:styleId="Nadpis2Char">
    <w:name w:val="Nadpis 2 Char"/>
    <w:basedOn w:val="Standardnpsmoodstavce"/>
    <w:link w:val="Nadpis2"/>
    <w:rsid w:val="00B07DEF"/>
    <w:rPr>
      <w:rFonts w:ascii="Arial" w:eastAsia="Times New Roman" w:hAnsi="Arial" w:cs="Arial"/>
      <w:b/>
      <w:snapToGrid w:val="0"/>
      <w:sz w:val="28"/>
      <w:szCs w:val="28"/>
      <w:u w:color="333399"/>
      <w:lang w:eastAsia="cs-CZ"/>
    </w:rPr>
  </w:style>
  <w:style w:type="character" w:customStyle="1" w:styleId="Nadpis4Char">
    <w:name w:val="Nadpis 4 Char"/>
    <w:basedOn w:val="Standardnpsmoodstavce"/>
    <w:link w:val="Nadpis4"/>
    <w:rsid w:val="00B07DEF"/>
    <w:rPr>
      <w:rFonts w:ascii="Arial" w:eastAsia="Times New Roman" w:hAnsi="Arial" w:cs="Times New Roman"/>
      <w:i/>
      <w:snapToGrid w:val="0"/>
      <w:color w:val="333399"/>
      <w:sz w:val="24"/>
      <w:szCs w:val="20"/>
      <w:lang w:eastAsia="cs-CZ"/>
    </w:rPr>
  </w:style>
  <w:style w:type="character" w:customStyle="1" w:styleId="Nadpis5Char">
    <w:name w:val="Nadpis 5 Char"/>
    <w:basedOn w:val="Standardnpsmoodstavce"/>
    <w:link w:val="Nadpis5"/>
    <w:rsid w:val="00B07DEF"/>
    <w:rPr>
      <w:rFonts w:ascii="Times New Roman" w:eastAsia="Times New Roman" w:hAnsi="Times New Roman" w:cs="Times New Roman"/>
      <w:snapToGrid w:val="0"/>
      <w:sz w:val="24"/>
      <w:szCs w:val="20"/>
      <w:lang w:eastAsia="cs-CZ"/>
    </w:rPr>
  </w:style>
  <w:style w:type="character" w:customStyle="1" w:styleId="Nadpis6Char">
    <w:name w:val="Nadpis 6 Char"/>
    <w:basedOn w:val="Standardnpsmoodstavce"/>
    <w:link w:val="Nadpis6"/>
    <w:rsid w:val="00B07DEF"/>
    <w:rPr>
      <w:rFonts w:ascii="Times New Roman" w:eastAsia="Times New Roman" w:hAnsi="Times New Roman" w:cs="Times New Roman"/>
      <w:b/>
      <w:color w:val="FF0000"/>
      <w:sz w:val="40"/>
      <w:szCs w:val="20"/>
      <w:u w:val="single"/>
      <w:lang w:eastAsia="cs-CZ"/>
    </w:rPr>
  </w:style>
  <w:style w:type="character" w:customStyle="1" w:styleId="Nadpis7Char">
    <w:name w:val="Nadpis 7 Char"/>
    <w:basedOn w:val="Standardnpsmoodstavce"/>
    <w:link w:val="Nadpis7"/>
    <w:rsid w:val="00B07DEF"/>
    <w:rPr>
      <w:rFonts w:ascii="Arial" w:eastAsia="Times New Roman" w:hAnsi="Arial" w:cs="Times New Roman"/>
      <w:snapToGrid w:val="0"/>
      <w:sz w:val="28"/>
      <w:szCs w:val="20"/>
      <w:lang w:eastAsia="cs-CZ"/>
    </w:rPr>
  </w:style>
  <w:style w:type="character" w:customStyle="1" w:styleId="Nadpis8Char">
    <w:name w:val="Nadpis 8 Char"/>
    <w:basedOn w:val="Standardnpsmoodstavce"/>
    <w:link w:val="Nadpis8"/>
    <w:rsid w:val="00B07DEF"/>
    <w:rPr>
      <w:rFonts w:ascii="Arial" w:eastAsia="Times New Roman" w:hAnsi="Arial" w:cs="Arial"/>
      <w:color w:val="333399"/>
      <w:sz w:val="28"/>
      <w:szCs w:val="20"/>
      <w:lang w:eastAsia="cs-CZ"/>
    </w:rPr>
  </w:style>
  <w:style w:type="character" w:customStyle="1" w:styleId="Nadpis9Char">
    <w:name w:val="Nadpis 9 Char"/>
    <w:basedOn w:val="Standardnpsmoodstavce"/>
    <w:link w:val="Nadpis9"/>
    <w:rsid w:val="00B07DEF"/>
    <w:rPr>
      <w:rFonts w:ascii="Arial" w:eastAsia="Times New Roman" w:hAnsi="Arial" w:cs="Arial"/>
      <w:b/>
      <w:bCs/>
      <w:color w:val="333399"/>
      <w:sz w:val="28"/>
      <w:szCs w:val="20"/>
      <w:lang w:eastAsia="cs-CZ"/>
    </w:rPr>
  </w:style>
  <w:style w:type="paragraph" w:customStyle="1" w:styleId="Bodsmlouvy-21">
    <w:name w:val="Bod smlouvy - 2.1"/>
    <w:rsid w:val="00B07DEF"/>
    <w:pPr>
      <w:tabs>
        <w:tab w:val="num" w:pos="510"/>
      </w:tabs>
      <w:spacing w:after="0" w:line="240" w:lineRule="auto"/>
      <w:ind w:left="510" w:hanging="510"/>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qFormat/>
    <w:rsid w:val="00B07DEF"/>
    <w:pPr>
      <w:tabs>
        <w:tab w:val="num" w:pos="720"/>
      </w:tabs>
      <w:spacing w:before="360" w:after="360"/>
      <w:ind w:left="432" w:hanging="432"/>
      <w:jc w:val="center"/>
    </w:pPr>
    <w:rPr>
      <w:b/>
      <w:snapToGrid w:val="0"/>
      <w:color w:val="0000FF"/>
      <w:sz w:val="28"/>
      <w:szCs w:val="20"/>
    </w:rPr>
  </w:style>
  <w:style w:type="paragraph" w:customStyle="1" w:styleId="Bodsmlouvy-211">
    <w:name w:val="Bod smlouvy - 2.1.1"/>
    <w:basedOn w:val="Bodsmlouvy-21"/>
    <w:rsid w:val="00B07DEF"/>
    <w:pPr>
      <w:numPr>
        <w:ilvl w:val="2"/>
      </w:numPr>
      <w:tabs>
        <w:tab w:val="num" w:pos="360"/>
        <w:tab w:val="num" w:pos="510"/>
        <w:tab w:val="left" w:pos="1134"/>
        <w:tab w:val="right" w:pos="9356"/>
      </w:tabs>
      <w:spacing w:after="60"/>
      <w:ind w:left="360" w:hanging="360"/>
      <w:outlineLvl w:val="2"/>
    </w:pPr>
  </w:style>
  <w:style w:type="paragraph" w:customStyle="1" w:styleId="StyllnekPed30b">
    <w:name w:val="Styl Článek + Před:  30 b."/>
    <w:basedOn w:val="lnek"/>
    <w:rsid w:val="00B07DEF"/>
    <w:pPr>
      <w:spacing w:before="600"/>
    </w:pPr>
    <w:rPr>
      <w:bCs/>
    </w:rPr>
  </w:style>
  <w:style w:type="paragraph" w:styleId="Obsah1">
    <w:name w:val="toc 1"/>
    <w:basedOn w:val="Normln"/>
    <w:next w:val="Normln"/>
    <w:autoRedefine/>
    <w:semiHidden/>
    <w:rsid w:val="00B07DEF"/>
    <w:pPr>
      <w:numPr>
        <w:ilvl w:val="1"/>
        <w:numId w:val="4"/>
      </w:numPr>
      <w:tabs>
        <w:tab w:val="clear" w:pos="510"/>
      </w:tabs>
      <w:ind w:left="851" w:hanging="851"/>
      <w:jc w:val="both"/>
    </w:pPr>
    <w:rPr>
      <w:rFonts w:ascii="Arial" w:hAnsi="Arial" w:cs="Arial"/>
      <w:snapToGrid w:val="0"/>
      <w:szCs w:val="20"/>
    </w:rPr>
  </w:style>
  <w:style w:type="paragraph" w:customStyle="1" w:styleId="Textbodu">
    <w:name w:val="Text bodu"/>
    <w:basedOn w:val="Normln"/>
    <w:rsid w:val="00B07DEF"/>
    <w:pPr>
      <w:numPr>
        <w:numId w:val="4"/>
      </w:numPr>
      <w:tabs>
        <w:tab w:val="clear" w:pos="720"/>
        <w:tab w:val="num" w:pos="851"/>
      </w:tabs>
      <w:ind w:left="851" w:hanging="426"/>
      <w:jc w:val="both"/>
      <w:outlineLvl w:val="8"/>
    </w:pPr>
    <w:rPr>
      <w:szCs w:val="20"/>
    </w:rPr>
  </w:style>
  <w:style w:type="paragraph" w:styleId="Zkladntext3">
    <w:name w:val="Body Text 3"/>
    <w:basedOn w:val="Normln"/>
    <w:link w:val="Zkladntext3Char"/>
    <w:rsid w:val="00B07DEF"/>
    <w:pPr>
      <w:numPr>
        <w:ilvl w:val="2"/>
        <w:numId w:val="4"/>
      </w:numPr>
      <w:tabs>
        <w:tab w:val="clear" w:pos="720"/>
      </w:tabs>
      <w:ind w:left="0" w:firstLine="0"/>
      <w:jc w:val="center"/>
    </w:pPr>
    <w:rPr>
      <w:rFonts w:ascii="Arial Black" w:hAnsi="Arial Black" w:cs="Arial"/>
      <w:sz w:val="20"/>
    </w:rPr>
  </w:style>
  <w:style w:type="character" w:customStyle="1" w:styleId="Zkladntext3Char">
    <w:name w:val="Základní text 3 Char"/>
    <w:basedOn w:val="Standardnpsmoodstavce"/>
    <w:link w:val="Zkladntext3"/>
    <w:rsid w:val="00B07DEF"/>
    <w:rPr>
      <w:rFonts w:ascii="Arial Black" w:eastAsia="Times New Roman" w:hAnsi="Arial Black" w:cs="Arial"/>
      <w:sz w:val="20"/>
      <w:szCs w:val="24"/>
      <w:lang w:eastAsia="cs-CZ"/>
    </w:rPr>
  </w:style>
  <w:style w:type="character" w:styleId="Hypertextovodkaz">
    <w:name w:val="Hyperlink"/>
    <w:rsid w:val="00B07DEF"/>
    <w:rPr>
      <w:color w:val="0000FF"/>
      <w:u w:val="single"/>
    </w:rPr>
  </w:style>
  <w:style w:type="paragraph" w:customStyle="1" w:styleId="Smlouva">
    <w:name w:val="Smlouva"/>
    <w:rsid w:val="00B07DEF"/>
    <w:pPr>
      <w:widowControl w:val="0"/>
      <w:spacing w:after="120" w:line="240" w:lineRule="auto"/>
      <w:jc w:val="center"/>
    </w:pPr>
    <w:rPr>
      <w:rFonts w:ascii="Times New Roman" w:eastAsia="Times New Roman" w:hAnsi="Times New Roman" w:cs="Times New Roman"/>
      <w:b/>
      <w:snapToGrid w:val="0"/>
      <w:color w:val="FF0000"/>
      <w:sz w:val="36"/>
      <w:szCs w:val="20"/>
      <w:lang w:eastAsia="cs-CZ"/>
    </w:rPr>
  </w:style>
  <w:style w:type="paragraph" w:styleId="Zkladntext2">
    <w:name w:val="Body Text 2"/>
    <w:basedOn w:val="Normln"/>
    <w:link w:val="Zkladntext2Char"/>
    <w:rsid w:val="00B07DEF"/>
    <w:pPr>
      <w:pBdr>
        <w:bottom w:val="single" w:sz="12" w:space="1" w:color="auto"/>
      </w:pBdr>
      <w:spacing w:before="120"/>
      <w:jc w:val="center"/>
    </w:pPr>
    <w:rPr>
      <w:rFonts w:ascii="Arial" w:hAnsi="Arial" w:cs="Arial"/>
      <w:b/>
      <w:bCs/>
    </w:rPr>
  </w:style>
  <w:style w:type="character" w:customStyle="1" w:styleId="Zkladntext2Char">
    <w:name w:val="Základní text 2 Char"/>
    <w:basedOn w:val="Standardnpsmoodstavce"/>
    <w:link w:val="Zkladntext2"/>
    <w:rsid w:val="00B07DEF"/>
    <w:rPr>
      <w:rFonts w:ascii="Arial" w:eastAsia="Times New Roman" w:hAnsi="Arial" w:cs="Arial"/>
      <w:b/>
      <w:bCs/>
      <w:sz w:val="24"/>
      <w:szCs w:val="24"/>
      <w:lang w:eastAsia="cs-CZ"/>
    </w:rPr>
  </w:style>
  <w:style w:type="character" w:styleId="slostrnky">
    <w:name w:val="page number"/>
    <w:basedOn w:val="Standardnpsmoodstavce"/>
    <w:rsid w:val="00B07DEF"/>
  </w:style>
  <w:style w:type="paragraph" w:styleId="Textbubliny">
    <w:name w:val="Balloon Text"/>
    <w:basedOn w:val="Normln"/>
    <w:link w:val="TextbublinyChar"/>
    <w:semiHidden/>
    <w:rsid w:val="00B07DEF"/>
    <w:rPr>
      <w:rFonts w:ascii="Tahoma" w:hAnsi="Tahoma" w:cs="Tahoma"/>
      <w:sz w:val="16"/>
      <w:szCs w:val="16"/>
    </w:rPr>
  </w:style>
  <w:style w:type="character" w:customStyle="1" w:styleId="TextbublinyChar">
    <w:name w:val="Text bubliny Char"/>
    <w:basedOn w:val="Standardnpsmoodstavce"/>
    <w:link w:val="Textbubliny"/>
    <w:semiHidden/>
    <w:rsid w:val="00B07DEF"/>
    <w:rPr>
      <w:rFonts w:ascii="Tahoma" w:eastAsia="Times New Roman" w:hAnsi="Tahoma" w:cs="Tahoma"/>
      <w:sz w:val="16"/>
      <w:szCs w:val="16"/>
      <w:lang w:eastAsia="cs-CZ"/>
    </w:rPr>
  </w:style>
  <w:style w:type="paragraph" w:customStyle="1" w:styleId="Normln0">
    <w:name w:val="Normální~"/>
    <w:basedOn w:val="Normln"/>
    <w:rsid w:val="00B07DEF"/>
    <w:pPr>
      <w:widowControl w:val="0"/>
    </w:pPr>
    <w:rPr>
      <w:noProof/>
      <w:szCs w:val="20"/>
    </w:rPr>
  </w:style>
  <w:style w:type="paragraph" w:customStyle="1" w:styleId="normln1">
    <w:name w:val="normální"/>
    <w:basedOn w:val="Normln"/>
    <w:rsid w:val="00B07DEF"/>
    <w:pPr>
      <w:jc w:val="both"/>
    </w:pPr>
    <w:rPr>
      <w:rFonts w:ascii="Arial" w:hAnsi="Arial"/>
      <w:szCs w:val="20"/>
    </w:rPr>
  </w:style>
  <w:style w:type="paragraph" w:styleId="Textvbloku">
    <w:name w:val="Block Text"/>
    <w:basedOn w:val="Normln"/>
    <w:rsid w:val="00B07DEF"/>
    <w:pPr>
      <w:tabs>
        <w:tab w:val="num" w:pos="530"/>
      </w:tabs>
      <w:ind w:left="530" w:right="110"/>
      <w:jc w:val="both"/>
    </w:pPr>
    <w:rPr>
      <w:rFonts w:ascii="Arial" w:hAnsi="Arial" w:cs="Arial"/>
      <w:sz w:val="20"/>
      <w:szCs w:val="20"/>
    </w:rPr>
  </w:style>
  <w:style w:type="paragraph" w:styleId="Zkladntext">
    <w:name w:val="Body Text"/>
    <w:basedOn w:val="Normln"/>
    <w:link w:val="ZkladntextChar"/>
    <w:rsid w:val="00B07DEF"/>
    <w:pPr>
      <w:numPr>
        <w:ilvl w:val="2"/>
        <w:numId w:val="7"/>
      </w:numPr>
      <w:tabs>
        <w:tab w:val="clear" w:pos="1083"/>
      </w:tabs>
      <w:ind w:left="0" w:firstLine="0"/>
    </w:pPr>
    <w:rPr>
      <w:snapToGrid w:val="0"/>
      <w:color w:val="000000"/>
      <w:szCs w:val="20"/>
    </w:rPr>
  </w:style>
  <w:style w:type="character" w:customStyle="1" w:styleId="ZkladntextChar">
    <w:name w:val="Základní text Char"/>
    <w:basedOn w:val="Standardnpsmoodstavce"/>
    <w:link w:val="Zkladntext"/>
    <w:rsid w:val="00B07DEF"/>
    <w:rPr>
      <w:rFonts w:ascii="Times New Roman" w:eastAsia="Times New Roman" w:hAnsi="Times New Roman" w:cs="Times New Roman"/>
      <w:snapToGrid w:val="0"/>
      <w:color w:val="000000"/>
      <w:sz w:val="24"/>
      <w:szCs w:val="20"/>
      <w:lang w:eastAsia="cs-CZ"/>
    </w:rPr>
  </w:style>
  <w:style w:type="paragraph" w:styleId="Zhlav">
    <w:name w:val="header"/>
    <w:basedOn w:val="Normln"/>
    <w:link w:val="ZhlavChar"/>
    <w:uiPriority w:val="99"/>
    <w:rsid w:val="00B07DEF"/>
    <w:pPr>
      <w:tabs>
        <w:tab w:val="center" w:pos="4536"/>
        <w:tab w:val="right" w:pos="9072"/>
      </w:tabs>
    </w:pPr>
  </w:style>
  <w:style w:type="character" w:customStyle="1" w:styleId="ZhlavChar">
    <w:name w:val="Záhlaví Char"/>
    <w:basedOn w:val="Standardnpsmoodstavce"/>
    <w:link w:val="Zhlav"/>
    <w:uiPriority w:val="99"/>
    <w:rsid w:val="00B07DE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07DEF"/>
    <w:pPr>
      <w:tabs>
        <w:tab w:val="center" w:pos="4536"/>
        <w:tab w:val="right" w:pos="9072"/>
      </w:tabs>
    </w:pPr>
  </w:style>
  <w:style w:type="character" w:customStyle="1" w:styleId="ZpatChar">
    <w:name w:val="Zápatí Char"/>
    <w:basedOn w:val="Standardnpsmoodstavce"/>
    <w:link w:val="Zpat"/>
    <w:uiPriority w:val="99"/>
    <w:rsid w:val="00B07DEF"/>
    <w:rPr>
      <w:rFonts w:ascii="Times New Roman" w:eastAsia="Times New Roman" w:hAnsi="Times New Roman" w:cs="Times New Roman"/>
      <w:sz w:val="24"/>
      <w:szCs w:val="24"/>
      <w:lang w:eastAsia="cs-CZ"/>
    </w:rPr>
  </w:style>
  <w:style w:type="paragraph" w:customStyle="1" w:styleId="Import5">
    <w:name w:val="Import 5"/>
    <w:basedOn w:val="Normln"/>
    <w:rsid w:val="00B07DE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character" w:styleId="Odkaznakoment">
    <w:name w:val="annotation reference"/>
    <w:rsid w:val="00B07DEF"/>
    <w:rPr>
      <w:sz w:val="16"/>
      <w:szCs w:val="16"/>
    </w:rPr>
  </w:style>
  <w:style w:type="paragraph" w:styleId="Textkomente">
    <w:name w:val="annotation text"/>
    <w:basedOn w:val="Normln"/>
    <w:link w:val="TextkomenteChar"/>
    <w:rsid w:val="00B07DEF"/>
    <w:rPr>
      <w:sz w:val="20"/>
      <w:szCs w:val="20"/>
    </w:rPr>
  </w:style>
  <w:style w:type="character" w:customStyle="1" w:styleId="TextkomenteChar">
    <w:name w:val="Text komentáře Char"/>
    <w:basedOn w:val="Standardnpsmoodstavce"/>
    <w:link w:val="Textkomente"/>
    <w:rsid w:val="00B07DE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B07DEF"/>
    <w:rPr>
      <w:b/>
      <w:bCs/>
    </w:rPr>
  </w:style>
  <w:style w:type="character" w:customStyle="1" w:styleId="PedmtkomenteChar">
    <w:name w:val="Předmět komentáře Char"/>
    <w:basedOn w:val="TextkomenteChar"/>
    <w:link w:val="Pedmtkomente"/>
    <w:rsid w:val="00B07DEF"/>
    <w:rPr>
      <w:rFonts w:ascii="Times New Roman" w:eastAsia="Times New Roman" w:hAnsi="Times New Roman" w:cs="Times New Roman"/>
      <w:b/>
      <w:bCs/>
      <w:sz w:val="20"/>
      <w:szCs w:val="20"/>
      <w:lang w:eastAsia="cs-CZ"/>
    </w:rPr>
  </w:style>
  <w:style w:type="paragraph" w:customStyle="1" w:styleId="OdstavecII">
    <w:name w:val="Odstavec_II"/>
    <w:basedOn w:val="Nadpis1"/>
    <w:next w:val="Psmeno"/>
    <w:qFormat/>
    <w:rsid w:val="00B07DEF"/>
    <w:pPr>
      <w:numPr>
        <w:numId w:val="0"/>
      </w:numPr>
      <w:tabs>
        <w:tab w:val="num" w:pos="855"/>
      </w:tabs>
      <w:spacing w:before="0" w:after="120" w:line="276" w:lineRule="auto"/>
      <w:ind w:left="856" w:hanging="856"/>
      <w:jc w:val="both"/>
    </w:pPr>
    <w:rPr>
      <w:rFonts w:ascii="Arial Narrow" w:eastAsia="Calibri" w:hAnsi="Arial Narrow" w:cs="Times New Roman"/>
      <w:b w:val="0"/>
      <w:caps w:val="0"/>
      <w:snapToGrid/>
      <w:color w:val="000000"/>
      <w:sz w:val="22"/>
      <w:szCs w:val="22"/>
      <w:lang w:eastAsia="en-US"/>
    </w:rPr>
  </w:style>
  <w:style w:type="paragraph" w:customStyle="1" w:styleId="Psmeno">
    <w:name w:val="Písmeno"/>
    <w:basedOn w:val="Nadpis1"/>
    <w:qFormat/>
    <w:rsid w:val="00B07DEF"/>
    <w:pPr>
      <w:keepNext w:val="0"/>
      <w:widowControl w:val="0"/>
      <w:numPr>
        <w:numId w:val="0"/>
      </w:numPr>
      <w:tabs>
        <w:tab w:val="num" w:pos="855"/>
      </w:tabs>
      <w:spacing w:before="0" w:after="120" w:line="276" w:lineRule="auto"/>
      <w:ind w:left="1134" w:hanging="850"/>
      <w:jc w:val="both"/>
    </w:pPr>
    <w:rPr>
      <w:rFonts w:ascii="Arial Narrow" w:eastAsia="Calibri" w:hAnsi="Arial Narrow"/>
      <w:b w:val="0"/>
      <w:bCs/>
      <w:caps w:val="0"/>
      <w:snapToGrid/>
      <w:kern w:val="32"/>
      <w:sz w:val="22"/>
      <w:szCs w:val="22"/>
    </w:rPr>
  </w:style>
  <w:style w:type="paragraph" w:customStyle="1" w:styleId="Bod">
    <w:name w:val="Bod"/>
    <w:basedOn w:val="Normln"/>
    <w:next w:val="FormtovanvHTML"/>
    <w:qFormat/>
    <w:rsid w:val="00B07DEF"/>
    <w:pPr>
      <w:tabs>
        <w:tab w:val="num" w:pos="1814"/>
        <w:tab w:val="num" w:pos="2832"/>
      </w:tabs>
      <w:spacing w:after="120" w:line="276" w:lineRule="auto"/>
      <w:ind w:left="1418" w:hanging="1080"/>
      <w:jc w:val="both"/>
    </w:pPr>
    <w:rPr>
      <w:rFonts w:ascii="Arial Narrow" w:hAnsi="Arial Narrow"/>
      <w:snapToGrid w:val="0"/>
      <w:color w:val="000000"/>
      <w:sz w:val="22"/>
      <w:szCs w:val="22"/>
    </w:rPr>
  </w:style>
  <w:style w:type="paragraph" w:customStyle="1" w:styleId="TOdstavecII">
    <w:name w:val="T_Odstavec_II"/>
    <w:basedOn w:val="OdstavecII"/>
    <w:rsid w:val="00B07DEF"/>
    <w:rPr>
      <w:b/>
    </w:rPr>
  </w:style>
  <w:style w:type="paragraph" w:styleId="FormtovanvHTML">
    <w:name w:val="HTML Preformatted"/>
    <w:basedOn w:val="Normln"/>
    <w:link w:val="FormtovanvHTMLChar"/>
    <w:rsid w:val="00B07DEF"/>
    <w:rPr>
      <w:rFonts w:ascii="Courier New" w:hAnsi="Courier New"/>
      <w:sz w:val="20"/>
      <w:szCs w:val="20"/>
    </w:rPr>
  </w:style>
  <w:style w:type="character" w:customStyle="1" w:styleId="FormtovanvHTMLChar">
    <w:name w:val="Formátovaný v HTML Char"/>
    <w:basedOn w:val="Standardnpsmoodstavce"/>
    <w:link w:val="FormtovanvHTML"/>
    <w:rsid w:val="00B07DEF"/>
    <w:rPr>
      <w:rFonts w:ascii="Courier New" w:eastAsia="Times New Roman" w:hAnsi="Courier New" w:cs="Times New Roman"/>
      <w:sz w:val="20"/>
      <w:szCs w:val="20"/>
    </w:rPr>
  </w:style>
  <w:style w:type="paragraph" w:customStyle="1" w:styleId="Default">
    <w:name w:val="Default"/>
    <w:rsid w:val="00B07DEF"/>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aliases w:val="Nad,List Paragraph,Odstavec_muj,Odstavec cíl se seznamem,Odstavec se seznamem5,Odrážky,Bullet Number,lp1,lp11,List Paragraph11,Bullet 1,Use Case List Paragraph,List Paragraph1,Odstavec se seznamem a odrážkou,Základní styl odstavce"/>
    <w:basedOn w:val="Normln"/>
    <w:link w:val="OdstavecseseznamemChar"/>
    <w:uiPriority w:val="99"/>
    <w:qFormat/>
    <w:rsid w:val="00D17F8C"/>
    <w:pPr>
      <w:ind w:left="708"/>
    </w:pPr>
  </w:style>
  <w:style w:type="paragraph" w:customStyle="1" w:styleId="Odstavec">
    <w:name w:val="Odstavec"/>
    <w:basedOn w:val="Normln"/>
    <w:link w:val="OdstavecChar"/>
    <w:rsid w:val="00BD2909"/>
    <w:pPr>
      <w:spacing w:after="120"/>
      <w:jc w:val="both"/>
    </w:pPr>
    <w:rPr>
      <w:rFonts w:ascii="Arial" w:eastAsia="Calibri" w:hAnsi="Arial"/>
      <w:sz w:val="22"/>
      <w:szCs w:val="20"/>
    </w:rPr>
  </w:style>
  <w:style w:type="character" w:customStyle="1" w:styleId="OdstavecChar">
    <w:name w:val="Odstavec Char"/>
    <w:link w:val="Odstavec"/>
    <w:locked/>
    <w:rsid w:val="00BD2909"/>
    <w:rPr>
      <w:rFonts w:ascii="Arial" w:eastAsia="Calibri" w:hAnsi="Arial" w:cs="Times New Roman"/>
      <w:szCs w:val="20"/>
      <w:lang w:eastAsia="cs-CZ"/>
    </w:rPr>
  </w:style>
  <w:style w:type="paragraph" w:styleId="Revize">
    <w:name w:val="Revision"/>
    <w:hidden/>
    <w:uiPriority w:val="99"/>
    <w:semiHidden/>
    <w:rsid w:val="006C45C0"/>
    <w:pPr>
      <w:spacing w:after="0"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List Paragraph Char,Odstavec_muj Char,Odstavec cíl se seznamem Char,Odstavec se seznamem5 Char,Odrážky Char,Bullet Number Char,lp1 Char,lp11 Char,List Paragraph11 Char,Bullet 1 Char,Use Case List Paragraph Char"/>
    <w:link w:val="Odstavecseseznamem"/>
    <w:uiPriority w:val="99"/>
    <w:locked/>
    <w:rsid w:val="001549D7"/>
    <w:rPr>
      <w:rFonts w:ascii="Times New Roman" w:eastAsia="Times New Roman" w:hAnsi="Times New Roman" w:cs="Times New Roman"/>
      <w:sz w:val="24"/>
      <w:szCs w:val="24"/>
      <w:lang w:eastAsia="cs-CZ"/>
    </w:rPr>
  </w:style>
  <w:style w:type="paragraph" w:customStyle="1" w:styleId="OdstavecSmlouvy">
    <w:name w:val="OdstavecSmlouvy"/>
    <w:basedOn w:val="Normln"/>
    <w:rsid w:val="001A740F"/>
    <w:pPr>
      <w:keepLines/>
      <w:tabs>
        <w:tab w:val="left" w:pos="426"/>
        <w:tab w:val="left" w:pos="1701"/>
      </w:tabs>
      <w:spacing w:after="1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9969">
      <w:bodyDiv w:val="1"/>
      <w:marLeft w:val="0"/>
      <w:marRight w:val="0"/>
      <w:marTop w:val="0"/>
      <w:marBottom w:val="0"/>
      <w:divBdr>
        <w:top w:val="none" w:sz="0" w:space="0" w:color="auto"/>
        <w:left w:val="none" w:sz="0" w:space="0" w:color="auto"/>
        <w:bottom w:val="none" w:sz="0" w:space="0" w:color="auto"/>
        <w:right w:val="none" w:sz="0" w:space="0" w:color="auto"/>
      </w:divBdr>
    </w:div>
    <w:div w:id="738867395">
      <w:bodyDiv w:val="1"/>
      <w:marLeft w:val="0"/>
      <w:marRight w:val="0"/>
      <w:marTop w:val="0"/>
      <w:marBottom w:val="0"/>
      <w:divBdr>
        <w:top w:val="none" w:sz="0" w:space="0" w:color="auto"/>
        <w:left w:val="none" w:sz="0" w:space="0" w:color="auto"/>
        <w:bottom w:val="none" w:sz="0" w:space="0" w:color="auto"/>
        <w:right w:val="none" w:sz="0" w:space="0" w:color="auto"/>
      </w:divBdr>
    </w:div>
    <w:div w:id="1021397063">
      <w:bodyDiv w:val="1"/>
      <w:marLeft w:val="0"/>
      <w:marRight w:val="0"/>
      <w:marTop w:val="0"/>
      <w:marBottom w:val="0"/>
      <w:divBdr>
        <w:top w:val="none" w:sz="0" w:space="0" w:color="auto"/>
        <w:left w:val="none" w:sz="0" w:space="0" w:color="auto"/>
        <w:bottom w:val="none" w:sz="0" w:space="0" w:color="auto"/>
        <w:right w:val="none" w:sz="0" w:space="0" w:color="auto"/>
      </w:divBdr>
    </w:div>
    <w:div w:id="1667516173">
      <w:bodyDiv w:val="1"/>
      <w:marLeft w:val="0"/>
      <w:marRight w:val="0"/>
      <w:marTop w:val="0"/>
      <w:marBottom w:val="0"/>
      <w:divBdr>
        <w:top w:val="none" w:sz="0" w:space="0" w:color="auto"/>
        <w:left w:val="none" w:sz="0" w:space="0" w:color="auto"/>
        <w:bottom w:val="none" w:sz="0" w:space="0" w:color="auto"/>
        <w:right w:val="none" w:sz="0" w:space="0" w:color="auto"/>
      </w:divBdr>
    </w:div>
    <w:div w:id="184956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3816</Words>
  <Characters>22516</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dc:creator>
  <cp:lastModifiedBy>Petr Hnizda</cp:lastModifiedBy>
  <cp:revision>16</cp:revision>
  <dcterms:created xsi:type="dcterms:W3CDTF">2022-05-27T08:52:00Z</dcterms:created>
  <dcterms:modified xsi:type="dcterms:W3CDTF">2023-03-01T16:53:00Z</dcterms:modified>
</cp:coreProperties>
</file>