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197D1" w14:textId="43E12CDD" w:rsidR="00650EEA" w:rsidRPr="005E7CFB" w:rsidRDefault="00E0624F" w:rsidP="0015070A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ind w:hanging="720"/>
        <w:outlineLvl w:val="0"/>
        <w:rPr>
          <w:rFonts w:ascii="Arial Narrow" w:eastAsia="Calibri" w:hAnsi="Arial Narrow" w:cs="Times New Roman"/>
          <w:b/>
          <w:bCs/>
          <w:kern w:val="32"/>
          <w:sz w:val="24"/>
          <w:szCs w:val="24"/>
          <w:lang w:eastAsia="ar-SA"/>
        </w:rPr>
      </w:pPr>
      <w:r w:rsidRPr="005E7CFB">
        <w:rPr>
          <w:rFonts w:ascii="Arial Narrow" w:eastAsia="Calibri" w:hAnsi="Arial Narrow" w:cs="Times New Roman"/>
          <w:b/>
          <w:bCs/>
          <w:kern w:val="32"/>
          <w:sz w:val="24"/>
          <w:szCs w:val="24"/>
          <w:lang w:eastAsia="ar-SA"/>
        </w:rPr>
        <w:t>P1 – Kancelářské</w:t>
      </w:r>
      <w:r w:rsidR="00650EEA" w:rsidRPr="005E7CFB">
        <w:rPr>
          <w:rFonts w:ascii="Arial Narrow" w:eastAsia="Calibri" w:hAnsi="Arial Narrow" w:cs="Times New Roman"/>
          <w:b/>
          <w:bCs/>
          <w:kern w:val="32"/>
          <w:sz w:val="24"/>
          <w:szCs w:val="24"/>
          <w:lang w:eastAsia="ar-SA"/>
        </w:rPr>
        <w:t xml:space="preserve"> PC</w:t>
      </w:r>
    </w:p>
    <w:p w14:paraId="20C39D97" w14:textId="77777777" w:rsidR="00650EEA" w:rsidRPr="005E7CFB" w:rsidRDefault="00650EEA" w:rsidP="00650EEA">
      <w:pPr>
        <w:suppressAutoHyphens/>
        <w:spacing w:after="120" w:line="240" w:lineRule="auto"/>
        <w:rPr>
          <w:rFonts w:ascii="Arial Narrow" w:eastAsia="Calibri" w:hAnsi="Arial Narrow" w:cs="Times New Roman"/>
          <w:sz w:val="24"/>
          <w:szCs w:val="24"/>
          <w:u w:val="single"/>
          <w:lang w:eastAsia="ar-SA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  <w:lang w:eastAsia="ar-SA"/>
        </w:rPr>
        <w:t>Základní technická specifikace:</w:t>
      </w:r>
    </w:p>
    <w:tbl>
      <w:tblPr>
        <w:tblW w:w="9106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106"/>
      </w:tblGrid>
      <w:tr w:rsidR="00AA0484" w:rsidRPr="005E7CFB" w14:paraId="24B0EB31" w14:textId="77777777" w:rsidTr="00D82173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2B264A" w14:textId="6B7CF0AA" w:rsidR="00AA0484" w:rsidRPr="00A410E1" w:rsidRDefault="00AA0484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Procesor s výkonem minimálně </w:t>
            </w:r>
            <w:r w:rsidR="00D956F1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20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000 bodů 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vertAlign w:val="superscript"/>
                <w:lang w:eastAsia="ar-SA"/>
              </w:rPr>
              <w:t>1</w:t>
            </w:r>
            <w:r w:rsidR="00A410E1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, </w:t>
            </w:r>
            <w:r w:rsidR="00A410E1" w:rsidRPr="00A410E1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x86-64 (AMD64) kompatibilní</w:t>
            </w:r>
          </w:p>
        </w:tc>
      </w:tr>
      <w:tr w:rsidR="00AA0484" w:rsidRPr="005E7CFB" w14:paraId="5CF66AAE" w14:textId="77777777" w:rsidTr="00D82173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3B8913" w14:textId="26926F9F" w:rsidR="00AA0484" w:rsidRPr="005E7CFB" w:rsidRDefault="00AA0484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Minimální velikost operační paměti 16 GB min. DDR</w:t>
            </w:r>
            <w:r w:rsidR="00BE22A0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AA0484" w:rsidRPr="005E7CFB" w14:paraId="7FD8E76E" w14:textId="77777777" w:rsidTr="00D82173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678A52" w14:textId="12D74208" w:rsidR="00AA0484" w:rsidRPr="005E7CFB" w:rsidRDefault="00AA0484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Minimální kapacita diskového uložiště SSD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NVMe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500 GB</w:t>
            </w:r>
            <w:r w:rsidR="000F2A12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, životnost disku min. 240 TBW</w:t>
            </w:r>
          </w:p>
        </w:tc>
      </w:tr>
      <w:tr w:rsidR="00AA0484" w:rsidRPr="005E7CFB" w14:paraId="3ED1810F" w14:textId="77777777" w:rsidTr="00D82173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382B43" w14:textId="614D47EE" w:rsidR="00AA0484" w:rsidRPr="005E7CFB" w:rsidRDefault="00AA0484" w:rsidP="005F29A7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Min. 6 x USB z toho min. 2x USB 3.0 (nebo novější revize), Gigabit Ethernet LAN (RJ-45), HDMI,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DisplayPort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(nebo druhý HDMI), výstup pro sluchátka a mikrofon</w:t>
            </w:r>
          </w:p>
        </w:tc>
      </w:tr>
      <w:tr w:rsidR="00AA0484" w:rsidRPr="005E7CFB" w14:paraId="56A69983" w14:textId="77777777" w:rsidTr="00D82173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50E2BC" w14:textId="56CE058D" w:rsidR="00AA0484" w:rsidRPr="005E7CFB" w:rsidRDefault="00F72A09" w:rsidP="005F29A7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F72A09">
              <w:rPr>
                <w:rFonts w:ascii="Arial Narrow" w:eastAsia="Calibri" w:hAnsi="Arial Narrow" w:cs="Times New Roman"/>
                <w:sz w:val="24"/>
                <w:szCs w:val="24"/>
              </w:rPr>
              <w:t>Skříň typu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Pr="00F72A09">
              <w:rPr>
                <w:rFonts w:ascii="Arial Narrow" w:eastAsia="Calibri" w:hAnsi="Arial Narrow" w:cs="Times New Roman"/>
                <w:sz w:val="24"/>
                <w:szCs w:val="24"/>
              </w:rPr>
              <w:t>Tower</w:t>
            </w:r>
            <w:r w:rsidR="00AA0484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nebo </w:t>
            </w:r>
            <w:proofErr w:type="spellStart"/>
            <w:r w:rsidR="00AA0484" w:rsidRPr="005E7CFB">
              <w:rPr>
                <w:rFonts w:ascii="Arial Narrow" w:eastAsia="Calibri" w:hAnsi="Arial Narrow" w:cs="Times New Roman"/>
                <w:sz w:val="24"/>
                <w:szCs w:val="24"/>
              </w:rPr>
              <w:t>Small</w:t>
            </w:r>
            <w:proofErr w:type="spellEnd"/>
            <w:r w:rsidR="00AA0484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AA0484" w:rsidRPr="005E7CFB">
              <w:rPr>
                <w:rFonts w:ascii="Arial Narrow" w:eastAsia="Calibri" w:hAnsi="Arial Narrow" w:cs="Times New Roman"/>
                <w:sz w:val="24"/>
                <w:szCs w:val="24"/>
              </w:rPr>
              <w:t>Form</w:t>
            </w:r>
            <w:proofErr w:type="spellEnd"/>
            <w:r w:rsidR="00AA0484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AA0484" w:rsidRPr="005E7CFB">
              <w:rPr>
                <w:rFonts w:ascii="Arial Narrow" w:eastAsia="Calibri" w:hAnsi="Arial Narrow" w:cs="Times New Roman"/>
                <w:sz w:val="24"/>
                <w:szCs w:val="24"/>
              </w:rPr>
              <w:t>Factor</w:t>
            </w:r>
            <w:proofErr w:type="spellEnd"/>
            <w:r w:rsidR="00AA0484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CASE – na</w:t>
            </w:r>
            <w:r w:rsidR="00AA0484" w:rsidRPr="005E7CFB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cs-CZ"/>
              </w:rPr>
              <w:t xml:space="preserve"> čelním panelu minimálně 2 x USB Type A </w:t>
            </w:r>
            <w:proofErr w:type="spellStart"/>
            <w:r w:rsidR="00AA0484" w:rsidRPr="005E7CFB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cs-CZ"/>
              </w:rPr>
              <w:t>a</w:t>
            </w:r>
            <w:proofErr w:type="spellEnd"/>
            <w:r w:rsidR="00AA0484" w:rsidRPr="005E7CFB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cs-CZ"/>
              </w:rPr>
              <w:t xml:space="preserve"> konektory pro připojení sluchátek a mikrofonu nebo combo audio </w:t>
            </w:r>
            <w:proofErr w:type="spellStart"/>
            <w:r w:rsidR="00AA0484" w:rsidRPr="005E7CFB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cs-CZ"/>
              </w:rPr>
              <w:t>jack</w:t>
            </w:r>
            <w:proofErr w:type="spellEnd"/>
          </w:p>
        </w:tc>
      </w:tr>
      <w:tr w:rsidR="00AA0484" w:rsidRPr="005E7CFB" w14:paraId="2CEC3BAD" w14:textId="77777777" w:rsidTr="00D82173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6FDD8F" w14:textId="08C1A38E" w:rsidR="00AA0484" w:rsidRPr="005E7CFB" w:rsidRDefault="00AA0484" w:rsidP="005F29A7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lang w:eastAsia="ar-SA"/>
              </w:rPr>
              <w:t>PC musí být vybaven vhodnou novou a nepoužitou minimální verzí operačního systému (OS) v české lokalizaci, ze které je možné provést upgrade na OS Windows v rámci programu CAMPUS firmy Microsoft.  Pravost OS musí být garantovaná a u výrobce ověřitelná</w:t>
            </w:r>
          </w:p>
        </w:tc>
      </w:tr>
      <w:tr w:rsidR="00AA0484" w:rsidRPr="005E7CFB" w14:paraId="334D88F0" w14:textId="77777777" w:rsidTr="00D82173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CA84AF" w14:textId="4A81754D" w:rsidR="00AA0484" w:rsidRPr="005E7CFB" w:rsidRDefault="00AA0484" w:rsidP="006677FE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 xml:space="preserve">Kompatibilní s Windows 11 (TPM 2.0, </w:t>
            </w:r>
            <w:proofErr w:type="spellStart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Secure</w:t>
            </w:r>
            <w:proofErr w:type="spellEnd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Boot</w:t>
            </w:r>
            <w:proofErr w:type="spellEnd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AA0484" w:rsidRPr="005E7CFB" w14:paraId="40E128F7" w14:textId="77777777" w:rsidTr="00D82173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5AE3A5" w14:textId="55F57D2B" w:rsidR="00AA0484" w:rsidRPr="005E7CFB" w:rsidRDefault="00FA5703" w:rsidP="006677FE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FA5703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Včetně kancelářského setu klávesnice s českým potiskem a samostatným blokem numerických kláves a myši s min. 2 tlačítky, kolečkem a citlivostí min. 1000 DPI</w:t>
            </w:r>
          </w:p>
        </w:tc>
      </w:tr>
      <w:tr w:rsidR="00AA0484" w:rsidRPr="005E7CFB" w14:paraId="29C1DDCA" w14:textId="77777777" w:rsidTr="00D82173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EA9F70" w14:textId="2A6F8C79" w:rsidR="00AA0484" w:rsidRPr="005E7CFB" w:rsidRDefault="00AA0484" w:rsidP="006677FE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.)</w:t>
            </w:r>
          </w:p>
        </w:tc>
      </w:tr>
      <w:tr w:rsidR="00AA0484" w:rsidRPr="005E7CFB" w14:paraId="58D9D775" w14:textId="77777777" w:rsidTr="00D82173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C86A77" w14:textId="77777777" w:rsidR="00AA0484" w:rsidRPr="005E7CFB" w:rsidRDefault="00AA0484" w:rsidP="006C6088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AA0484" w:rsidRPr="005E7CFB" w14:paraId="55A41D6F" w14:textId="77777777" w:rsidTr="00D82173">
        <w:trPr>
          <w:trHeight w:hRule="exact" w:val="397"/>
        </w:trPr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76E377" w14:textId="3C7A2ADC" w:rsidR="001751F1" w:rsidRPr="005E7CFB" w:rsidRDefault="001751F1" w:rsidP="001751F1">
            <w:pPr>
              <w:spacing w:before="20" w:after="0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PC buďto má certifikát TCO nebo EPEAT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2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  <w:p w14:paraId="7A0F4CA2" w14:textId="57B3B09C" w:rsidR="00AA0484" w:rsidRPr="005E7CFB" w:rsidRDefault="00AA0484" w:rsidP="006677FE">
            <w:pPr>
              <w:suppressAutoHyphens/>
              <w:spacing w:before="20" w:after="0" w:line="240" w:lineRule="auto"/>
              <w:rPr>
                <w:rFonts w:ascii="Arial Narrow" w:eastAsia="Calibri" w:hAnsi="Arial Narrow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AA0484" w:rsidRPr="005E7CFB" w14:paraId="64D4D718" w14:textId="77777777" w:rsidTr="00D82173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052B28" w14:textId="70895381" w:rsidR="00AA0484" w:rsidRPr="005E7CFB" w:rsidRDefault="00AA0484" w:rsidP="006677FE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lang w:eastAsia="ar-SA"/>
              </w:rPr>
            </w:pP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PC má paměť, kterou lze vyměnit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nebo rozšířit</w:t>
            </w:r>
          </w:p>
        </w:tc>
      </w:tr>
      <w:tr w:rsidR="00AA0484" w:rsidRPr="005E7CFB" w14:paraId="16775444" w14:textId="77777777" w:rsidTr="00D82173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4C9247" w14:textId="6D2C4DDB" w:rsidR="00AA0484" w:rsidRPr="005E7CFB" w:rsidRDefault="00AA0484" w:rsidP="006677FE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PC má SSD disk, který lze vyměnit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nebo rozšířit</w:t>
            </w:r>
          </w:p>
        </w:tc>
      </w:tr>
      <w:tr w:rsidR="00AA0484" w:rsidRPr="005E7CFB" w14:paraId="7EA5B6DB" w14:textId="77777777" w:rsidTr="00D82173">
        <w:trPr>
          <w:trHeight w:val="794"/>
        </w:trPr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0CDC03D" w14:textId="1AF08EAC" w:rsidR="00AA0484" w:rsidRPr="005E7CFB" w:rsidRDefault="00AA0484" w:rsidP="00AA0484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PC splňuje normy energetické účinnosti ENERGY STAR </w:t>
            </w:r>
            <w:r w:rsidR="001751F1"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3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má zdroj, který splňuje normy certifikace min. 80 Plus Bronze</w:t>
            </w:r>
          </w:p>
          <w:p w14:paraId="5D0CE579" w14:textId="40928A3B" w:rsidR="00AA0484" w:rsidRPr="005E7CFB" w:rsidRDefault="00AA0484" w:rsidP="00ED5873">
            <w:pPr>
              <w:suppressAutoHyphens/>
              <w:spacing w:before="20" w:after="2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AA0484" w:rsidRPr="005E7CFB" w14:paraId="1A3A2EDD" w14:textId="77777777" w:rsidTr="00D82173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72FF9" w14:textId="2F926294" w:rsidR="00AA0484" w:rsidRPr="005E7CFB" w:rsidRDefault="00AA0484" w:rsidP="006677FE">
            <w:pPr>
              <w:suppressAutoHyphens/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Počet kusů: </w:t>
            </w:r>
            <w:r w:rsidR="00D529B1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3</w:t>
            </w:r>
          </w:p>
        </w:tc>
      </w:tr>
      <w:tr w:rsidR="00AA0484" w:rsidRPr="005E7CFB" w14:paraId="588C52C7" w14:textId="77777777" w:rsidTr="00D82173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5249C97" w14:textId="4774ECB2" w:rsidR="00AA0484" w:rsidRPr="005E7CFB" w:rsidRDefault="00AA0484" w:rsidP="006677FE">
            <w:pPr>
              <w:suppressAutoHyphens/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Jednotková maximální cena: </w:t>
            </w:r>
            <w:r w:rsidR="009A7BA3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11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.</w:t>
            </w:r>
            <w:r w:rsidR="009A7BA3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200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</w:p>
        </w:tc>
      </w:tr>
    </w:tbl>
    <w:p w14:paraId="4735EBF4" w14:textId="0BAFE290" w:rsidR="00650EEA" w:rsidRPr="005E7CFB" w:rsidRDefault="00650EEA" w:rsidP="00854575">
      <w:pPr>
        <w:numPr>
          <w:ilvl w:val="0"/>
          <w:numId w:val="3"/>
        </w:numPr>
        <w:suppressAutoHyphens/>
        <w:spacing w:after="0" w:line="256" w:lineRule="auto"/>
        <w:contextualSpacing/>
        <w:jc w:val="both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 xml:space="preserve">CPU Mark: </w:t>
      </w:r>
      <w:hyperlink r:id="rId10" w:history="1">
        <w:r w:rsidRPr="005E7CFB">
          <w:rPr>
            <w:rFonts w:ascii="Arial Narrow" w:eastAsia="Calibri" w:hAnsi="Arial Narrow" w:cs="Times New Roman"/>
            <w:i/>
            <w:color w:val="0000FF"/>
            <w:sz w:val="24"/>
            <w:szCs w:val="24"/>
            <w:u w:val="single"/>
            <w:lang w:eastAsia="ar-SA"/>
          </w:rPr>
          <w:t>http://www.cpubenchmark.net/</w:t>
        </w:r>
      </w:hyperlink>
      <w:r w:rsidR="000C17DD" w:rsidRPr="005E7CFB">
        <w:rPr>
          <w:rFonts w:ascii="Arial Narrow" w:eastAsia="Calibri" w:hAnsi="Arial Narrow" w:cs="Times New Roman"/>
          <w:i/>
          <w:color w:val="0000FF"/>
          <w:sz w:val="24"/>
          <w:szCs w:val="24"/>
          <w:u w:val="single"/>
          <w:lang w:eastAsia="ar-SA"/>
        </w:rPr>
        <w:t xml:space="preserve"> </w:t>
      </w:r>
      <w:r w:rsidR="000C17DD" w:rsidRPr="005E7CFB">
        <w:rPr>
          <w:rStyle w:val="ui-provider"/>
          <w:rFonts w:ascii="Arial Narrow" w:hAnsi="Arial Narrow"/>
          <w:i/>
          <w:sz w:val="24"/>
          <w:szCs w:val="24"/>
        </w:rPr>
        <w:t xml:space="preserve">V době dodání </w:t>
      </w:r>
      <w:r w:rsidR="004C0441">
        <w:rPr>
          <w:rStyle w:val="ui-provider"/>
          <w:rFonts w:ascii="Arial Narrow" w:hAnsi="Arial Narrow"/>
          <w:i/>
          <w:sz w:val="24"/>
          <w:szCs w:val="24"/>
        </w:rPr>
        <w:t xml:space="preserve">seznamu </w:t>
      </w:r>
      <w:r w:rsidR="000C17DD" w:rsidRPr="005E7CFB">
        <w:rPr>
          <w:rStyle w:val="ui-provider"/>
          <w:rFonts w:ascii="Arial Narrow" w:hAnsi="Arial Narrow"/>
          <w:i/>
          <w:sz w:val="24"/>
          <w:szCs w:val="24"/>
        </w:rPr>
        <w:t xml:space="preserve">zboží musí průměrná hodnota benchmarku procesoru dosahovat minimálně požadovaného počtu bodů s odchylkou max. </w:t>
      </w:r>
      <w:r w:rsidR="00393497">
        <w:rPr>
          <w:rStyle w:val="ui-provider"/>
          <w:rFonts w:ascii="Arial Narrow" w:hAnsi="Arial Narrow"/>
          <w:i/>
          <w:sz w:val="24"/>
          <w:szCs w:val="24"/>
        </w:rPr>
        <w:t>100</w:t>
      </w:r>
      <w:r w:rsidR="000C17DD" w:rsidRPr="005E7CFB">
        <w:rPr>
          <w:rStyle w:val="ui-provider"/>
          <w:rFonts w:ascii="Arial Narrow" w:hAnsi="Arial Narrow"/>
          <w:i/>
          <w:sz w:val="24"/>
          <w:szCs w:val="24"/>
        </w:rPr>
        <w:t xml:space="preserve"> bodů.</w:t>
      </w:r>
    </w:p>
    <w:p w14:paraId="4820D9EB" w14:textId="472AEC98" w:rsidR="00D00286" w:rsidRPr="005E7CFB" w:rsidRDefault="00651C34" w:rsidP="00854575">
      <w:pPr>
        <w:numPr>
          <w:ilvl w:val="0"/>
          <w:numId w:val="3"/>
        </w:numPr>
        <w:suppressAutoHyphens/>
        <w:spacing w:after="0" w:line="256" w:lineRule="auto"/>
        <w:contextualSpacing/>
        <w:jc w:val="both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bookmarkStart w:id="0" w:name="_Hlk157425382"/>
      <w:r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>TCO, EPEAT</w:t>
      </w:r>
      <w:r w:rsidR="00D00286"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 xml:space="preserve">: </w:t>
      </w:r>
      <w:hyperlink r:id="rId11" w:history="1">
        <w:r w:rsidR="00D00286"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  <w:lang w:eastAsia="ar-SA"/>
          </w:rPr>
          <w:t>https://tcocertified.com/product-finder/</w:t>
        </w:r>
      </w:hyperlink>
      <w:r w:rsidR="00D00286"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 xml:space="preserve"> </w:t>
      </w:r>
      <w:r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>,</w:t>
      </w:r>
      <w:r w:rsidR="00D00286"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 xml:space="preserve"> </w:t>
      </w:r>
      <w:hyperlink r:id="rId12" w:history="1">
        <w:r w:rsidR="00D00286"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  <w:lang w:eastAsia="ar-SA"/>
          </w:rPr>
          <w:t>https://epeat.net/</w:t>
        </w:r>
      </w:hyperlink>
    </w:p>
    <w:p w14:paraId="110FF4B1" w14:textId="21BB314B" w:rsidR="00D00286" w:rsidRPr="005E7CFB" w:rsidRDefault="00D00286" w:rsidP="00854575">
      <w:pPr>
        <w:numPr>
          <w:ilvl w:val="0"/>
          <w:numId w:val="3"/>
        </w:numPr>
        <w:suppressAutoHyphens/>
        <w:spacing w:after="0" w:line="256" w:lineRule="auto"/>
        <w:contextualSpacing/>
        <w:jc w:val="both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 xml:space="preserve">ENERGY STAR: </w:t>
      </w:r>
      <w:hyperlink r:id="rId13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  <w:lang w:eastAsia="ar-SA"/>
          </w:rPr>
          <w:t>https://www.energystar.gov/productfinder/</w:t>
        </w:r>
      </w:hyperlink>
    </w:p>
    <w:p w14:paraId="10E11902" w14:textId="406C6283" w:rsidR="00DB52AD" w:rsidRPr="005E7CFB" w:rsidRDefault="00D00286" w:rsidP="00DB52AD">
      <w:pPr>
        <w:numPr>
          <w:ilvl w:val="0"/>
          <w:numId w:val="3"/>
        </w:numPr>
        <w:suppressAutoHyphens/>
        <w:spacing w:after="0" w:line="256" w:lineRule="auto"/>
        <w:contextualSpacing/>
        <w:jc w:val="both"/>
        <w:rPr>
          <w:rFonts w:ascii="Arial Narrow" w:eastAsia="Calibri" w:hAnsi="Arial Narrow" w:cs="Times New Roman"/>
          <w:i/>
          <w:sz w:val="24"/>
          <w:szCs w:val="24"/>
          <w:lang w:eastAsia="ar-SA"/>
        </w:rPr>
        <w:sectPr w:rsidR="00DB52AD" w:rsidRPr="005E7C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>Výměnou se rozumí taková výměna, která je možná buď přímo, nebo za pomoci běžných nástrojů – šroubováku, pinzety, páčidla, a to samotným uživatelem nebo v odborném servisu.</w:t>
      </w:r>
      <w:bookmarkEnd w:id="0"/>
    </w:p>
    <w:p w14:paraId="17622F02" w14:textId="77777777" w:rsidR="00A14731" w:rsidRPr="005E7CFB" w:rsidRDefault="00A14731" w:rsidP="00A14731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ind w:hanging="720"/>
        <w:outlineLvl w:val="0"/>
        <w:rPr>
          <w:rFonts w:ascii="Arial Narrow" w:eastAsia="Calibri" w:hAnsi="Arial Narrow" w:cs="Times New Roman"/>
          <w:b/>
          <w:bCs/>
          <w:kern w:val="32"/>
          <w:sz w:val="24"/>
          <w:szCs w:val="24"/>
          <w:lang w:eastAsia="ar-SA"/>
        </w:rPr>
      </w:pPr>
      <w:r w:rsidRPr="005E7CFB">
        <w:rPr>
          <w:rFonts w:ascii="Arial Narrow" w:eastAsia="Calibri" w:hAnsi="Arial Narrow" w:cs="Times New Roman"/>
          <w:b/>
          <w:bCs/>
          <w:kern w:val="32"/>
          <w:sz w:val="24"/>
          <w:szCs w:val="24"/>
          <w:lang w:eastAsia="ar-SA"/>
        </w:rPr>
        <w:lastRenderedPageBreak/>
        <w:t>P2 – Kancelářské Mini PC</w:t>
      </w:r>
    </w:p>
    <w:p w14:paraId="2CB22722" w14:textId="77777777" w:rsidR="00A14731" w:rsidRPr="005E7CFB" w:rsidRDefault="00A14731" w:rsidP="00A14731">
      <w:pPr>
        <w:suppressAutoHyphens/>
        <w:spacing w:after="120" w:line="240" w:lineRule="auto"/>
        <w:rPr>
          <w:rFonts w:ascii="Arial Narrow" w:eastAsia="Calibri" w:hAnsi="Arial Narrow" w:cs="Times New Roman"/>
          <w:sz w:val="24"/>
          <w:szCs w:val="24"/>
          <w:u w:val="single"/>
          <w:lang w:eastAsia="ar-SA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  <w:lang w:eastAsia="ar-SA"/>
        </w:rPr>
        <w:t>Základní technická specifikace:</w:t>
      </w:r>
    </w:p>
    <w:tbl>
      <w:tblPr>
        <w:tblW w:w="8539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39"/>
      </w:tblGrid>
      <w:tr w:rsidR="00A14731" w:rsidRPr="005E7CFB" w14:paraId="52C90B9E" w14:textId="77777777" w:rsidTr="00D00C6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942129" w14:textId="02CE8D5C" w:rsidR="00A14731" w:rsidRPr="00A410E1" w:rsidRDefault="00A14731" w:rsidP="00D00C60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Procesor s výkonem minimálně </w:t>
            </w:r>
            <w:r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20 000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bodů 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vertAlign w:val="superscript"/>
                <w:lang w:eastAsia="ar-SA"/>
              </w:rPr>
              <w:t>1</w:t>
            </w:r>
            <w:r w:rsidR="00A410E1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, </w:t>
            </w:r>
            <w:r w:rsidR="00A410E1" w:rsidRPr="00A410E1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x86-64 (AMD64) kompatibilní</w:t>
            </w:r>
          </w:p>
        </w:tc>
      </w:tr>
      <w:tr w:rsidR="00A14731" w:rsidRPr="005E7CFB" w14:paraId="070FB04F" w14:textId="77777777" w:rsidTr="00D00C6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CF918E" w14:textId="7A859964" w:rsidR="00A14731" w:rsidRPr="005E7CFB" w:rsidRDefault="00A14731" w:rsidP="00D00C60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Minimální velikost operační paměti 16 GB min. DDR</w:t>
            </w:r>
            <w:r w:rsidR="00C30034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A14731" w:rsidRPr="005E7CFB" w14:paraId="0664D16A" w14:textId="77777777" w:rsidTr="00D00C6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EB7141" w14:textId="77777777" w:rsidR="00A14731" w:rsidRPr="005E7CFB" w:rsidRDefault="00A14731" w:rsidP="00D00C60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Minimální kapacita diskového uložiště SSD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NVMe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500 GB</w:t>
            </w:r>
          </w:p>
        </w:tc>
      </w:tr>
      <w:tr w:rsidR="00A14731" w:rsidRPr="005E7CFB" w14:paraId="13DA5E39" w14:textId="77777777" w:rsidTr="00D00C6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C27A4A" w14:textId="77777777" w:rsidR="00A14731" w:rsidRPr="005E7CFB" w:rsidRDefault="00A14731" w:rsidP="00D00C60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Min. 6 x USB z toho min. 2x USB 3.0 (nebo novější revize), Gigabit Ethernet LAN (RJ-45), HDMI,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DisplayPort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(nebo druhý HDMI)</w:t>
            </w:r>
          </w:p>
        </w:tc>
      </w:tr>
      <w:tr w:rsidR="00A14731" w:rsidRPr="005E7CFB" w14:paraId="0B6E5301" w14:textId="77777777" w:rsidTr="00D00C6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5D756B" w14:textId="77777777" w:rsidR="00A14731" w:rsidRPr="005E7CFB" w:rsidRDefault="00A14731" w:rsidP="00D00C60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Maximální rozměry skříně 20 x 20 x 5 cm – na</w:t>
            </w:r>
            <w:r w:rsidRPr="005E7CFB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cs-CZ"/>
              </w:rPr>
              <w:t xml:space="preserve"> čelním panelu minimálně 2 x USB a konektory pro připojení sluchátek a mikrofonu nebo combo audio </w:t>
            </w:r>
            <w:proofErr w:type="spellStart"/>
            <w:r w:rsidRPr="005E7CFB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cs-CZ"/>
              </w:rPr>
              <w:t>jack</w:t>
            </w:r>
            <w:proofErr w:type="spellEnd"/>
          </w:p>
        </w:tc>
      </w:tr>
      <w:tr w:rsidR="00A14731" w:rsidRPr="005E7CFB" w14:paraId="3291F728" w14:textId="77777777" w:rsidTr="00D00C6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730BA1" w14:textId="77777777" w:rsidR="00A14731" w:rsidRPr="005E7CFB" w:rsidRDefault="00A14731" w:rsidP="00D00C60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lang w:eastAsia="ar-SA"/>
              </w:rPr>
              <w:t>PC musí být vybaven vhodnou novou a nepoužitou minimální verzí operačního systému (OS) v české lokalizaci, ze které je možné provést upgrade na OS Windows v rámci programu CAMPUS firmy Microsoft.  Pravost OS musí být garantovaná a u výrobce ověřitelná</w:t>
            </w:r>
          </w:p>
        </w:tc>
      </w:tr>
      <w:tr w:rsidR="00A14731" w:rsidRPr="005E7CFB" w14:paraId="7B3654FF" w14:textId="77777777" w:rsidTr="00D00C6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C380F1" w14:textId="77777777" w:rsidR="00A14731" w:rsidRPr="005E7CFB" w:rsidRDefault="00A14731" w:rsidP="00D00C60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 xml:space="preserve">Kompatibilní s Windows 11 (TPM 2.0, </w:t>
            </w:r>
            <w:proofErr w:type="spellStart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Secure</w:t>
            </w:r>
            <w:proofErr w:type="spellEnd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Boot</w:t>
            </w:r>
            <w:proofErr w:type="spellEnd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A14731" w:rsidRPr="005E7CFB" w14:paraId="191942A7" w14:textId="77777777" w:rsidTr="00D00C6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67A45C" w14:textId="77777777" w:rsidR="00A14731" w:rsidRPr="005E7CFB" w:rsidRDefault="00A14731" w:rsidP="00D00C60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Včetně originálního napájecího adaptéru</w:t>
            </w:r>
          </w:p>
        </w:tc>
      </w:tr>
      <w:tr w:rsidR="00A14731" w:rsidRPr="005E7CFB" w14:paraId="2C3C26BB" w14:textId="77777777" w:rsidTr="00D00C6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1EC36D" w14:textId="77777777" w:rsidR="00A14731" w:rsidRPr="005E7CFB" w:rsidRDefault="00A14731" w:rsidP="00D00C60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FA5703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Včetně kancelářského setu klávesnice s českým potiskem a samostatným blokem numerických kláves a myši s min. 2 tlačítky, kolečkem a citlivostí min. 1000 DPI</w:t>
            </w:r>
          </w:p>
        </w:tc>
      </w:tr>
      <w:tr w:rsidR="00A14731" w:rsidRPr="005E7CFB" w14:paraId="07D8516F" w14:textId="77777777" w:rsidTr="00D00C6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A6B0C6" w14:textId="77777777" w:rsidR="00A14731" w:rsidRPr="005E7CFB" w:rsidRDefault="00A14731" w:rsidP="00D00C60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.)</w:t>
            </w:r>
          </w:p>
        </w:tc>
      </w:tr>
      <w:tr w:rsidR="00A14731" w:rsidRPr="005E7CFB" w14:paraId="194FD895" w14:textId="77777777" w:rsidTr="00D00C6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0B8B6F7" w14:textId="77777777" w:rsidR="00A14731" w:rsidRPr="005E7CFB" w:rsidRDefault="00A14731" w:rsidP="00D00C60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A14731" w:rsidRPr="005E7CFB" w14:paraId="7E66E6C2" w14:textId="77777777" w:rsidTr="00D00C60">
        <w:trPr>
          <w:trHeight w:hRule="exact" w:val="397"/>
        </w:trPr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347E1C" w14:textId="77777777" w:rsidR="00A14731" w:rsidRPr="005E7CFB" w:rsidRDefault="00A14731" w:rsidP="00D00C60">
            <w:pPr>
              <w:spacing w:before="20" w:after="0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PC buďto má certifikát TCO nebo EPEAT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2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  <w:p w14:paraId="23D6B192" w14:textId="77777777" w:rsidR="00A14731" w:rsidRPr="005E7CFB" w:rsidRDefault="00A14731" w:rsidP="00D00C60">
            <w:pPr>
              <w:suppressAutoHyphens/>
              <w:spacing w:before="20" w:after="0" w:line="240" w:lineRule="auto"/>
              <w:rPr>
                <w:rFonts w:ascii="Arial Narrow" w:eastAsia="Calibri" w:hAnsi="Arial Narrow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A14731" w:rsidRPr="005E7CFB" w14:paraId="05D705DD" w14:textId="77777777" w:rsidTr="00D00C6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AF8D92" w14:textId="77777777" w:rsidR="00A14731" w:rsidRPr="005E7CFB" w:rsidRDefault="00A14731" w:rsidP="00D00C60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lang w:eastAsia="ar-SA"/>
              </w:rPr>
            </w:pP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PC má paměť, kterou lze vyměnit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nebo rozšířit</w:t>
            </w:r>
          </w:p>
        </w:tc>
      </w:tr>
      <w:tr w:rsidR="00A14731" w:rsidRPr="005E7CFB" w14:paraId="59896B4B" w14:textId="77777777" w:rsidTr="00D00C6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08B160" w14:textId="77777777" w:rsidR="00A14731" w:rsidRPr="005E7CFB" w:rsidRDefault="00A14731" w:rsidP="00D00C60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PC má SSD disk, který lze vyměnit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nebo rozšířit</w:t>
            </w:r>
          </w:p>
        </w:tc>
      </w:tr>
      <w:tr w:rsidR="00A14731" w:rsidRPr="005E7CFB" w14:paraId="1C5AD8F3" w14:textId="77777777" w:rsidTr="00D00C6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E5F7AA" w14:textId="77777777" w:rsidR="00A14731" w:rsidRPr="005E7CFB" w:rsidRDefault="00A14731" w:rsidP="00D00C60">
            <w:pPr>
              <w:suppressAutoHyphens/>
              <w:spacing w:before="20" w:after="2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PC splňuje normy energetické účinnosti ENERGY STAR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3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</w:t>
            </w:r>
          </w:p>
        </w:tc>
      </w:tr>
      <w:tr w:rsidR="00A14731" w:rsidRPr="005E7CFB" w14:paraId="4750CE4A" w14:textId="77777777" w:rsidTr="00D00C60">
        <w:tc>
          <w:tcPr>
            <w:tcW w:w="853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441B1D9" w14:textId="30FA6DF8" w:rsidR="00A14731" w:rsidRPr="005E7CFB" w:rsidRDefault="00A14731" w:rsidP="00D00C60">
            <w:pPr>
              <w:suppressAutoHyphens/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Počet kusů: </w:t>
            </w:r>
            <w:r w:rsidR="00D529B1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2</w:t>
            </w:r>
          </w:p>
        </w:tc>
      </w:tr>
      <w:tr w:rsidR="00A14731" w:rsidRPr="005E7CFB" w14:paraId="57506C68" w14:textId="77777777" w:rsidTr="00D00C60">
        <w:tc>
          <w:tcPr>
            <w:tcW w:w="853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206BB69" w14:textId="77777777" w:rsidR="00A14731" w:rsidRPr="005E7CFB" w:rsidRDefault="00A14731" w:rsidP="00D00C60">
            <w:pPr>
              <w:suppressAutoHyphens/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Jednotková maximální cena: 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1</w: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6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.</w: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6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 xml:space="preserve">00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</w:p>
        </w:tc>
      </w:tr>
    </w:tbl>
    <w:p w14:paraId="435BB3A4" w14:textId="77777777" w:rsidR="00A14731" w:rsidRPr="005E7CFB" w:rsidRDefault="00A14731" w:rsidP="00A14731">
      <w:pPr>
        <w:numPr>
          <w:ilvl w:val="0"/>
          <w:numId w:val="6"/>
        </w:numPr>
        <w:suppressAutoHyphens/>
        <w:spacing w:after="0" w:line="256" w:lineRule="auto"/>
        <w:contextualSpacing/>
        <w:jc w:val="both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 xml:space="preserve">CPU Mark: </w:t>
      </w:r>
      <w:hyperlink r:id="rId14" w:history="1">
        <w:r w:rsidRPr="005E7CFB">
          <w:rPr>
            <w:rFonts w:ascii="Arial Narrow" w:eastAsia="Calibri" w:hAnsi="Arial Narrow" w:cs="Times New Roman"/>
            <w:i/>
            <w:color w:val="0000FF"/>
            <w:sz w:val="24"/>
            <w:szCs w:val="24"/>
            <w:u w:val="single"/>
            <w:lang w:eastAsia="ar-SA"/>
          </w:rPr>
          <w:t>http://www.cpubenchmark.net/</w:t>
        </w:r>
      </w:hyperlink>
      <w:r w:rsidRPr="005E7CFB">
        <w:rPr>
          <w:rFonts w:ascii="Arial Narrow" w:hAnsi="Arial Narrow"/>
          <w:i/>
          <w:sz w:val="24"/>
          <w:szCs w:val="24"/>
        </w:rPr>
        <w:t xml:space="preserve"> </w:t>
      </w:r>
      <w:r w:rsidRPr="005E7CFB">
        <w:rPr>
          <w:rStyle w:val="ui-provider"/>
          <w:rFonts w:ascii="Arial Narrow" w:hAnsi="Arial Narrow"/>
          <w:i/>
          <w:sz w:val="24"/>
          <w:szCs w:val="24"/>
        </w:rPr>
        <w:t xml:space="preserve">V době dodání </w:t>
      </w:r>
      <w:r>
        <w:rPr>
          <w:rStyle w:val="ui-provider"/>
          <w:rFonts w:ascii="Arial Narrow" w:hAnsi="Arial Narrow"/>
          <w:i/>
          <w:sz w:val="24"/>
          <w:szCs w:val="24"/>
        </w:rPr>
        <w:t xml:space="preserve">seznamu </w:t>
      </w:r>
      <w:r w:rsidRPr="005E7CFB">
        <w:rPr>
          <w:rStyle w:val="ui-provider"/>
          <w:rFonts w:ascii="Arial Narrow" w:hAnsi="Arial Narrow"/>
          <w:i/>
          <w:sz w:val="24"/>
          <w:szCs w:val="24"/>
        </w:rPr>
        <w:t xml:space="preserve">zboží musí průměrná hodnota benchmarku procesoru dosahovat minimálně požadovaného počtu bodů s odchylkou max. </w:t>
      </w:r>
      <w:r>
        <w:rPr>
          <w:rStyle w:val="ui-provider"/>
          <w:rFonts w:ascii="Arial Narrow" w:hAnsi="Arial Narrow"/>
          <w:i/>
          <w:sz w:val="24"/>
          <w:szCs w:val="24"/>
        </w:rPr>
        <w:t>100</w:t>
      </w:r>
      <w:r w:rsidRPr="005E7CFB">
        <w:rPr>
          <w:rStyle w:val="ui-provider"/>
          <w:rFonts w:ascii="Arial Narrow" w:hAnsi="Arial Narrow"/>
          <w:i/>
          <w:sz w:val="24"/>
          <w:szCs w:val="24"/>
        </w:rPr>
        <w:t xml:space="preserve"> bodů.</w:t>
      </w:r>
    </w:p>
    <w:p w14:paraId="30076D9A" w14:textId="77777777" w:rsidR="00A14731" w:rsidRPr="005E7CFB" w:rsidRDefault="00A14731" w:rsidP="00A14731">
      <w:pPr>
        <w:numPr>
          <w:ilvl w:val="0"/>
          <w:numId w:val="6"/>
        </w:numPr>
        <w:suppressAutoHyphens/>
        <w:spacing w:after="0" w:line="256" w:lineRule="auto"/>
        <w:contextualSpacing/>
        <w:jc w:val="both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 xml:space="preserve">TCO, EPEAT: </w:t>
      </w:r>
      <w:hyperlink r:id="rId15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  <w:lang w:eastAsia="ar-SA"/>
          </w:rPr>
          <w:t>https://tcocertified.com/product-finder/</w:t>
        </w:r>
      </w:hyperlink>
      <w:r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 xml:space="preserve"> , </w:t>
      </w:r>
      <w:hyperlink r:id="rId16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  <w:lang w:eastAsia="ar-SA"/>
          </w:rPr>
          <w:t>https://epeat.net/</w:t>
        </w:r>
      </w:hyperlink>
    </w:p>
    <w:p w14:paraId="28046A50" w14:textId="77777777" w:rsidR="00A14731" w:rsidRPr="005E7CFB" w:rsidRDefault="00A14731" w:rsidP="00A14731">
      <w:pPr>
        <w:numPr>
          <w:ilvl w:val="0"/>
          <w:numId w:val="6"/>
        </w:numPr>
        <w:suppressAutoHyphens/>
        <w:spacing w:after="0" w:line="256" w:lineRule="auto"/>
        <w:contextualSpacing/>
        <w:jc w:val="both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 xml:space="preserve">ENERGY STAR: </w:t>
      </w:r>
      <w:hyperlink r:id="rId17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  <w:lang w:eastAsia="ar-SA"/>
          </w:rPr>
          <w:t>https://www.energystar.gov/productfinder/</w:t>
        </w:r>
      </w:hyperlink>
    </w:p>
    <w:p w14:paraId="4C6F4FD6" w14:textId="77777777" w:rsidR="00A14731" w:rsidRPr="005E7CFB" w:rsidRDefault="00A14731" w:rsidP="00A14731">
      <w:pPr>
        <w:numPr>
          <w:ilvl w:val="0"/>
          <w:numId w:val="6"/>
        </w:numPr>
        <w:suppressAutoHyphens/>
        <w:spacing w:after="0" w:line="256" w:lineRule="auto"/>
        <w:contextualSpacing/>
        <w:jc w:val="both"/>
        <w:rPr>
          <w:rFonts w:ascii="Arial Narrow" w:eastAsia="Calibri" w:hAnsi="Arial Narrow" w:cs="Times New Roman"/>
          <w:i/>
          <w:sz w:val="24"/>
          <w:szCs w:val="24"/>
          <w:lang w:eastAsia="ar-SA"/>
        </w:rPr>
        <w:sectPr w:rsidR="00A14731" w:rsidRPr="005E7CFB" w:rsidSect="00A1473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>Výměnou se rozumí taková výměna, která je možná buď přímo, nebo za pomoci běžných nástrojů – šroubováku, pinzety, páčidla, a to samotným uživatelem nebo v odborném servisu.</w:t>
      </w:r>
    </w:p>
    <w:p w14:paraId="00029368" w14:textId="0009D8AF" w:rsidR="004D41F9" w:rsidRPr="005E7CFB" w:rsidRDefault="004D41F9" w:rsidP="0015070A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ind w:hanging="720"/>
        <w:outlineLvl w:val="0"/>
        <w:rPr>
          <w:rFonts w:ascii="Arial Narrow" w:eastAsia="Calibri" w:hAnsi="Arial Narrow" w:cs="Times New Roman"/>
          <w:b/>
          <w:bCs/>
          <w:kern w:val="32"/>
          <w:sz w:val="24"/>
          <w:szCs w:val="24"/>
          <w:lang w:eastAsia="ar-SA"/>
        </w:rPr>
      </w:pPr>
      <w:r w:rsidRPr="005E7CFB">
        <w:rPr>
          <w:rFonts w:ascii="Arial Narrow" w:eastAsia="Calibri" w:hAnsi="Arial Narrow" w:cs="Times New Roman"/>
          <w:b/>
          <w:bCs/>
          <w:kern w:val="32"/>
          <w:sz w:val="24"/>
          <w:szCs w:val="24"/>
          <w:lang w:eastAsia="ar-SA"/>
        </w:rPr>
        <w:lastRenderedPageBreak/>
        <w:t>P3 – Výkonné PC</w:t>
      </w:r>
    </w:p>
    <w:p w14:paraId="7DDDA46A" w14:textId="77777777" w:rsidR="004D41F9" w:rsidRPr="005E7CFB" w:rsidRDefault="004D41F9" w:rsidP="004D41F9">
      <w:pPr>
        <w:suppressAutoHyphens/>
        <w:spacing w:after="120" w:line="240" w:lineRule="auto"/>
        <w:rPr>
          <w:rFonts w:ascii="Arial Narrow" w:eastAsia="Calibri" w:hAnsi="Arial Narrow" w:cs="Times New Roman"/>
          <w:sz w:val="24"/>
          <w:szCs w:val="24"/>
          <w:u w:val="single"/>
          <w:lang w:eastAsia="ar-SA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  <w:lang w:eastAsia="ar-SA"/>
        </w:rPr>
        <w:t>Základní technická specifikace:</w:t>
      </w:r>
    </w:p>
    <w:tbl>
      <w:tblPr>
        <w:tblW w:w="8539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39"/>
      </w:tblGrid>
      <w:tr w:rsidR="003649A0" w:rsidRPr="005E7CFB" w14:paraId="1BDB88A7" w14:textId="77777777" w:rsidTr="003649A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662689" w14:textId="148099D5" w:rsidR="003649A0" w:rsidRPr="00A410E1" w:rsidRDefault="003649A0" w:rsidP="00006EF5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Procesor s výkonem minimálně </w:t>
            </w:r>
            <w:r w:rsidR="00A375EE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30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</w:t>
            </w:r>
            <w:r w:rsidR="00CE5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00 bodů 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vertAlign w:val="superscript"/>
                <w:lang w:eastAsia="ar-SA"/>
              </w:rPr>
              <w:t>1</w:t>
            </w:r>
            <w:r w:rsidR="00A410E1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, </w:t>
            </w:r>
            <w:r w:rsidR="00A410E1" w:rsidRPr="00A410E1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x86-64 (AMD64) kompatibilní</w:t>
            </w:r>
          </w:p>
        </w:tc>
      </w:tr>
      <w:tr w:rsidR="003649A0" w:rsidRPr="005E7CFB" w14:paraId="1B4E4553" w14:textId="77777777" w:rsidTr="003649A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162E35" w14:textId="72FF57FA" w:rsidR="003649A0" w:rsidRPr="005E7CFB" w:rsidRDefault="003649A0" w:rsidP="00006EF5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Minimální velikost operační paměti 32 GB min. DDR</w:t>
            </w:r>
            <w:r w:rsidR="001D5C40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3649A0" w:rsidRPr="005E7CFB" w14:paraId="41EFA4FA" w14:textId="77777777" w:rsidTr="003649A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C63F1F" w14:textId="3344766B" w:rsidR="003649A0" w:rsidRPr="005E7CFB" w:rsidRDefault="003649A0" w:rsidP="00006EF5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Minimální kapacita diskového uložiště SSD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NVMe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1000 GB</w:t>
            </w:r>
            <w:r w:rsidR="00584EAA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, životnost disku min. 450 TBW </w:t>
            </w:r>
          </w:p>
        </w:tc>
      </w:tr>
      <w:tr w:rsidR="003649A0" w:rsidRPr="005E7CFB" w14:paraId="73757B42" w14:textId="77777777" w:rsidTr="003649A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A934C7" w14:textId="5EA586DE" w:rsidR="003649A0" w:rsidRPr="005E7CFB" w:rsidRDefault="003649A0" w:rsidP="00006EF5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Dedikovaná grafická karta s pamětí min. 8 GB </w:t>
            </w:r>
            <w:r w:rsidR="00B3436C">
              <w:rPr>
                <w:rFonts w:ascii="Arial Narrow" w:eastAsia="Calibri" w:hAnsi="Arial Narrow" w:cs="Times New Roman"/>
                <w:sz w:val="24"/>
                <w:szCs w:val="24"/>
              </w:rPr>
              <w:t xml:space="preserve">min.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GDDR6 s</w:t>
            </w:r>
            <w:r w:rsidRPr="005E7CFB">
              <w:rPr>
                <w:rFonts w:ascii="Arial" w:eastAsia="Calibri" w:hAnsi="Arial" w:cs="Arial"/>
                <w:sz w:val="24"/>
                <w:szCs w:val="24"/>
              </w:rPr>
              <w:t> 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grafick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ý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 v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ý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konem minim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á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ln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ě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22 000 bodů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3649A0" w:rsidRPr="005E7CFB" w14:paraId="35DB80F5" w14:textId="77777777" w:rsidTr="003649A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98E722" w14:textId="511DC888" w:rsidR="003649A0" w:rsidRPr="005E7CFB" w:rsidRDefault="003649A0" w:rsidP="00006EF5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Min. 6 x USB z toho min. 2x USB 3.0 (nebo novější revize), Gigabit Ethernet LAN (RJ-45), HDMI,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DisplayPort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(nebo druhý HDMI), výstup pro sluchátka a mikrofon</w:t>
            </w:r>
          </w:p>
        </w:tc>
      </w:tr>
      <w:tr w:rsidR="003649A0" w:rsidRPr="005E7CFB" w14:paraId="6C52D9AB" w14:textId="77777777" w:rsidTr="003649A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EF1198" w14:textId="2B2DD149" w:rsidR="003649A0" w:rsidRPr="005E7CFB" w:rsidRDefault="00F72A09" w:rsidP="00006EF5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F72A09">
              <w:rPr>
                <w:rFonts w:ascii="Arial Narrow" w:eastAsia="Calibri" w:hAnsi="Arial Narrow" w:cs="Times New Roman"/>
                <w:sz w:val="24"/>
                <w:szCs w:val="24"/>
              </w:rPr>
              <w:t>Skříň typu Tower</w:t>
            </w:r>
            <w:r w:rsidR="003649A0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– na</w:t>
            </w:r>
            <w:r w:rsidR="003649A0" w:rsidRPr="005E7CFB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cs-CZ"/>
              </w:rPr>
              <w:t xml:space="preserve"> čelním panelu minimálně 2 x USB a konektory pro připojení sluchátek a mikrofonu nebo combo audio </w:t>
            </w:r>
            <w:proofErr w:type="spellStart"/>
            <w:r w:rsidR="003649A0" w:rsidRPr="005E7CFB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cs-CZ"/>
              </w:rPr>
              <w:t>jack</w:t>
            </w:r>
            <w:proofErr w:type="spellEnd"/>
          </w:p>
        </w:tc>
      </w:tr>
      <w:tr w:rsidR="003649A0" w:rsidRPr="005E7CFB" w14:paraId="79539567" w14:textId="77777777" w:rsidTr="003649A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1D1AAF" w14:textId="0285F8FC" w:rsidR="003649A0" w:rsidRPr="005E7CFB" w:rsidRDefault="003649A0" w:rsidP="00006EF5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lang w:eastAsia="ar-SA"/>
              </w:rPr>
              <w:t>PC musí být vybaven vhodnou novou a nepoužitou minimální verzí operačního systému (OS) v české lokalizaci, ze které je možné provést upgrade na OS Windows v rámci programu CAMPUS firmy Microsoft.  Pravost OS musí být garantovaná a u výrobce ověřitelná</w:t>
            </w:r>
          </w:p>
        </w:tc>
      </w:tr>
      <w:tr w:rsidR="003649A0" w:rsidRPr="005E7CFB" w14:paraId="7BC0CD01" w14:textId="77777777" w:rsidTr="003649A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CB550E" w14:textId="77777777" w:rsidR="003649A0" w:rsidRPr="005E7CFB" w:rsidRDefault="003649A0" w:rsidP="00006EF5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 xml:space="preserve">Kompatibilní s Windows 11 (TPM 2.0, </w:t>
            </w:r>
            <w:proofErr w:type="spellStart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Secure</w:t>
            </w:r>
            <w:proofErr w:type="spellEnd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Boot</w:t>
            </w:r>
            <w:proofErr w:type="spellEnd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3649A0" w:rsidRPr="005E7CFB" w14:paraId="0BC3CCDD" w14:textId="77777777" w:rsidTr="003649A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D449B5" w14:textId="29C97C50" w:rsidR="003649A0" w:rsidRPr="005E7CFB" w:rsidRDefault="00FA5703" w:rsidP="00006EF5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FA5703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Včetně kancelářského setu klávesnice s českým potiskem a samostatným blokem numerických kláves a myši s min. 2 tlačítky, kolečkem a citlivostí min. 1000 DPI</w:t>
            </w:r>
          </w:p>
        </w:tc>
      </w:tr>
      <w:tr w:rsidR="003649A0" w:rsidRPr="005E7CFB" w14:paraId="7489309C" w14:textId="77777777" w:rsidTr="003649A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06300B" w14:textId="1E4C1951" w:rsidR="003649A0" w:rsidRPr="005E7CFB" w:rsidRDefault="003649A0" w:rsidP="00006EF5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.)</w:t>
            </w:r>
          </w:p>
        </w:tc>
      </w:tr>
      <w:tr w:rsidR="003649A0" w:rsidRPr="005E7CFB" w14:paraId="27EBE8A5" w14:textId="77777777" w:rsidTr="003649A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636862" w14:textId="77777777" w:rsidR="003649A0" w:rsidRPr="005E7CFB" w:rsidRDefault="003649A0" w:rsidP="00311355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3649A0" w:rsidRPr="005E7CFB" w14:paraId="772277E3" w14:textId="77777777" w:rsidTr="00D82173">
        <w:trPr>
          <w:trHeight w:hRule="exact" w:val="397"/>
        </w:trPr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528E4D" w14:textId="39822467" w:rsidR="00F05F39" w:rsidRPr="005E7CFB" w:rsidRDefault="00F05F39" w:rsidP="00F05F39">
            <w:pPr>
              <w:spacing w:before="20" w:after="0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PC buďto má certifikát TCO nebo EPEAT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3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  <w:p w14:paraId="24724CDC" w14:textId="349CE038" w:rsidR="003649A0" w:rsidRPr="005E7CFB" w:rsidRDefault="003649A0" w:rsidP="00006EF5">
            <w:pPr>
              <w:suppressAutoHyphens/>
              <w:spacing w:before="20" w:after="0" w:line="240" w:lineRule="auto"/>
              <w:rPr>
                <w:rFonts w:ascii="Arial Narrow" w:eastAsia="Calibri" w:hAnsi="Arial Narrow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F05F39" w:rsidRPr="005E7CFB" w14:paraId="7B2DA774" w14:textId="77777777" w:rsidTr="003649A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5E2C44" w14:textId="5521EEEC" w:rsidR="00F05F39" w:rsidRPr="005E7CFB" w:rsidRDefault="00F05F39" w:rsidP="00F05F39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lang w:eastAsia="ar-SA"/>
              </w:rPr>
            </w:pP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PC má paměť, kterou lze vyměnit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5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nebo rozšířit</w:t>
            </w:r>
          </w:p>
        </w:tc>
      </w:tr>
      <w:tr w:rsidR="00F05F39" w:rsidRPr="005E7CFB" w14:paraId="11F5146D" w14:textId="77777777" w:rsidTr="003649A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7DFBD0" w14:textId="19B7B740" w:rsidR="00F05F39" w:rsidRPr="005E7CFB" w:rsidRDefault="00F05F39" w:rsidP="00F05F39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PC má SSD disk, který lze vyměnit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5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nebo rozšířit</w:t>
            </w:r>
          </w:p>
        </w:tc>
      </w:tr>
      <w:tr w:rsidR="003649A0" w:rsidRPr="005E7CFB" w14:paraId="32208B9B" w14:textId="77777777" w:rsidTr="003649A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0096BC" w14:textId="3FE6F3C9" w:rsidR="00F05F39" w:rsidRPr="005E7CFB" w:rsidRDefault="00F05F39" w:rsidP="00F05F39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PC splňuje normy energetické účinnosti ENERGY STAR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4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má zdroj, který splňuje normy certifikace min. 80 Plus Bronze</w:t>
            </w:r>
          </w:p>
          <w:p w14:paraId="3AE30F66" w14:textId="245D2FD4" w:rsidR="003649A0" w:rsidRPr="005E7CFB" w:rsidRDefault="003649A0" w:rsidP="00006EF5">
            <w:pPr>
              <w:suppressAutoHyphens/>
              <w:spacing w:before="20" w:after="2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3649A0" w:rsidRPr="005E7CFB" w14:paraId="4A2F8CFB" w14:textId="77777777" w:rsidTr="003649A0">
        <w:tc>
          <w:tcPr>
            <w:tcW w:w="853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6100340" w14:textId="113CE1A4" w:rsidR="003649A0" w:rsidRPr="005E7CFB" w:rsidRDefault="003649A0" w:rsidP="00006EF5">
            <w:pPr>
              <w:suppressAutoHyphens/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Počet kusů: </w:t>
            </w:r>
            <w:r w:rsidR="00D529B1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1</w:t>
            </w:r>
          </w:p>
        </w:tc>
      </w:tr>
      <w:tr w:rsidR="003649A0" w:rsidRPr="005E7CFB" w14:paraId="1D4746AA" w14:textId="77777777" w:rsidTr="003649A0">
        <w:tc>
          <w:tcPr>
            <w:tcW w:w="853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D405187" w14:textId="2842E02E" w:rsidR="003649A0" w:rsidRPr="005E7CFB" w:rsidRDefault="003649A0" w:rsidP="00006EF5">
            <w:pPr>
              <w:suppressAutoHyphens/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Jednotková maximální cena: </w:t>
            </w:r>
            <w:r w:rsidR="00263796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24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.</w:t>
            </w:r>
            <w:r w:rsidR="00263796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800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</w:p>
        </w:tc>
      </w:tr>
    </w:tbl>
    <w:p w14:paraId="526EAD37" w14:textId="5B78E004" w:rsidR="004D41F9" w:rsidRPr="005E7CFB" w:rsidRDefault="004D41F9" w:rsidP="00854575">
      <w:pPr>
        <w:numPr>
          <w:ilvl w:val="0"/>
          <w:numId w:val="7"/>
        </w:numPr>
        <w:suppressAutoHyphens/>
        <w:spacing w:after="0" w:line="256" w:lineRule="auto"/>
        <w:contextualSpacing/>
        <w:jc w:val="both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 xml:space="preserve">CPU Mark: </w:t>
      </w:r>
      <w:hyperlink r:id="rId18" w:history="1">
        <w:r w:rsidRPr="005E7CFB">
          <w:rPr>
            <w:rFonts w:ascii="Arial Narrow" w:eastAsia="Calibri" w:hAnsi="Arial Narrow" w:cs="Times New Roman"/>
            <w:i/>
            <w:color w:val="0000FF"/>
            <w:sz w:val="24"/>
            <w:szCs w:val="24"/>
            <w:u w:val="single"/>
            <w:lang w:eastAsia="ar-SA"/>
          </w:rPr>
          <w:t>http://www.cpubenchmark.net/</w:t>
        </w:r>
      </w:hyperlink>
      <w:r w:rsidR="0091066E" w:rsidRPr="005E7CFB">
        <w:rPr>
          <w:rFonts w:ascii="Arial Narrow" w:eastAsia="Calibri" w:hAnsi="Arial Narrow" w:cs="Times New Roman"/>
          <w:i/>
          <w:color w:val="0000FF"/>
          <w:sz w:val="24"/>
          <w:szCs w:val="24"/>
          <w:u w:val="single"/>
          <w:lang w:eastAsia="ar-SA"/>
        </w:rPr>
        <w:t xml:space="preserve"> </w:t>
      </w:r>
      <w:r w:rsidR="0091066E" w:rsidRPr="005E7CFB">
        <w:rPr>
          <w:rStyle w:val="ui-provider"/>
          <w:rFonts w:ascii="Arial Narrow" w:hAnsi="Arial Narrow"/>
          <w:i/>
          <w:sz w:val="24"/>
          <w:szCs w:val="24"/>
        </w:rPr>
        <w:t xml:space="preserve">V době dodání </w:t>
      </w:r>
      <w:r w:rsidR="004C0441">
        <w:rPr>
          <w:rStyle w:val="ui-provider"/>
          <w:rFonts w:ascii="Arial Narrow" w:hAnsi="Arial Narrow"/>
          <w:i/>
          <w:sz w:val="24"/>
          <w:szCs w:val="24"/>
        </w:rPr>
        <w:t xml:space="preserve">seznamu </w:t>
      </w:r>
      <w:r w:rsidR="0091066E" w:rsidRPr="005E7CFB">
        <w:rPr>
          <w:rStyle w:val="ui-provider"/>
          <w:rFonts w:ascii="Arial Narrow" w:hAnsi="Arial Narrow"/>
          <w:i/>
          <w:sz w:val="24"/>
          <w:szCs w:val="24"/>
        </w:rPr>
        <w:t xml:space="preserve">zboží musí průměrná hodnota benchmarku procesoru dosahovat minimálně požadovaného počtu bodů s odchylkou max. </w:t>
      </w:r>
      <w:r w:rsidR="00393497">
        <w:rPr>
          <w:rStyle w:val="ui-provider"/>
          <w:rFonts w:ascii="Arial Narrow" w:hAnsi="Arial Narrow"/>
          <w:i/>
          <w:sz w:val="24"/>
          <w:szCs w:val="24"/>
        </w:rPr>
        <w:t>100</w:t>
      </w:r>
      <w:r w:rsidR="0091066E" w:rsidRPr="005E7CFB">
        <w:rPr>
          <w:rStyle w:val="ui-provider"/>
          <w:rFonts w:ascii="Arial Narrow" w:hAnsi="Arial Narrow"/>
          <w:i/>
          <w:sz w:val="24"/>
          <w:szCs w:val="24"/>
        </w:rPr>
        <w:t xml:space="preserve"> bodů.</w:t>
      </w:r>
    </w:p>
    <w:p w14:paraId="50D9E64D" w14:textId="08E8522E" w:rsidR="00DB52AD" w:rsidRPr="005E7CFB" w:rsidRDefault="00DB52AD" w:rsidP="00854575">
      <w:pPr>
        <w:pStyle w:val="Odstavecseseznamem"/>
        <w:numPr>
          <w:ilvl w:val="0"/>
          <w:numId w:val="7"/>
        </w:numPr>
        <w:rPr>
          <w:rStyle w:val="Hypertextovodkaz"/>
          <w:rFonts w:ascii="Arial Narrow" w:eastAsia="Calibri" w:hAnsi="Arial Narrow" w:cs="Times New Roman"/>
          <w:i/>
          <w:color w:val="auto"/>
          <w:sz w:val="24"/>
          <w:szCs w:val="24"/>
          <w:u w:val="none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GPU Mark: </w:t>
      </w:r>
      <w:hyperlink r:id="rId19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https://www.videocardbenchmark.net/</w:t>
        </w:r>
      </w:hyperlink>
      <w:r w:rsidR="0091066E" w:rsidRPr="005E7CFB">
        <w:rPr>
          <w:rStyle w:val="Hypertextovodkaz"/>
          <w:rFonts w:ascii="Arial Narrow" w:eastAsia="Calibri" w:hAnsi="Arial Narrow" w:cs="Times New Roman"/>
          <w:i/>
          <w:sz w:val="24"/>
          <w:szCs w:val="24"/>
        </w:rPr>
        <w:t xml:space="preserve"> </w:t>
      </w:r>
      <w:r w:rsidR="0091066E" w:rsidRPr="005E7CFB">
        <w:rPr>
          <w:rStyle w:val="ui-provider"/>
          <w:rFonts w:ascii="Arial Narrow" w:hAnsi="Arial Narrow"/>
          <w:i/>
          <w:sz w:val="24"/>
          <w:szCs w:val="24"/>
        </w:rPr>
        <w:t xml:space="preserve">V době dodání </w:t>
      </w:r>
      <w:r w:rsidR="004C0441">
        <w:rPr>
          <w:rStyle w:val="ui-provider"/>
          <w:rFonts w:ascii="Arial Narrow" w:hAnsi="Arial Narrow"/>
          <w:i/>
          <w:sz w:val="24"/>
          <w:szCs w:val="24"/>
        </w:rPr>
        <w:t xml:space="preserve">seznamu </w:t>
      </w:r>
      <w:r w:rsidR="0091066E" w:rsidRPr="005E7CFB">
        <w:rPr>
          <w:rStyle w:val="ui-provider"/>
          <w:rFonts w:ascii="Arial Narrow" w:hAnsi="Arial Narrow"/>
          <w:i/>
          <w:sz w:val="24"/>
          <w:szCs w:val="24"/>
        </w:rPr>
        <w:t xml:space="preserve">zboží musí průměrná hodnota benchmarku grafické karty dosahovat minimálně požadovaného počtu bodů s odchylkou max. </w:t>
      </w:r>
      <w:r w:rsidR="00393497">
        <w:rPr>
          <w:rStyle w:val="ui-provider"/>
          <w:rFonts w:ascii="Arial Narrow" w:hAnsi="Arial Narrow"/>
          <w:i/>
          <w:sz w:val="24"/>
          <w:szCs w:val="24"/>
        </w:rPr>
        <w:t>100</w:t>
      </w:r>
      <w:r w:rsidR="0091066E" w:rsidRPr="005E7CFB">
        <w:rPr>
          <w:rStyle w:val="ui-provider"/>
          <w:rFonts w:ascii="Arial Narrow" w:hAnsi="Arial Narrow"/>
          <w:i/>
          <w:sz w:val="24"/>
          <w:szCs w:val="24"/>
        </w:rPr>
        <w:t xml:space="preserve"> bodů.</w:t>
      </w:r>
    </w:p>
    <w:p w14:paraId="24283AEA" w14:textId="738D66C7" w:rsidR="00071068" w:rsidRPr="005E7CFB" w:rsidRDefault="00071068" w:rsidP="00854575">
      <w:pPr>
        <w:pStyle w:val="Odstavecseseznamem"/>
        <w:numPr>
          <w:ilvl w:val="0"/>
          <w:numId w:val="7"/>
        </w:numPr>
        <w:rPr>
          <w:rStyle w:val="Hypertextovodkaz"/>
          <w:rFonts w:ascii="Arial Narrow" w:eastAsia="Calibri" w:hAnsi="Arial Narrow" w:cs="Times New Roman"/>
          <w:i/>
          <w:color w:val="auto"/>
          <w:sz w:val="24"/>
          <w:szCs w:val="24"/>
          <w:u w:val="none"/>
        </w:rPr>
      </w:pPr>
      <w:r w:rsidRPr="005E7CFB">
        <w:rPr>
          <w:rStyle w:val="Hypertextovodkaz"/>
          <w:rFonts w:ascii="Arial Narrow" w:eastAsia="Calibri" w:hAnsi="Arial Narrow" w:cs="Times New Roman"/>
          <w:i/>
          <w:color w:val="auto"/>
          <w:sz w:val="24"/>
          <w:szCs w:val="24"/>
          <w:u w:val="none"/>
        </w:rPr>
        <w:t xml:space="preserve">TCO, EPEAT: </w:t>
      </w:r>
      <w:hyperlink r:id="rId20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https://tcocertified.com/product-finder/</w:t>
        </w:r>
      </w:hyperlink>
      <w:r w:rsidRPr="005E7CFB">
        <w:rPr>
          <w:rStyle w:val="Hypertextovodkaz"/>
          <w:rFonts w:ascii="Arial Narrow" w:eastAsia="Calibri" w:hAnsi="Arial Narrow" w:cs="Times New Roman"/>
          <w:i/>
          <w:color w:val="auto"/>
          <w:sz w:val="24"/>
          <w:szCs w:val="24"/>
          <w:u w:val="none"/>
        </w:rPr>
        <w:t xml:space="preserve"> , </w:t>
      </w:r>
      <w:hyperlink r:id="rId21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https://epeat.net/</w:t>
        </w:r>
      </w:hyperlink>
    </w:p>
    <w:p w14:paraId="0D04FBB3" w14:textId="6F547546" w:rsidR="00071068" w:rsidRPr="005E7CFB" w:rsidRDefault="00071068" w:rsidP="00854575">
      <w:pPr>
        <w:pStyle w:val="Odstavecseseznamem"/>
        <w:numPr>
          <w:ilvl w:val="0"/>
          <w:numId w:val="7"/>
        </w:numPr>
        <w:rPr>
          <w:rStyle w:val="Hypertextovodkaz"/>
          <w:rFonts w:ascii="Arial Narrow" w:eastAsia="Calibri" w:hAnsi="Arial Narrow" w:cs="Times New Roman"/>
          <w:i/>
          <w:color w:val="auto"/>
          <w:sz w:val="24"/>
          <w:szCs w:val="24"/>
          <w:u w:val="none"/>
        </w:rPr>
      </w:pPr>
      <w:r w:rsidRPr="005E7CFB">
        <w:rPr>
          <w:rStyle w:val="Hypertextovodkaz"/>
          <w:rFonts w:ascii="Arial Narrow" w:eastAsia="Calibri" w:hAnsi="Arial Narrow" w:cs="Times New Roman"/>
          <w:i/>
          <w:color w:val="auto"/>
          <w:sz w:val="24"/>
          <w:szCs w:val="24"/>
          <w:u w:val="none"/>
        </w:rPr>
        <w:t xml:space="preserve">ENERGY STAR: </w:t>
      </w:r>
      <w:hyperlink r:id="rId22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https://www.energystar.gov/productfinder/</w:t>
        </w:r>
      </w:hyperlink>
    </w:p>
    <w:p w14:paraId="5FEA1A47" w14:textId="7E7D383E" w:rsidR="00DB52AD" w:rsidRPr="005E7CFB" w:rsidRDefault="00071068" w:rsidP="00F05467">
      <w:pPr>
        <w:pStyle w:val="Odstavecseseznamem"/>
        <w:numPr>
          <w:ilvl w:val="0"/>
          <w:numId w:val="7"/>
        </w:numPr>
        <w:rPr>
          <w:rFonts w:ascii="Arial Narrow" w:eastAsia="Calibri" w:hAnsi="Arial Narrow" w:cs="Times New Roman"/>
          <w:i/>
          <w:sz w:val="24"/>
          <w:szCs w:val="24"/>
        </w:rPr>
        <w:sectPr w:rsidR="00DB52AD" w:rsidRPr="005E7C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E7CFB">
        <w:rPr>
          <w:rStyle w:val="Hypertextovodkaz"/>
          <w:rFonts w:ascii="Arial Narrow" w:eastAsia="Calibri" w:hAnsi="Arial Narrow" w:cs="Times New Roman"/>
          <w:i/>
          <w:color w:val="auto"/>
          <w:sz w:val="24"/>
          <w:szCs w:val="24"/>
          <w:u w:val="none"/>
        </w:rPr>
        <w:t>Výměnou se rozumí taková výměna, která je možná buď přímo, nebo za pomoci běžných nástrojů – šroubováku, pinzety, páčidla, a to samotným uživatelem nebo v odborném servisu.</w:t>
      </w:r>
    </w:p>
    <w:p w14:paraId="246D649F" w14:textId="24E85465" w:rsidR="00CB4804" w:rsidRPr="005E7CFB" w:rsidRDefault="00E0624F" w:rsidP="0015070A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ind w:hanging="720"/>
        <w:outlineLvl w:val="0"/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</w:pPr>
      <w:r w:rsidRPr="005E7CFB"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  <w:lastRenderedPageBreak/>
        <w:t>N1 – Notebook</w:t>
      </w:r>
      <w:r w:rsidR="00CB4804" w:rsidRPr="005E7CFB"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  <w:t xml:space="preserve"> 14“</w:t>
      </w:r>
    </w:p>
    <w:p w14:paraId="1FAEA3CE" w14:textId="77777777" w:rsidR="00CB4804" w:rsidRPr="005E7CFB" w:rsidRDefault="00CB4804" w:rsidP="00CB4804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823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823"/>
      </w:tblGrid>
      <w:tr w:rsidR="00F05F39" w:rsidRPr="005E7CFB" w14:paraId="49A87E3E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9E46D8" w14:textId="6F771844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Úhlopříčka LCD 14“, rozlišení min. </w:t>
            </w:r>
            <w:r w:rsidR="009B0959">
              <w:rPr>
                <w:rFonts w:ascii="Arial Narrow" w:eastAsia="Calibri" w:hAnsi="Arial Narrow" w:cs="Times New Roman"/>
                <w:sz w:val="24"/>
                <w:szCs w:val="24"/>
              </w:rPr>
              <w:t>1920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x </w:t>
            </w:r>
            <w:r w:rsidR="009B0959">
              <w:rPr>
                <w:rFonts w:ascii="Arial Narrow" w:eastAsia="Calibri" w:hAnsi="Arial Narrow" w:cs="Times New Roman"/>
                <w:sz w:val="24"/>
                <w:szCs w:val="24"/>
              </w:rPr>
              <w:t>1080</w:t>
            </w:r>
            <w:r w:rsidR="007E2BC1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px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., technologie IPS, matný nebo antireflexní povrch</w:t>
            </w:r>
          </w:p>
        </w:tc>
      </w:tr>
      <w:tr w:rsidR="00F05F39" w:rsidRPr="005E7CFB" w14:paraId="5642FF5D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D40B8F" w14:textId="5781320E" w:rsidR="00F05F39" w:rsidRPr="00D46090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Procesor s výkonem minimálně </w:t>
            </w:r>
            <w:r w:rsidR="0020347A">
              <w:rPr>
                <w:rFonts w:ascii="Arial Narrow" w:eastAsia="Calibri" w:hAnsi="Arial Narrow" w:cs="Times New Roman"/>
                <w:sz w:val="24"/>
                <w:szCs w:val="24"/>
              </w:rPr>
              <w:t>17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000 bodů 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vertAlign w:val="superscript"/>
              </w:rPr>
              <w:t>1</w:t>
            </w:r>
            <w:r w:rsidR="00D46090" w:rsidRPr="00D46090">
              <w:rPr>
                <w:rFonts w:ascii="Arial Narrow" w:eastAsia="Calibri" w:hAnsi="Arial Narrow" w:cs="Times New Roman"/>
                <w:sz w:val="24"/>
                <w:szCs w:val="24"/>
              </w:rPr>
              <w:t>,</w:t>
            </w:r>
            <w:r w:rsidR="00D46090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="00D46090" w:rsidRPr="00D46090">
              <w:rPr>
                <w:rFonts w:ascii="Arial Narrow" w:eastAsia="Calibri" w:hAnsi="Arial Narrow" w:cs="Times New Roman"/>
                <w:sz w:val="24"/>
                <w:szCs w:val="24"/>
              </w:rPr>
              <w:t>x86-64 (AMD64) kompatibilní</w:t>
            </w:r>
          </w:p>
        </w:tc>
      </w:tr>
      <w:tr w:rsidR="00F05F39" w:rsidRPr="005E7CFB" w14:paraId="4DE2FC56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FFF873" w14:textId="1AF536D6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Minimální velikost operační paměti 16 GB</w:t>
            </w:r>
            <w:r w:rsidR="008414E7">
              <w:t xml:space="preserve"> </w:t>
            </w:r>
            <w:r w:rsidR="008414E7" w:rsidRPr="008414E7">
              <w:rPr>
                <w:rFonts w:ascii="Arial Narrow" w:eastAsia="Calibri" w:hAnsi="Arial Narrow" w:cs="Times New Roman"/>
                <w:sz w:val="24"/>
                <w:szCs w:val="24"/>
              </w:rPr>
              <w:t>min.</w:t>
            </w:r>
            <w:r w:rsidR="008414E7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="008414E7" w:rsidRPr="008414E7">
              <w:rPr>
                <w:rFonts w:ascii="Arial Narrow" w:eastAsia="Calibri" w:hAnsi="Arial Narrow" w:cs="Times New Roman"/>
                <w:sz w:val="24"/>
                <w:szCs w:val="24"/>
              </w:rPr>
              <w:t>DDR5/LPDDR5</w:t>
            </w:r>
            <w:r w:rsidR="004E5C62">
              <w:rPr>
                <w:rFonts w:ascii="Arial Narrow" w:eastAsia="Calibri" w:hAnsi="Arial Narrow" w:cs="Times New Roman"/>
                <w:sz w:val="24"/>
                <w:szCs w:val="24"/>
              </w:rPr>
              <w:t>(X)</w:t>
            </w:r>
          </w:p>
        </w:tc>
      </w:tr>
      <w:tr w:rsidR="00F05F39" w:rsidRPr="005E7CFB" w14:paraId="2EF9C568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F75D9D" w14:textId="0BDACB86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Minimální kapacita diskového uložiště SSD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NVMe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500 GB</w:t>
            </w:r>
          </w:p>
        </w:tc>
      </w:tr>
      <w:tr w:rsidR="00F05F39" w:rsidRPr="005E7CFB" w14:paraId="25AFA5D0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16E892" w14:textId="5D7A8AF1" w:rsidR="00F05F39" w:rsidRPr="005E7CFB" w:rsidRDefault="00F05F39" w:rsidP="00C9389C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Minimální konektivita Wi-Fi min. 802.11ax, Bluetooth min. verze 5.0, min. 3 x port USB z toho min. 1 x USB 3.1 (nebo novější revize) s konektorem USB-C</w:t>
            </w:r>
            <w:r w:rsidR="00920155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(nebo </w:t>
            </w:r>
            <w:proofErr w:type="spellStart"/>
            <w:r w:rsidR="00920155" w:rsidRPr="005E7CFB">
              <w:rPr>
                <w:rFonts w:ascii="Arial Narrow" w:eastAsia="Calibri" w:hAnsi="Arial Narrow" w:cs="Times New Roman"/>
                <w:sz w:val="24"/>
                <w:szCs w:val="24"/>
              </w:rPr>
              <w:t>Thunderbolt</w:t>
            </w:r>
            <w:proofErr w:type="spellEnd"/>
            <w:r w:rsidR="00920155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3/4)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s </w:t>
            </w:r>
            <w:r w:rsidR="00920155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podporou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napájení NB</w:t>
            </w:r>
            <w:r w:rsidR="00920155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(PD)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a grafickým výstupem</w:t>
            </w:r>
            <w:r w:rsidR="00920155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(DP)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, HDMI</w:t>
            </w:r>
          </w:p>
        </w:tc>
      </w:tr>
      <w:tr w:rsidR="00F05F39" w:rsidRPr="005E7CFB" w14:paraId="2CF4673D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78E59E" w14:textId="665CBFE1" w:rsidR="00F05F39" w:rsidRPr="005E7CFB" w:rsidRDefault="00F05F39" w:rsidP="00C9389C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V případě, že je NB napájen pouze přes USB-C konektor, musí být stále k dispozici minimálně 2 volné USB porty z toho minimálně jeden s konektorem USB-C </w:t>
            </w:r>
            <w:r w:rsidR="00920155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(nebo </w:t>
            </w:r>
            <w:proofErr w:type="spellStart"/>
            <w:r w:rsidR="00920155" w:rsidRPr="005E7CFB">
              <w:rPr>
                <w:rFonts w:ascii="Arial Narrow" w:eastAsia="Calibri" w:hAnsi="Arial Narrow" w:cs="Times New Roman"/>
                <w:sz w:val="24"/>
                <w:szCs w:val="24"/>
              </w:rPr>
              <w:t>Thunderbolt</w:t>
            </w:r>
            <w:proofErr w:type="spellEnd"/>
            <w:r w:rsidR="00920155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3/4)</w:t>
            </w:r>
          </w:p>
        </w:tc>
      </w:tr>
      <w:tr w:rsidR="00F05F39" w:rsidRPr="005E7CFB" w14:paraId="6FD32B51" w14:textId="77777777" w:rsidTr="00F05F39">
        <w:trPr>
          <w:trHeight w:val="304"/>
        </w:trPr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295631" w14:textId="77777777" w:rsidR="00F05F39" w:rsidRPr="005E7CFB" w:rsidRDefault="00F05F39" w:rsidP="00C9389C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Integrovaná webová kamera, reproduktory, mikrofon</w:t>
            </w:r>
          </w:p>
        </w:tc>
      </w:tr>
      <w:tr w:rsidR="00F05F39" w:rsidRPr="005E7CFB" w14:paraId="398D705C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31A5B5" w14:textId="77777777" w:rsidR="00F05F39" w:rsidRPr="005E7CFB" w:rsidRDefault="00F05F39" w:rsidP="00C9389C">
            <w:pPr>
              <w:spacing w:before="20" w:after="20" w:line="256" w:lineRule="auto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Podsvícená klávesnice</w:t>
            </w:r>
          </w:p>
        </w:tc>
      </w:tr>
      <w:tr w:rsidR="00F05F39" w:rsidRPr="005E7CFB" w14:paraId="72F52F12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937843" w14:textId="77777777" w:rsidR="00F05F39" w:rsidRPr="005E7CFB" w:rsidRDefault="00F05F39" w:rsidP="00C9389C">
            <w:pPr>
              <w:spacing w:before="20" w:after="20" w:line="256" w:lineRule="auto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Notebook musí být vybaven zabudovanou klávesnicí, která je od výrobce určena pro Českou republiku, a to včetně rozložení kláves a speciálních znaků</w:t>
            </w:r>
          </w:p>
        </w:tc>
      </w:tr>
      <w:tr w:rsidR="00F05F39" w:rsidRPr="005E7CFB" w14:paraId="48A65070" w14:textId="77777777" w:rsidTr="00D82173">
        <w:trPr>
          <w:trHeight w:val="850"/>
        </w:trPr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1BB9D4" w14:textId="77777777" w:rsidR="00F05F39" w:rsidRPr="005E7CFB" w:rsidRDefault="00F05F39" w:rsidP="00C9389C">
            <w:pPr>
              <w:spacing w:before="20" w:after="20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Notebook musí být vybaven vhodnou novou a nepoužitou minimální verzí operačního systému (OS) v české lokalizaci, ze které je možné provést upgrade na OS Windows v rámci programu CAMPUS firmy Microsoft.  Pravost OS musí být garantovaná a u výrobce ověřitelná</w:t>
            </w:r>
          </w:p>
        </w:tc>
      </w:tr>
      <w:tr w:rsidR="00F05F39" w:rsidRPr="005E7CFB" w14:paraId="7AB36233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2F6F1C" w14:textId="7F958781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 xml:space="preserve">Kompatibilní s Windows 11 (TPM 2.0, </w:t>
            </w:r>
            <w:proofErr w:type="spellStart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Secure</w:t>
            </w:r>
            <w:proofErr w:type="spellEnd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Boot</w:t>
            </w:r>
            <w:proofErr w:type="spellEnd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F05F39" w:rsidRPr="005E7CFB" w14:paraId="10E9FFC8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68B813" w14:textId="440114A9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Max. hmotnost 1,</w:t>
            </w:r>
            <w:r w:rsidR="000F7C43">
              <w:rPr>
                <w:rFonts w:ascii="Arial Narrow" w:eastAsia="Calibri" w:hAnsi="Arial Narrow" w:cs="Times New Roman"/>
                <w:sz w:val="24"/>
                <w:szCs w:val="24"/>
              </w:rPr>
              <w:t>6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kg (dle údajů výrobce)</w:t>
            </w:r>
          </w:p>
        </w:tc>
      </w:tr>
      <w:tr w:rsidR="00F05F39" w:rsidRPr="005E7CFB" w14:paraId="7F2CA53D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A5CC9F" w14:textId="6D711887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Včetně originálního napájecího adaptéru</w:t>
            </w:r>
          </w:p>
        </w:tc>
      </w:tr>
      <w:tr w:rsidR="00F05F39" w:rsidRPr="005E7CFB" w14:paraId="526BA89A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1781A2" w14:textId="0DEDC3D6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Včetně brašny s kapsou a popruhem</w:t>
            </w:r>
          </w:p>
        </w:tc>
      </w:tr>
      <w:tr w:rsidR="00F05F39" w:rsidRPr="005E7CFB" w14:paraId="662D120B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E8F4C8" w14:textId="749A0E07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.)</w:t>
            </w:r>
          </w:p>
        </w:tc>
      </w:tr>
      <w:tr w:rsidR="00F05F39" w:rsidRPr="005E7CFB" w14:paraId="02749B26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3EC28A" w14:textId="77777777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F05F39" w:rsidRPr="005E7CFB" w14:paraId="0A762433" w14:textId="77777777" w:rsidTr="00D82173">
        <w:trPr>
          <w:trHeight w:hRule="exact" w:val="397"/>
        </w:trPr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8A9967" w14:textId="77777777" w:rsidR="00F05F39" w:rsidRPr="005E7CFB" w:rsidRDefault="00F05F39" w:rsidP="00F05F39">
            <w:pPr>
              <w:spacing w:before="20" w:after="20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NB buďto má certifikát TCO nebo EPEAT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2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  <w:p w14:paraId="52B2F77F" w14:textId="7DB53A4D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</w:p>
        </w:tc>
      </w:tr>
      <w:tr w:rsidR="00F05F39" w:rsidRPr="005E7CFB" w14:paraId="67C40D71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577D62" w14:textId="3681ACC2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NB splňuje normy energetické účinnosti ENERGY STAR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3</w:t>
            </w:r>
          </w:p>
        </w:tc>
      </w:tr>
      <w:tr w:rsidR="00F05F39" w:rsidRPr="005E7CFB" w14:paraId="4B8EF0A1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448E67" w14:textId="2FE66241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NB má SSD disk, který lze vyměnit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nebo rozšířit</w:t>
            </w:r>
          </w:p>
        </w:tc>
      </w:tr>
      <w:tr w:rsidR="00F05F39" w:rsidRPr="005E7CFB" w14:paraId="2ED94A76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B236EA" w14:textId="77029E20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hAnsi="Arial Narrow" w:cs="Times New Roman"/>
                <w:kern w:val="32"/>
                <w:sz w:val="24"/>
                <w:szCs w:val="24"/>
              </w:rPr>
              <w:t xml:space="preserve">NB má 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vyměnitelnou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baterii</w:t>
            </w:r>
          </w:p>
        </w:tc>
      </w:tr>
      <w:tr w:rsidR="00F05F39" w:rsidRPr="005E7CFB" w14:paraId="5696BD0D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0A514E" w14:textId="08590AFE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NB má LED podsvícení LCD panelu</w:t>
            </w:r>
          </w:p>
        </w:tc>
      </w:tr>
      <w:tr w:rsidR="00F05F39" w:rsidRPr="005E7CFB" w14:paraId="4C190FA3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FDF8465" w14:textId="5966A642" w:rsidR="00F05F39" w:rsidRPr="005E7CFB" w:rsidRDefault="00F05F39" w:rsidP="00C9389C">
            <w:pPr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Počet kusů </w:t>
            </w:r>
            <w:r w:rsidR="00D529B1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7</w:t>
            </w:r>
          </w:p>
        </w:tc>
      </w:tr>
      <w:tr w:rsidR="00F05F39" w:rsidRPr="005E7CFB" w14:paraId="6C9EE861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879AC44" w14:textId="308BAA32" w:rsidR="00F05F39" w:rsidRPr="005E7CFB" w:rsidRDefault="00F05F39" w:rsidP="00C9389C">
            <w:pPr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Jednotková maximální cena: </w:t>
            </w:r>
            <w:r w:rsidR="00263796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17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.</w:t>
            </w:r>
            <w:r w:rsidR="00263796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000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Kč bez DPH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485CE51A" w14:textId="153B49EE" w:rsidR="00CB4804" w:rsidRPr="005E7CFB" w:rsidRDefault="00CB4804" w:rsidP="00854575">
      <w:pPr>
        <w:pStyle w:val="Odstavecseseznamem"/>
        <w:numPr>
          <w:ilvl w:val="0"/>
          <w:numId w:val="4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CPU Mark: </w:t>
      </w:r>
      <w:hyperlink r:id="rId23" w:history="1">
        <w:r w:rsidRPr="005E7CFB">
          <w:rPr>
            <w:rFonts w:ascii="Arial Narrow" w:eastAsia="Calibri" w:hAnsi="Arial Narrow" w:cs="Times New Roman"/>
            <w:i/>
            <w:color w:val="0000FF"/>
            <w:sz w:val="24"/>
            <w:szCs w:val="24"/>
            <w:u w:val="single"/>
          </w:rPr>
          <w:t>http://www.cpubenchmark.net/</w:t>
        </w:r>
      </w:hyperlink>
      <w:r w:rsidR="0091066E" w:rsidRPr="005E7CFB">
        <w:rPr>
          <w:rFonts w:ascii="Arial Narrow" w:eastAsia="Calibri" w:hAnsi="Arial Narrow" w:cs="Times New Roman"/>
          <w:i/>
          <w:color w:val="0000FF"/>
          <w:sz w:val="24"/>
          <w:szCs w:val="24"/>
          <w:u w:val="single"/>
        </w:rPr>
        <w:t xml:space="preserve"> </w:t>
      </w:r>
      <w:r w:rsidR="0091066E" w:rsidRPr="005E7CFB">
        <w:rPr>
          <w:rStyle w:val="ui-provider"/>
          <w:rFonts w:ascii="Arial Narrow" w:hAnsi="Arial Narrow"/>
          <w:i/>
          <w:sz w:val="24"/>
          <w:szCs w:val="24"/>
        </w:rPr>
        <w:t xml:space="preserve">V době dodání </w:t>
      </w:r>
      <w:r w:rsidR="004C0441">
        <w:rPr>
          <w:rStyle w:val="ui-provider"/>
          <w:rFonts w:ascii="Arial Narrow" w:hAnsi="Arial Narrow"/>
          <w:i/>
          <w:sz w:val="24"/>
          <w:szCs w:val="24"/>
        </w:rPr>
        <w:t xml:space="preserve">seznamu </w:t>
      </w:r>
      <w:r w:rsidR="0091066E" w:rsidRPr="005E7CFB">
        <w:rPr>
          <w:rStyle w:val="ui-provider"/>
          <w:rFonts w:ascii="Arial Narrow" w:hAnsi="Arial Narrow"/>
          <w:i/>
          <w:sz w:val="24"/>
          <w:szCs w:val="24"/>
        </w:rPr>
        <w:t xml:space="preserve">zboží musí průměrná hodnota benchmarku procesoru dosahovat minimálně požadovaného počtu bodů s odchylkou max. </w:t>
      </w:r>
      <w:r w:rsidR="00393497">
        <w:rPr>
          <w:rStyle w:val="ui-provider"/>
          <w:rFonts w:ascii="Arial Narrow" w:hAnsi="Arial Narrow"/>
          <w:i/>
          <w:sz w:val="24"/>
          <w:szCs w:val="24"/>
        </w:rPr>
        <w:t>100</w:t>
      </w:r>
      <w:r w:rsidR="0091066E" w:rsidRPr="005E7CFB">
        <w:rPr>
          <w:rStyle w:val="ui-provider"/>
          <w:rFonts w:ascii="Arial Narrow" w:hAnsi="Arial Narrow"/>
          <w:i/>
          <w:sz w:val="24"/>
          <w:szCs w:val="24"/>
        </w:rPr>
        <w:t xml:space="preserve"> bodů.</w:t>
      </w:r>
    </w:p>
    <w:p w14:paraId="6B7BCA58" w14:textId="2065456B" w:rsidR="00071068" w:rsidRPr="005E7CFB" w:rsidRDefault="00071068" w:rsidP="00854575">
      <w:pPr>
        <w:pStyle w:val="Odstavecseseznamem"/>
        <w:numPr>
          <w:ilvl w:val="0"/>
          <w:numId w:val="4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TCO, EPEAT: </w:t>
      </w:r>
      <w:hyperlink r:id="rId24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https://tcocertified.com/product-finder/</w:t>
        </w:r>
      </w:hyperlink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 , </w:t>
      </w:r>
      <w:hyperlink r:id="rId25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https://epeat.net/</w:t>
        </w:r>
      </w:hyperlink>
    </w:p>
    <w:p w14:paraId="6A19DC25" w14:textId="70ED9E11" w:rsidR="00071068" w:rsidRPr="005E7CFB" w:rsidRDefault="00071068" w:rsidP="00854575">
      <w:pPr>
        <w:pStyle w:val="Odstavecseseznamem"/>
        <w:numPr>
          <w:ilvl w:val="0"/>
          <w:numId w:val="4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ENERGY STAR: </w:t>
      </w:r>
      <w:hyperlink r:id="rId26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https://www.energystar.gov/productfinder/</w:t>
        </w:r>
      </w:hyperlink>
    </w:p>
    <w:p w14:paraId="2ECE045E" w14:textId="39E911E6" w:rsidR="00CB4804" w:rsidRPr="005E7CFB" w:rsidRDefault="00071068" w:rsidP="00F05467">
      <w:pPr>
        <w:pStyle w:val="Odstavecseseznamem"/>
        <w:numPr>
          <w:ilvl w:val="0"/>
          <w:numId w:val="4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  <w:sectPr w:rsidR="00CB4804" w:rsidRPr="005E7C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>Výměnou se rozumí taková výměna, která je možná buď přímo, nebo za pomoci běžných nástrojů – šroubováku, pinzety, páčidla, a to samotným uživatelem nebo v odborném servisu.</w:t>
      </w:r>
    </w:p>
    <w:p w14:paraId="200AD4FC" w14:textId="0C90BE1F" w:rsidR="00A21FC1" w:rsidRPr="005E7CFB" w:rsidRDefault="00E0624F" w:rsidP="0015070A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ind w:hanging="720"/>
        <w:outlineLvl w:val="0"/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</w:pPr>
      <w:r w:rsidRPr="005E7CFB"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  <w:lastRenderedPageBreak/>
        <w:t>N2 – Notebook</w:t>
      </w:r>
      <w:r w:rsidR="00A21FC1" w:rsidRPr="005E7CFB"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  <w:t xml:space="preserve"> 15,6"</w:t>
      </w:r>
      <w:r w:rsidR="009A7BA3"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  <w:t xml:space="preserve"> – 16“</w:t>
      </w:r>
    </w:p>
    <w:p w14:paraId="270F197A" w14:textId="77777777" w:rsidR="00A21FC1" w:rsidRPr="005E7CFB" w:rsidRDefault="00A21FC1" w:rsidP="00A21FC1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9106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106"/>
      </w:tblGrid>
      <w:tr w:rsidR="00F05F39" w:rsidRPr="005E7CFB" w14:paraId="10D8AE74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9C7D68" w14:textId="4EB3CCE1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Úhlopříčka LCD 15,6"</w:t>
            </w:r>
            <w:r w:rsidR="00D442E2">
              <w:rPr>
                <w:rFonts w:ascii="Arial Narrow" w:eastAsia="Calibri" w:hAnsi="Arial Narrow" w:cs="Times New Roman"/>
                <w:sz w:val="24"/>
                <w:szCs w:val="24"/>
              </w:rPr>
              <w:t>-16“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, rozlišení min. 1920 x 1080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px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., technologie IPS, matný nebo antireflexní povrch</w:t>
            </w:r>
          </w:p>
        </w:tc>
      </w:tr>
      <w:tr w:rsidR="00F05F39" w:rsidRPr="005E7CFB" w14:paraId="4F04887A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0AF107" w14:textId="0FB1F2B0" w:rsidR="00F05F39" w:rsidRPr="0054507E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Procesor s výkonem minimálně </w:t>
            </w:r>
            <w:r w:rsidR="003E086B">
              <w:rPr>
                <w:rFonts w:ascii="Arial Narrow" w:eastAsia="Calibri" w:hAnsi="Arial Narrow" w:cs="Times New Roman"/>
                <w:sz w:val="24"/>
                <w:szCs w:val="24"/>
              </w:rPr>
              <w:t>17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000 bodů 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vertAlign w:val="superscript"/>
              </w:rPr>
              <w:t>1</w:t>
            </w:r>
            <w:r w:rsidR="0054507E">
              <w:rPr>
                <w:rFonts w:ascii="Arial Narrow" w:eastAsia="Calibri" w:hAnsi="Arial Narrow" w:cs="Times New Roman"/>
                <w:sz w:val="24"/>
                <w:szCs w:val="24"/>
              </w:rPr>
              <w:t xml:space="preserve">, </w:t>
            </w:r>
            <w:r w:rsidR="0054507E" w:rsidRPr="0054507E">
              <w:rPr>
                <w:rFonts w:ascii="Arial Narrow" w:eastAsia="Calibri" w:hAnsi="Arial Narrow" w:cs="Times New Roman"/>
                <w:sz w:val="24"/>
                <w:szCs w:val="24"/>
              </w:rPr>
              <w:t>x86-64 (AMD64) kompatibilní</w:t>
            </w:r>
          </w:p>
        </w:tc>
      </w:tr>
      <w:tr w:rsidR="00F05F39" w:rsidRPr="005E7CFB" w14:paraId="2B6148A9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A94027" w14:textId="6FF2FE3E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Minimální velikost operační paměti 16 GB</w:t>
            </w:r>
            <w:r w:rsidR="008414E7" w:rsidRPr="008414E7">
              <w:rPr>
                <w:rFonts w:ascii="Arial Narrow" w:eastAsia="Calibri" w:hAnsi="Arial Narrow" w:cs="Times New Roman"/>
                <w:sz w:val="24"/>
                <w:szCs w:val="24"/>
              </w:rPr>
              <w:t xml:space="preserve"> min. DDR5/LPDDR5</w:t>
            </w:r>
            <w:r w:rsidR="007652F3">
              <w:rPr>
                <w:rFonts w:ascii="Arial Narrow" w:eastAsia="Calibri" w:hAnsi="Arial Narrow" w:cs="Times New Roman"/>
                <w:sz w:val="24"/>
                <w:szCs w:val="24"/>
              </w:rPr>
              <w:t>(X)</w:t>
            </w:r>
          </w:p>
        </w:tc>
      </w:tr>
      <w:tr w:rsidR="00F05F39" w:rsidRPr="005E7CFB" w14:paraId="32E50198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2D36AA" w14:textId="236B9DDF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Minimální kapacita diskového uložiště SSD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NVMe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500 GB</w:t>
            </w:r>
          </w:p>
        </w:tc>
      </w:tr>
      <w:tr w:rsidR="00F05F39" w:rsidRPr="005E7CFB" w14:paraId="4FB94BB9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7AF30C" w14:textId="41311AE3" w:rsidR="00F05F39" w:rsidRPr="005E7CFB" w:rsidRDefault="00F05F39" w:rsidP="00C9389C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Minimální konektivita Wi-Fi min. 802.11ax, Bluetooth min. verze 5.0, min. 3 x USB z toho min. 1 x USB 3.1 (nebo novější revize) s konektorem USB-C </w:t>
            </w:r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(nebo </w:t>
            </w:r>
            <w:proofErr w:type="spellStart"/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>Thunderbolt</w:t>
            </w:r>
            <w:proofErr w:type="spellEnd"/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3/4)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s </w:t>
            </w:r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podporou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napájení NB</w:t>
            </w:r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(PD)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a grafickým výstupem</w:t>
            </w:r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(DP)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, HDMI, LAN (RJ-45) nebo LAN adaptér</w:t>
            </w:r>
          </w:p>
        </w:tc>
      </w:tr>
      <w:tr w:rsidR="00F05F39" w:rsidRPr="005E7CFB" w14:paraId="1C69156B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32E471" w14:textId="0F8FB865" w:rsidR="00F05F39" w:rsidRPr="005E7CFB" w:rsidRDefault="00F05F39" w:rsidP="0091066E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V případě, že je NB napájen pouze přes USB-C konektor, musí být stále k dispozici minimálně 3 volné USB porty z toho minimálně jeden s konektorem USB-C</w:t>
            </w:r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(nebo </w:t>
            </w:r>
            <w:proofErr w:type="spellStart"/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>Thunderbolt</w:t>
            </w:r>
            <w:proofErr w:type="spellEnd"/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3/4)</w:t>
            </w:r>
          </w:p>
        </w:tc>
      </w:tr>
      <w:tr w:rsidR="00F05F39" w:rsidRPr="005E7CFB" w14:paraId="6A45C1A4" w14:textId="77777777" w:rsidTr="000E063C">
        <w:trPr>
          <w:trHeight w:val="304"/>
        </w:trPr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9ADC17" w14:textId="77777777" w:rsidR="00F05F39" w:rsidRPr="005E7CFB" w:rsidRDefault="00F05F39" w:rsidP="00C9389C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Integrovaná webová kamera, reproduktory, mikrofon</w:t>
            </w:r>
          </w:p>
        </w:tc>
      </w:tr>
      <w:tr w:rsidR="00F05F39" w:rsidRPr="005E7CFB" w14:paraId="7EA03F93" w14:textId="77777777" w:rsidTr="000E063C">
        <w:trPr>
          <w:trHeight w:val="304"/>
        </w:trPr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22B102" w14:textId="77777777" w:rsidR="00F05F39" w:rsidRPr="005E7CFB" w:rsidRDefault="00F05F39" w:rsidP="00C9389C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Numerická klávesnice</w:t>
            </w:r>
          </w:p>
        </w:tc>
      </w:tr>
      <w:tr w:rsidR="00F05F39" w:rsidRPr="005E7CFB" w14:paraId="7D7226BF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B3E01D" w14:textId="77777777" w:rsidR="00F05F39" w:rsidRPr="005E7CFB" w:rsidRDefault="00F05F39" w:rsidP="00C9389C">
            <w:pPr>
              <w:spacing w:before="20" w:after="20" w:line="256" w:lineRule="auto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Podsvícená klávesnice</w:t>
            </w:r>
          </w:p>
        </w:tc>
      </w:tr>
      <w:tr w:rsidR="00F05F39" w:rsidRPr="005E7CFB" w14:paraId="64ECD072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DD788D" w14:textId="77777777" w:rsidR="00F05F39" w:rsidRPr="005E7CFB" w:rsidRDefault="00F05F39" w:rsidP="00C9389C">
            <w:pPr>
              <w:spacing w:before="20" w:after="20" w:line="256" w:lineRule="auto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Notebook musí být vybaven zabudovanou klávesnicí, která je od výrobce určena pro Českou republiku, a to včetně rozložení kláves a speciálních znaků</w:t>
            </w:r>
          </w:p>
        </w:tc>
      </w:tr>
      <w:tr w:rsidR="00F05F39" w:rsidRPr="005E7CFB" w14:paraId="3E0641E9" w14:textId="77777777" w:rsidTr="00D82173">
        <w:trPr>
          <w:trHeight w:val="794"/>
        </w:trPr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058A44" w14:textId="77777777" w:rsidR="00F05F39" w:rsidRPr="005E7CFB" w:rsidRDefault="00F05F39" w:rsidP="0091066E">
            <w:pPr>
              <w:spacing w:before="20" w:after="20" w:line="240" w:lineRule="auto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Notebook musí být vybaven vhodnou novou a nepoužitou minimální verzí operačního systému (OS) v české lokalizaci, ze které je možné provést upgrade na OS Windows v rámci programu CAMPUS firmy Microsoft.  Pravost OS musí být garantovaná a u výrobce ověřitelná</w:t>
            </w:r>
          </w:p>
        </w:tc>
      </w:tr>
      <w:tr w:rsidR="00F05F39" w:rsidRPr="005E7CFB" w14:paraId="2F980F55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9CA69E" w14:textId="3FC291D9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 xml:space="preserve">Kompatibilní s Windows 11 (TPM 2.0, </w:t>
            </w:r>
            <w:proofErr w:type="spellStart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Secure</w:t>
            </w:r>
            <w:proofErr w:type="spellEnd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Boot</w:t>
            </w:r>
            <w:proofErr w:type="spellEnd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F05F39" w:rsidRPr="005E7CFB" w14:paraId="7D193BA0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1B6D8D" w14:textId="0F3E0067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Max. hmotnost 1,</w:t>
            </w:r>
            <w:r w:rsidR="00790416">
              <w:rPr>
                <w:rFonts w:ascii="Arial Narrow" w:eastAsia="Calibri" w:hAnsi="Arial Narrow" w:cs="Times New Roman"/>
                <w:sz w:val="24"/>
                <w:szCs w:val="24"/>
              </w:rPr>
              <w:t>9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kg (dle údajů výrobce)</w:t>
            </w:r>
          </w:p>
        </w:tc>
      </w:tr>
      <w:tr w:rsidR="00F05F39" w:rsidRPr="005E7CFB" w14:paraId="10EFDE5F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71D27F" w14:textId="35486962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Včetně originálního napájecího adaptéru</w:t>
            </w:r>
          </w:p>
        </w:tc>
      </w:tr>
      <w:tr w:rsidR="00F05F39" w:rsidRPr="005E7CFB" w14:paraId="2BCAD466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AC1932" w14:textId="1F431E81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Včetně brašny s kapsou a popruhem</w:t>
            </w:r>
          </w:p>
        </w:tc>
      </w:tr>
      <w:tr w:rsidR="00F05F39" w:rsidRPr="005E7CFB" w14:paraId="446763B3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261DC5" w14:textId="42F5DC19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.)</w:t>
            </w:r>
          </w:p>
        </w:tc>
      </w:tr>
      <w:tr w:rsidR="00F05F39" w:rsidRPr="005E7CFB" w14:paraId="7C0504B0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F318D1" w14:textId="77777777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0E063C" w:rsidRPr="005E7CFB" w14:paraId="50982CDA" w14:textId="77777777" w:rsidTr="00D82173">
        <w:trPr>
          <w:trHeight w:hRule="exact" w:val="397"/>
        </w:trPr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DFD089" w14:textId="77777777" w:rsidR="000E063C" w:rsidRPr="005E7CFB" w:rsidRDefault="000E063C" w:rsidP="000E063C">
            <w:pPr>
              <w:spacing w:before="20" w:after="20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NB buďto má certifikát TCO nebo EPEAT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2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  <w:p w14:paraId="5CC62D64" w14:textId="70A00B56" w:rsidR="000E063C" w:rsidRPr="005E7CFB" w:rsidRDefault="000E063C" w:rsidP="000E063C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</w:p>
        </w:tc>
      </w:tr>
      <w:tr w:rsidR="000E063C" w:rsidRPr="005E7CFB" w14:paraId="3083D1B4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1A50B7" w14:textId="7F1CA682" w:rsidR="000E063C" w:rsidRPr="005E7CFB" w:rsidRDefault="000E063C" w:rsidP="000E063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NB splňuje normy energetické účinnosti ENERGY STAR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3</w:t>
            </w:r>
          </w:p>
        </w:tc>
      </w:tr>
      <w:tr w:rsidR="000E063C" w:rsidRPr="005E7CFB" w14:paraId="02A089E2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086C7E" w14:textId="353604F3" w:rsidR="000E063C" w:rsidRPr="005E7CFB" w:rsidRDefault="000E063C" w:rsidP="000E063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NB má SSD disk, který lze vyměnit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nebo rozšířit</w:t>
            </w:r>
          </w:p>
        </w:tc>
      </w:tr>
      <w:tr w:rsidR="000E063C" w:rsidRPr="005E7CFB" w14:paraId="7E40AF1E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54680" w14:textId="71971B1E" w:rsidR="000E063C" w:rsidRPr="005E7CFB" w:rsidRDefault="000E063C" w:rsidP="000E063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hAnsi="Arial Narrow" w:cs="Times New Roman"/>
                <w:kern w:val="32"/>
                <w:sz w:val="24"/>
                <w:szCs w:val="24"/>
              </w:rPr>
              <w:t xml:space="preserve">NB má 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vyměnitelnou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baterii</w:t>
            </w:r>
          </w:p>
        </w:tc>
      </w:tr>
      <w:tr w:rsidR="00F05F39" w:rsidRPr="005E7CFB" w14:paraId="6EB2C323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92768F" w14:textId="3C8DE338" w:rsidR="00F05F39" w:rsidRPr="005E7CFB" w:rsidRDefault="000E063C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NB má LED podsvícení LCD panelu</w:t>
            </w:r>
          </w:p>
        </w:tc>
      </w:tr>
      <w:tr w:rsidR="00F05F39" w:rsidRPr="005E7CFB" w14:paraId="6273901D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C1173AB" w14:textId="27E5141D" w:rsidR="00F05F39" w:rsidRPr="005E7CFB" w:rsidRDefault="00F05F39" w:rsidP="00C9389C">
            <w:pPr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Počet kusů: </w:t>
            </w:r>
            <w:r w:rsidR="00D529B1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6</w:t>
            </w:r>
          </w:p>
        </w:tc>
      </w:tr>
      <w:tr w:rsidR="00F05F39" w:rsidRPr="005E7CFB" w14:paraId="0666B4D8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66C8167" w14:textId="3FE42F22" w:rsidR="00F05F39" w:rsidRPr="005E7CFB" w:rsidRDefault="00F05F39" w:rsidP="00C9389C">
            <w:pPr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Jednotková maximální cena: </w:t>
            </w:r>
            <w:r w:rsidR="0015195C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15</w:t>
            </w:r>
            <w:r w:rsidR="00371A63"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.</w:t>
            </w:r>
            <w:r w:rsidR="007652F3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8</w:t>
            </w:r>
            <w:r w:rsidR="00ED5CFA"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00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Kč bez DPH</w:t>
            </w:r>
          </w:p>
        </w:tc>
      </w:tr>
    </w:tbl>
    <w:p w14:paraId="130A0A7A" w14:textId="1C13E168" w:rsidR="00331E9F" w:rsidRPr="005E7CFB" w:rsidRDefault="00331E9F" w:rsidP="00854575">
      <w:pPr>
        <w:pStyle w:val="Odstavecseseznamem"/>
        <w:numPr>
          <w:ilvl w:val="0"/>
          <w:numId w:val="2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CPU Mark: </w:t>
      </w:r>
      <w:hyperlink r:id="rId27" w:history="1">
        <w:r w:rsidRPr="005E7CFB">
          <w:rPr>
            <w:rFonts w:ascii="Arial Narrow" w:eastAsia="Calibri" w:hAnsi="Arial Narrow" w:cs="Times New Roman"/>
            <w:i/>
            <w:color w:val="0000FF"/>
            <w:sz w:val="24"/>
            <w:szCs w:val="24"/>
            <w:u w:val="single"/>
          </w:rPr>
          <w:t>http://www.cpubenchmark.net/</w:t>
        </w:r>
      </w:hyperlink>
      <w:r w:rsidR="0091066E" w:rsidRPr="005E7CFB">
        <w:rPr>
          <w:rFonts w:ascii="Arial Narrow" w:eastAsia="Calibri" w:hAnsi="Arial Narrow" w:cs="Times New Roman"/>
          <w:i/>
          <w:color w:val="0000FF"/>
          <w:sz w:val="24"/>
          <w:szCs w:val="24"/>
          <w:u w:val="single"/>
        </w:rPr>
        <w:t xml:space="preserve"> </w:t>
      </w:r>
      <w:r w:rsidR="0091066E" w:rsidRPr="005E7CFB">
        <w:rPr>
          <w:rStyle w:val="ui-provider"/>
          <w:rFonts w:ascii="Arial Narrow" w:hAnsi="Arial Narrow"/>
          <w:i/>
          <w:sz w:val="24"/>
          <w:szCs w:val="24"/>
        </w:rPr>
        <w:t xml:space="preserve">V době dodání </w:t>
      </w:r>
      <w:r w:rsidR="004C0441">
        <w:rPr>
          <w:rStyle w:val="ui-provider"/>
          <w:rFonts w:ascii="Arial Narrow" w:hAnsi="Arial Narrow"/>
          <w:i/>
          <w:sz w:val="24"/>
          <w:szCs w:val="24"/>
        </w:rPr>
        <w:t xml:space="preserve">seznamu </w:t>
      </w:r>
      <w:r w:rsidR="0091066E" w:rsidRPr="005E7CFB">
        <w:rPr>
          <w:rStyle w:val="ui-provider"/>
          <w:rFonts w:ascii="Arial Narrow" w:hAnsi="Arial Narrow"/>
          <w:i/>
          <w:sz w:val="24"/>
          <w:szCs w:val="24"/>
        </w:rPr>
        <w:t xml:space="preserve">zboží musí průměrná hodnota benchmarku procesoru dosahovat minimálně požadovaného počtu bodů s odchylkou max. </w:t>
      </w:r>
      <w:r w:rsidR="00393497">
        <w:rPr>
          <w:rStyle w:val="ui-provider"/>
          <w:rFonts w:ascii="Arial Narrow" w:hAnsi="Arial Narrow"/>
          <w:i/>
          <w:sz w:val="24"/>
          <w:szCs w:val="24"/>
        </w:rPr>
        <w:t>100</w:t>
      </w:r>
      <w:r w:rsidR="0091066E" w:rsidRPr="005E7CFB">
        <w:rPr>
          <w:rStyle w:val="ui-provider"/>
          <w:rFonts w:ascii="Arial Narrow" w:hAnsi="Arial Narrow"/>
          <w:i/>
          <w:sz w:val="24"/>
          <w:szCs w:val="24"/>
        </w:rPr>
        <w:t xml:space="preserve"> bodů.</w:t>
      </w:r>
    </w:p>
    <w:p w14:paraId="68DA1F4F" w14:textId="5B6365FC" w:rsidR="00071068" w:rsidRPr="005E7CFB" w:rsidRDefault="00071068" w:rsidP="00854575">
      <w:pPr>
        <w:pStyle w:val="Odstavecseseznamem"/>
        <w:numPr>
          <w:ilvl w:val="0"/>
          <w:numId w:val="2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TCO, EPEAT: </w:t>
      </w:r>
      <w:hyperlink r:id="rId28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https://tcocertified.com/product-finder/</w:t>
        </w:r>
      </w:hyperlink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 , </w:t>
      </w:r>
      <w:hyperlink r:id="rId29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https://epeat.net/</w:t>
        </w:r>
      </w:hyperlink>
    </w:p>
    <w:p w14:paraId="7D623DE4" w14:textId="2EADD950" w:rsidR="00071068" w:rsidRPr="005E7CFB" w:rsidRDefault="00071068" w:rsidP="00854575">
      <w:pPr>
        <w:pStyle w:val="Odstavecseseznamem"/>
        <w:numPr>
          <w:ilvl w:val="0"/>
          <w:numId w:val="2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ENERGY STAR: </w:t>
      </w:r>
      <w:hyperlink r:id="rId30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https://www.energystar.gov/productfinder/</w:t>
        </w:r>
      </w:hyperlink>
    </w:p>
    <w:p w14:paraId="08FBC7E5" w14:textId="1E180DBF" w:rsidR="00331E9F" w:rsidRPr="005E7CFB" w:rsidRDefault="00071068" w:rsidP="00F05467">
      <w:pPr>
        <w:pStyle w:val="Odstavecseseznamem"/>
        <w:numPr>
          <w:ilvl w:val="0"/>
          <w:numId w:val="2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  <w:sectPr w:rsidR="00331E9F" w:rsidRPr="005E7C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>Výměnou se rozumí taková výměna, která je možná buď přímo, nebo za pomoci běžných nástrojů – šroubováku, pinzety, páčidla, a to samotným uživatelem nebo v odborném servisu.</w:t>
      </w:r>
    </w:p>
    <w:p w14:paraId="3FF1F7AA" w14:textId="33C9314A" w:rsidR="004D41F9" w:rsidRPr="005E7CFB" w:rsidRDefault="004D41F9" w:rsidP="0015070A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ind w:hanging="720"/>
        <w:outlineLvl w:val="0"/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</w:pPr>
      <w:r w:rsidRPr="005E7CFB"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  <w:lastRenderedPageBreak/>
        <w:t xml:space="preserve">N4 – </w:t>
      </w:r>
      <w:r w:rsidR="00C945AC" w:rsidRPr="00C945AC"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  <w:t>Notebook 13,3"</w:t>
      </w:r>
      <w:r w:rsidR="00263796"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  <w:t xml:space="preserve"> – 14“</w:t>
      </w:r>
    </w:p>
    <w:p w14:paraId="40B6FDD0" w14:textId="77777777" w:rsidR="004D41F9" w:rsidRPr="005E7CFB" w:rsidRDefault="004D41F9" w:rsidP="004D41F9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964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964"/>
      </w:tblGrid>
      <w:tr w:rsidR="000E063C" w:rsidRPr="005E7CFB" w14:paraId="082B3396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4CC952" w14:textId="33621988" w:rsidR="000E063C" w:rsidRPr="005E7CFB" w:rsidRDefault="000E063C" w:rsidP="00006EF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Úhlopříčka LCD 13,3“</w:t>
            </w:r>
            <w:r w:rsidR="000772D6">
              <w:rPr>
                <w:rFonts w:ascii="Arial Narrow" w:eastAsia="Calibri" w:hAnsi="Arial Narrow" w:cs="Times New Roman"/>
                <w:sz w:val="24"/>
                <w:szCs w:val="24"/>
              </w:rPr>
              <w:t>- 14“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, rozlišení min. 1920 x </w:t>
            </w:r>
            <w:r w:rsidR="007652F3">
              <w:rPr>
                <w:rFonts w:ascii="Arial Narrow" w:eastAsia="Calibri" w:hAnsi="Arial Narrow" w:cs="Times New Roman"/>
                <w:sz w:val="24"/>
                <w:szCs w:val="24"/>
              </w:rPr>
              <w:t>1200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px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., technologie IPS nebo OLED</w:t>
            </w:r>
          </w:p>
        </w:tc>
      </w:tr>
      <w:tr w:rsidR="000E063C" w:rsidRPr="005E7CFB" w14:paraId="3A33574F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32325E" w14:textId="6601D869" w:rsidR="000E063C" w:rsidRPr="0054507E" w:rsidRDefault="000E063C" w:rsidP="00006EF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Procesor s výkonem minimálně </w:t>
            </w:r>
            <w:r w:rsidR="00C05049">
              <w:rPr>
                <w:rFonts w:ascii="Arial Narrow" w:eastAsia="Calibri" w:hAnsi="Arial Narrow" w:cs="Times New Roman"/>
                <w:sz w:val="24"/>
                <w:szCs w:val="24"/>
              </w:rPr>
              <w:t>20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000 bodů 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vertAlign w:val="superscript"/>
              </w:rPr>
              <w:t>1</w:t>
            </w:r>
            <w:r w:rsidR="0054507E">
              <w:rPr>
                <w:rFonts w:ascii="Arial Narrow" w:eastAsia="Calibri" w:hAnsi="Arial Narrow" w:cs="Times New Roman"/>
                <w:sz w:val="24"/>
                <w:szCs w:val="24"/>
              </w:rPr>
              <w:t xml:space="preserve">, </w:t>
            </w:r>
            <w:r w:rsidR="0054507E" w:rsidRPr="0054507E">
              <w:rPr>
                <w:rFonts w:ascii="Arial Narrow" w:eastAsia="Calibri" w:hAnsi="Arial Narrow" w:cs="Times New Roman"/>
                <w:sz w:val="24"/>
                <w:szCs w:val="24"/>
              </w:rPr>
              <w:t>x86-64 (AMD64) kompatibilní</w:t>
            </w:r>
          </w:p>
        </w:tc>
      </w:tr>
      <w:tr w:rsidR="000E063C" w:rsidRPr="005E7CFB" w14:paraId="6A8CB94E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66A8D4" w14:textId="3A72C546" w:rsidR="000E063C" w:rsidRPr="005E7CFB" w:rsidRDefault="000E063C" w:rsidP="00006EF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Minimální velikost operační paměti 16 GB</w:t>
            </w:r>
            <w:r w:rsidR="008414E7" w:rsidRPr="008414E7">
              <w:rPr>
                <w:rFonts w:ascii="Arial Narrow" w:eastAsia="Calibri" w:hAnsi="Arial Narrow" w:cs="Times New Roman"/>
                <w:sz w:val="24"/>
                <w:szCs w:val="24"/>
              </w:rPr>
              <w:t xml:space="preserve"> min. DDR5/LPDDR5</w:t>
            </w:r>
            <w:r w:rsidR="007652F3">
              <w:rPr>
                <w:rFonts w:ascii="Arial Narrow" w:eastAsia="Calibri" w:hAnsi="Arial Narrow" w:cs="Times New Roman"/>
                <w:sz w:val="24"/>
                <w:szCs w:val="24"/>
              </w:rPr>
              <w:t>(X)</w:t>
            </w:r>
          </w:p>
        </w:tc>
      </w:tr>
      <w:tr w:rsidR="000E063C" w:rsidRPr="005E7CFB" w14:paraId="1D3147C2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ADC399" w14:textId="4BEC6057" w:rsidR="000E063C" w:rsidRPr="005E7CFB" w:rsidRDefault="000E063C" w:rsidP="00006EF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Minimální kapacita diskového uložiště SSD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NVMe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="007652F3">
              <w:rPr>
                <w:rFonts w:ascii="Arial Narrow" w:eastAsia="Calibri" w:hAnsi="Arial Narrow" w:cs="Times New Roman"/>
                <w:sz w:val="24"/>
                <w:szCs w:val="24"/>
              </w:rPr>
              <w:t>1000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GB</w:t>
            </w:r>
          </w:p>
        </w:tc>
      </w:tr>
      <w:tr w:rsidR="000E063C" w:rsidRPr="005E7CFB" w14:paraId="5AC26925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9A9B72" w14:textId="19C37B67" w:rsidR="000E063C" w:rsidRPr="005E7CFB" w:rsidRDefault="000E063C" w:rsidP="00006EF5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Minimální konektivita Wi-Fi min. 802.11ax, Bluetooth min. verze 5.0, min. 3 x port USB z toho min. 1 x USB 3.1 (nebo novější revize) s konektorem USB-C </w:t>
            </w:r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(nebo </w:t>
            </w:r>
            <w:proofErr w:type="spellStart"/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>Thunderbolt</w:t>
            </w:r>
            <w:proofErr w:type="spellEnd"/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3/4)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s </w:t>
            </w:r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podporou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napájení NB</w:t>
            </w:r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(PD)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a grafickým výstupem</w:t>
            </w:r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(DP)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, HDMI</w:t>
            </w:r>
            <w:r w:rsidR="00097051">
              <w:rPr>
                <w:rFonts w:ascii="Arial Narrow" w:eastAsia="Calibri" w:hAnsi="Arial Narrow" w:cs="Times New Roman"/>
                <w:sz w:val="24"/>
                <w:szCs w:val="24"/>
              </w:rPr>
              <w:t xml:space="preserve"> nebo HDMI adaptér</w:t>
            </w:r>
          </w:p>
        </w:tc>
      </w:tr>
      <w:tr w:rsidR="000E063C" w:rsidRPr="005E7CFB" w14:paraId="7CF257AF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488CD3" w14:textId="2F53286D" w:rsidR="000E063C" w:rsidRPr="005E7CFB" w:rsidRDefault="000E063C" w:rsidP="00006EF5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V případě, že je NB napájen pouze přes USB-C konektor, musí být stále k dispozici minimálně 2 volné USB porty z toho minimálně jeden s konektorem USB-C</w:t>
            </w:r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(nebo </w:t>
            </w:r>
            <w:proofErr w:type="spellStart"/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>Thunderbolt</w:t>
            </w:r>
            <w:proofErr w:type="spellEnd"/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3/4)</w:t>
            </w:r>
          </w:p>
        </w:tc>
      </w:tr>
      <w:tr w:rsidR="000E063C" w:rsidRPr="005E7CFB" w14:paraId="0B9B7C4D" w14:textId="77777777" w:rsidTr="000E063C">
        <w:trPr>
          <w:trHeight w:val="304"/>
        </w:trPr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1AD5E6" w14:textId="77777777" w:rsidR="000E063C" w:rsidRPr="005E7CFB" w:rsidRDefault="000E063C" w:rsidP="00006EF5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Integrovaná webová kamera, reproduktory, mikrofon</w:t>
            </w:r>
          </w:p>
        </w:tc>
      </w:tr>
      <w:tr w:rsidR="000E063C" w:rsidRPr="005E7CFB" w14:paraId="3742FFC6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FC422E" w14:textId="77777777" w:rsidR="000E063C" w:rsidRPr="005E7CFB" w:rsidRDefault="000E063C" w:rsidP="00006EF5">
            <w:pPr>
              <w:spacing w:before="20" w:after="20" w:line="256" w:lineRule="auto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Podsvícená klávesnice</w:t>
            </w:r>
          </w:p>
        </w:tc>
      </w:tr>
      <w:tr w:rsidR="000E063C" w:rsidRPr="005E7CFB" w14:paraId="2B470E8C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5B1F2E" w14:textId="77777777" w:rsidR="000E063C" w:rsidRPr="005E7CFB" w:rsidRDefault="000E063C" w:rsidP="00006EF5">
            <w:pPr>
              <w:spacing w:before="20" w:after="20" w:line="256" w:lineRule="auto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Notebook musí být vybaven zabudovanou klávesnicí, která je od výrobce určena pro Českou republiku, a to včetně rozložení kláves a speciálních znaků</w:t>
            </w:r>
          </w:p>
        </w:tc>
      </w:tr>
      <w:tr w:rsidR="000E063C" w:rsidRPr="005E7CFB" w14:paraId="4B75EB5C" w14:textId="77777777" w:rsidTr="00D82173">
        <w:trPr>
          <w:trHeight w:val="964"/>
        </w:trPr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05D57E" w14:textId="77777777" w:rsidR="000E063C" w:rsidRPr="005E7CFB" w:rsidRDefault="000E063C" w:rsidP="00006EF5">
            <w:pPr>
              <w:spacing w:before="20" w:after="20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Notebook musí být vybaven vhodnou novou a nepoužitou minimální verzí operačního systému (OS) v české lokalizaci, ze které je možné provést upgrade na OS Windows v rámci programu CAMPUS firmy Microsoft.  Pravost OS musí být garantovaná a u výrobce ověřitelná</w:t>
            </w:r>
          </w:p>
        </w:tc>
      </w:tr>
      <w:tr w:rsidR="000E063C" w:rsidRPr="005E7CFB" w14:paraId="0ACFBA33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D2FFB8" w14:textId="77777777" w:rsidR="000E063C" w:rsidRPr="005E7CFB" w:rsidRDefault="000E063C" w:rsidP="00006EF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 xml:space="preserve">Kompatibilní s Windows 11 (TPM 2.0, </w:t>
            </w:r>
            <w:proofErr w:type="spellStart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Secure</w:t>
            </w:r>
            <w:proofErr w:type="spellEnd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Boot</w:t>
            </w:r>
            <w:proofErr w:type="spellEnd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0E063C" w:rsidRPr="005E7CFB" w14:paraId="26535E37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26F803" w14:textId="3CEA7ABB" w:rsidR="000E063C" w:rsidRPr="005E7CFB" w:rsidRDefault="000E063C" w:rsidP="00006EF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Max. hmotnost 1,</w:t>
            </w:r>
            <w:r w:rsidR="00263796">
              <w:rPr>
                <w:rFonts w:ascii="Arial Narrow" w:eastAsia="Calibri" w:hAnsi="Arial Narrow" w:cs="Times New Roman"/>
                <w:sz w:val="24"/>
                <w:szCs w:val="24"/>
              </w:rPr>
              <w:t>2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kg (dle údajů výrobce)</w:t>
            </w:r>
          </w:p>
        </w:tc>
      </w:tr>
      <w:tr w:rsidR="000E063C" w:rsidRPr="005E7CFB" w14:paraId="45FD8D10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252331" w14:textId="271931AF" w:rsidR="000E063C" w:rsidRPr="005E7CFB" w:rsidRDefault="000E063C" w:rsidP="00006EF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Včetně originálního napájecího adaptéru</w:t>
            </w:r>
          </w:p>
        </w:tc>
      </w:tr>
      <w:tr w:rsidR="000E063C" w:rsidRPr="005E7CFB" w14:paraId="3F29A33F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6E0F3A" w14:textId="77777777" w:rsidR="000E063C" w:rsidRPr="005E7CFB" w:rsidRDefault="000E063C" w:rsidP="00006EF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Včetně brašny s kapsou a popruhem</w:t>
            </w:r>
          </w:p>
        </w:tc>
      </w:tr>
      <w:tr w:rsidR="000E063C" w:rsidRPr="005E7CFB" w14:paraId="7D891F5C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B27071" w14:textId="39DA6FCB" w:rsidR="000E063C" w:rsidRPr="005E7CFB" w:rsidRDefault="000E063C" w:rsidP="00006EF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.)</w:t>
            </w:r>
          </w:p>
        </w:tc>
      </w:tr>
      <w:tr w:rsidR="000E063C" w:rsidRPr="005E7CFB" w14:paraId="0063CED4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9D701D" w14:textId="77777777" w:rsidR="000E063C" w:rsidRPr="005E7CFB" w:rsidRDefault="000E063C" w:rsidP="00006EF5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0E063C" w:rsidRPr="005E7CFB" w14:paraId="5B6797F2" w14:textId="77777777" w:rsidTr="00D82173">
        <w:trPr>
          <w:trHeight w:hRule="exact" w:val="397"/>
        </w:trPr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42F1AF" w14:textId="77777777" w:rsidR="000E063C" w:rsidRPr="005E7CFB" w:rsidRDefault="000E063C" w:rsidP="000E063C">
            <w:pPr>
              <w:spacing w:before="20" w:after="20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NB buďto má certifikát TCO nebo EPEAT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2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  <w:p w14:paraId="43CC2679" w14:textId="2CB664BA" w:rsidR="000E063C" w:rsidRPr="005E7CFB" w:rsidRDefault="000E063C" w:rsidP="000E063C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</w:p>
        </w:tc>
      </w:tr>
      <w:tr w:rsidR="000E063C" w:rsidRPr="005E7CFB" w14:paraId="31F2BB29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3CF78E" w14:textId="03F28DC6" w:rsidR="000E063C" w:rsidRPr="005E7CFB" w:rsidRDefault="000E063C" w:rsidP="000E063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NB splňuje normy energetické účinnosti ENERGY STAR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3</w:t>
            </w:r>
          </w:p>
        </w:tc>
      </w:tr>
      <w:tr w:rsidR="000E063C" w:rsidRPr="005E7CFB" w14:paraId="5A45CD2D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02DC20" w14:textId="6BA2CBA0" w:rsidR="000E063C" w:rsidRPr="005E7CFB" w:rsidRDefault="000E063C" w:rsidP="000E063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NB má SSD disk, který lze vyměnit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nebo rozšířit</w:t>
            </w:r>
          </w:p>
        </w:tc>
      </w:tr>
      <w:tr w:rsidR="000E063C" w:rsidRPr="005E7CFB" w14:paraId="0A90B10B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DD209F" w14:textId="1A241669" w:rsidR="000E063C" w:rsidRPr="005E7CFB" w:rsidRDefault="000E063C" w:rsidP="000E063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hAnsi="Arial Narrow" w:cs="Times New Roman"/>
                <w:kern w:val="32"/>
                <w:sz w:val="24"/>
                <w:szCs w:val="24"/>
              </w:rPr>
              <w:t xml:space="preserve">NB má 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vyměnitelnou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baterii</w:t>
            </w:r>
          </w:p>
        </w:tc>
      </w:tr>
      <w:tr w:rsidR="000E063C" w:rsidRPr="005E7CFB" w14:paraId="3D8DF53F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E49B4E" w14:textId="34611449" w:rsidR="000E063C" w:rsidRPr="005E7CFB" w:rsidRDefault="000E063C" w:rsidP="000E063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NB má LED podsvícení LCD panelu</w:t>
            </w:r>
            <w:r w:rsidR="002572A7">
              <w:rPr>
                <w:rFonts w:ascii="Arial Narrow" w:eastAsia="Calibri" w:hAnsi="Arial Narrow" w:cs="Times New Roman"/>
                <w:sz w:val="24"/>
                <w:szCs w:val="24"/>
              </w:rPr>
              <w:t xml:space="preserve"> nebo technologii OLED</w:t>
            </w:r>
          </w:p>
        </w:tc>
      </w:tr>
      <w:tr w:rsidR="000E063C" w:rsidRPr="005E7CFB" w14:paraId="48D39A6B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A0635A0" w14:textId="5C27D564" w:rsidR="000E063C" w:rsidRPr="005E7CFB" w:rsidRDefault="000E063C" w:rsidP="00006EF5">
            <w:pPr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Počet kusů: </w:t>
            </w:r>
            <w:r w:rsidR="00D529B1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7</w:t>
            </w:r>
          </w:p>
        </w:tc>
      </w:tr>
      <w:tr w:rsidR="000E063C" w:rsidRPr="005E7CFB" w14:paraId="45C56538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8D7C9B1" w14:textId="09A7B885" w:rsidR="000E063C" w:rsidRPr="005E7CFB" w:rsidRDefault="000E063C" w:rsidP="00006EF5">
            <w:pPr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Jednotková maximální cena: </w:t>
            </w:r>
            <w:r w:rsidR="00263796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22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.</w:t>
            </w:r>
            <w:r w:rsidR="009A7BA3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000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Kč bez DPH</w:t>
            </w:r>
          </w:p>
        </w:tc>
      </w:tr>
    </w:tbl>
    <w:p w14:paraId="40C8F015" w14:textId="5F7A2635" w:rsidR="004D41F9" w:rsidRPr="005E7CFB" w:rsidRDefault="004D41F9" w:rsidP="00854575">
      <w:pPr>
        <w:pStyle w:val="Odstavecseseznamem"/>
        <w:numPr>
          <w:ilvl w:val="0"/>
          <w:numId w:val="8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CPU Mark: </w:t>
      </w:r>
      <w:hyperlink r:id="rId31" w:history="1">
        <w:r w:rsidRPr="005E7CFB">
          <w:rPr>
            <w:rFonts w:ascii="Arial Narrow" w:eastAsia="Calibri" w:hAnsi="Arial Narrow" w:cs="Times New Roman"/>
            <w:i/>
            <w:color w:val="0000FF"/>
            <w:sz w:val="24"/>
            <w:szCs w:val="24"/>
            <w:u w:val="single"/>
          </w:rPr>
          <w:t>http://www.cpubenchmark.net/</w:t>
        </w:r>
      </w:hyperlink>
      <w:r w:rsidR="0091066E" w:rsidRPr="005E7CFB">
        <w:rPr>
          <w:rFonts w:ascii="Arial Narrow" w:eastAsia="Calibri" w:hAnsi="Arial Narrow" w:cs="Times New Roman"/>
          <w:i/>
          <w:color w:val="0000FF"/>
          <w:sz w:val="24"/>
          <w:szCs w:val="24"/>
          <w:u w:val="single"/>
        </w:rPr>
        <w:t xml:space="preserve"> </w:t>
      </w:r>
      <w:r w:rsidR="0091066E" w:rsidRPr="005E7CFB">
        <w:rPr>
          <w:rStyle w:val="ui-provider"/>
          <w:rFonts w:ascii="Arial Narrow" w:hAnsi="Arial Narrow"/>
          <w:i/>
          <w:sz w:val="24"/>
          <w:szCs w:val="24"/>
        </w:rPr>
        <w:t>V době dodání</w:t>
      </w:r>
      <w:r w:rsidR="004C0441">
        <w:rPr>
          <w:rStyle w:val="ui-provider"/>
          <w:rFonts w:ascii="Arial Narrow" w:hAnsi="Arial Narrow"/>
          <w:i/>
          <w:sz w:val="24"/>
          <w:szCs w:val="24"/>
        </w:rPr>
        <w:t xml:space="preserve"> seznamu </w:t>
      </w:r>
      <w:r w:rsidR="0091066E" w:rsidRPr="005E7CFB">
        <w:rPr>
          <w:rStyle w:val="ui-provider"/>
          <w:rFonts w:ascii="Arial Narrow" w:hAnsi="Arial Narrow"/>
          <w:i/>
          <w:sz w:val="24"/>
          <w:szCs w:val="24"/>
        </w:rPr>
        <w:t xml:space="preserve">zboží musí průměrná hodnota benchmarku procesoru dosahovat minimálně požadovaného počtu bodů s odchylkou max. </w:t>
      </w:r>
      <w:r w:rsidR="00393497">
        <w:rPr>
          <w:rStyle w:val="ui-provider"/>
          <w:rFonts w:ascii="Arial Narrow" w:hAnsi="Arial Narrow"/>
          <w:i/>
          <w:sz w:val="24"/>
          <w:szCs w:val="24"/>
        </w:rPr>
        <w:t>100</w:t>
      </w:r>
      <w:r w:rsidR="0091066E" w:rsidRPr="005E7CFB">
        <w:rPr>
          <w:rStyle w:val="ui-provider"/>
          <w:rFonts w:ascii="Arial Narrow" w:hAnsi="Arial Narrow"/>
          <w:i/>
          <w:sz w:val="24"/>
          <w:szCs w:val="24"/>
        </w:rPr>
        <w:t xml:space="preserve"> bodů.</w:t>
      </w:r>
    </w:p>
    <w:p w14:paraId="2A7B3DC8" w14:textId="366B424F" w:rsidR="00581814" w:rsidRPr="005E7CFB" w:rsidRDefault="00581814" w:rsidP="00854575">
      <w:pPr>
        <w:pStyle w:val="Odstavecseseznamem"/>
        <w:numPr>
          <w:ilvl w:val="0"/>
          <w:numId w:val="8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TCO, EPEAT: </w:t>
      </w:r>
      <w:hyperlink r:id="rId32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https://tcocertified.com/product-finder/</w:t>
        </w:r>
      </w:hyperlink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 , </w:t>
      </w:r>
      <w:hyperlink r:id="rId33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https://epeat.net/</w:t>
        </w:r>
      </w:hyperlink>
    </w:p>
    <w:p w14:paraId="28406080" w14:textId="0150AFE7" w:rsidR="00581814" w:rsidRPr="005E7CFB" w:rsidRDefault="00581814" w:rsidP="00854575">
      <w:pPr>
        <w:pStyle w:val="Odstavecseseznamem"/>
        <w:numPr>
          <w:ilvl w:val="0"/>
          <w:numId w:val="8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ENERGY STAR: </w:t>
      </w:r>
      <w:hyperlink r:id="rId34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https://www.energystar.gov/productfinder/</w:t>
        </w:r>
      </w:hyperlink>
    </w:p>
    <w:p w14:paraId="77AF2E31" w14:textId="7568857B" w:rsidR="004D41F9" w:rsidRPr="005E7CFB" w:rsidRDefault="00581814" w:rsidP="00F05467">
      <w:pPr>
        <w:pStyle w:val="Odstavecseseznamem"/>
        <w:numPr>
          <w:ilvl w:val="0"/>
          <w:numId w:val="8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  <w:sectPr w:rsidR="004D41F9" w:rsidRPr="005E7C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>Výměnou se rozumí taková výměna, která je možná buď přímo, nebo za pomoci běžných nástrojů – šroubováku, pinzety, páčidla, a to samotným uživatelem nebo v odborném servisu.</w:t>
      </w:r>
    </w:p>
    <w:p w14:paraId="07C07794" w14:textId="08362814" w:rsidR="00876A5E" w:rsidRPr="005E7CFB" w:rsidRDefault="00E0624F" w:rsidP="0015070A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ind w:hanging="720"/>
        <w:outlineLvl w:val="0"/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ar-SA"/>
        </w:rPr>
      </w:pPr>
      <w:r w:rsidRPr="005E7CFB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ar-SA"/>
        </w:rPr>
        <w:lastRenderedPageBreak/>
        <w:t>L1 – LCD</w:t>
      </w:r>
      <w:r w:rsidR="00876A5E" w:rsidRPr="005E7CFB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ar-SA"/>
        </w:rPr>
        <w:t xml:space="preserve"> monitor 23,8“</w:t>
      </w:r>
    </w:p>
    <w:p w14:paraId="63945486" w14:textId="77777777" w:rsidR="00876A5E" w:rsidRPr="005E7CFB" w:rsidRDefault="00876A5E" w:rsidP="00876A5E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9531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31"/>
      </w:tblGrid>
      <w:tr w:rsidR="000E063C" w:rsidRPr="005E7CFB" w14:paraId="3AB14FB4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79FC7" w14:textId="77777777" w:rsidR="000E063C" w:rsidRPr="005E7CFB" w:rsidRDefault="000E063C" w:rsidP="005F29A7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highlight w:val="yellow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Úhlopříčka obrazovky minimálně 23,8" s poměrem stran 16:9</w:t>
            </w:r>
          </w:p>
        </w:tc>
      </w:tr>
      <w:tr w:rsidR="000E063C" w:rsidRPr="005E7CFB" w14:paraId="4A855E76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B834F" w14:textId="2742F4CC" w:rsidR="000E063C" w:rsidRPr="005E7CFB" w:rsidRDefault="000E063C" w:rsidP="005F29A7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Rozlišení min. 1920 x 1080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px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.</w:t>
            </w:r>
          </w:p>
        </w:tc>
      </w:tr>
      <w:tr w:rsidR="000E063C" w:rsidRPr="005E7CFB" w14:paraId="1C605C47" w14:textId="77777777" w:rsidTr="000E063C">
        <w:trPr>
          <w:trHeight w:val="430"/>
        </w:trPr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85BAD7" w14:textId="4DA8E2EC" w:rsidR="000E063C" w:rsidRPr="005E7CFB" w:rsidRDefault="000E063C" w:rsidP="005F29A7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highlight w:val="yellow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Plochý displej typu IPS</w:t>
            </w:r>
          </w:p>
        </w:tc>
      </w:tr>
      <w:tr w:rsidR="000E063C" w:rsidRPr="005E7CFB" w14:paraId="0F27F56B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0CDFC" w14:textId="77777777" w:rsidR="000E063C" w:rsidRPr="005E7CFB" w:rsidRDefault="000E063C" w:rsidP="005F29A7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highlight w:val="yellow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Povrch displeje matný nebo antireflexní</w:t>
            </w:r>
          </w:p>
        </w:tc>
      </w:tr>
      <w:tr w:rsidR="000E063C" w:rsidRPr="005E7CFB" w14:paraId="393CC781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EC0F2" w14:textId="64AF9ED1" w:rsidR="000E063C" w:rsidRPr="005E7CFB" w:rsidRDefault="000E063C" w:rsidP="005F29A7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Vstupy min. 1x HDMI, 1x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DisplayPort</w:t>
            </w:r>
            <w:proofErr w:type="spellEnd"/>
          </w:p>
        </w:tc>
      </w:tr>
      <w:tr w:rsidR="000E063C" w:rsidRPr="005E7CFB" w14:paraId="7CE927FB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E8012" w14:textId="77777777" w:rsidR="000E063C" w:rsidRPr="005E7CFB" w:rsidRDefault="000E063C" w:rsidP="005F29A7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Nastavitelná výška</w:t>
            </w:r>
          </w:p>
        </w:tc>
      </w:tr>
      <w:tr w:rsidR="000E063C" w:rsidRPr="005E7CFB" w14:paraId="77B117A2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FBD39" w14:textId="77777777" w:rsidR="000E063C" w:rsidRPr="005E7CFB" w:rsidRDefault="000E063C" w:rsidP="005F29A7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Pivot</w:t>
            </w:r>
          </w:p>
        </w:tc>
      </w:tr>
      <w:tr w:rsidR="000E063C" w:rsidRPr="005E7CFB" w14:paraId="224ACA35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4A31A" w14:textId="77777777" w:rsidR="000E063C" w:rsidRPr="005E7CFB" w:rsidRDefault="000E063C" w:rsidP="005F29A7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Integrovaný USB hub</w:t>
            </w:r>
          </w:p>
        </w:tc>
      </w:tr>
      <w:tr w:rsidR="000E063C" w:rsidRPr="005E7CFB" w14:paraId="3AC4C406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C229B" w14:textId="77777777" w:rsidR="000E063C" w:rsidRPr="005E7CFB" w:rsidRDefault="000E063C" w:rsidP="005F29A7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Integrované reproduktory</w:t>
            </w:r>
          </w:p>
        </w:tc>
      </w:tr>
      <w:tr w:rsidR="000E063C" w:rsidRPr="005E7CFB" w14:paraId="17B8A717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1D0C4" w14:textId="6C58E592" w:rsidR="000E063C" w:rsidRPr="005E7CFB" w:rsidRDefault="000E063C" w:rsidP="005F29A7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VESA 100 x 100</w:t>
            </w:r>
          </w:p>
        </w:tc>
      </w:tr>
      <w:tr w:rsidR="000E063C" w:rsidRPr="005E7CFB" w14:paraId="4E92BD52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100AF" w14:textId="7A53A3A0" w:rsidR="000E063C" w:rsidRPr="005E7CFB" w:rsidRDefault="000E063C" w:rsidP="005F29A7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Včetně HDMI kabelu min. 1,5 m</w:t>
            </w:r>
          </w:p>
        </w:tc>
      </w:tr>
      <w:tr w:rsidR="000E063C" w:rsidRPr="005E7CFB" w14:paraId="0679B4D3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5D9F6" w14:textId="7F38513E" w:rsidR="000E063C" w:rsidRPr="005E7CFB" w:rsidRDefault="000E063C" w:rsidP="005F29A7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Displej musí podporovat technologie šetřící zrak – eliminaci přeblikávání obrazu (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Flicker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-free) a nízkou emitaci „modrého“ světelného spektra (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Low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Blue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Light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/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Reader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Mode)</w:t>
            </w:r>
          </w:p>
        </w:tc>
      </w:tr>
      <w:tr w:rsidR="000E063C" w:rsidRPr="005E7CFB" w14:paraId="70392766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AC6D7" w14:textId="77777777" w:rsidR="000E063C" w:rsidRPr="005E7CFB" w:rsidRDefault="000E063C" w:rsidP="005F29A7">
            <w:pPr>
              <w:suppressAutoHyphens/>
              <w:spacing w:before="20" w:after="20" w:line="276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.)</w:t>
            </w:r>
          </w:p>
        </w:tc>
      </w:tr>
      <w:tr w:rsidR="000E063C" w:rsidRPr="005E7CFB" w14:paraId="08E86DCE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A34E5" w14:textId="77777777" w:rsidR="000E063C" w:rsidRPr="005E7CFB" w:rsidRDefault="000E063C" w:rsidP="00ED0CAC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0E063C" w:rsidRPr="005E7CFB" w14:paraId="13E099E6" w14:textId="77777777" w:rsidTr="00D82173">
        <w:trPr>
          <w:trHeight w:hRule="exact" w:val="397"/>
        </w:trPr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23648" w14:textId="77777777" w:rsidR="000E063C" w:rsidRPr="005E7CFB" w:rsidRDefault="000E063C" w:rsidP="000E063C">
            <w:pPr>
              <w:spacing w:before="20" w:after="20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Zařízení buďto má certifikát TCO nebo EPEAT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1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  <w:p w14:paraId="5E892B76" w14:textId="2A279956" w:rsidR="000E063C" w:rsidRPr="005E7CFB" w:rsidRDefault="000E063C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0E063C" w:rsidRPr="005E7CFB" w14:paraId="5AB42BFD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CCBCC" w14:textId="5FA115F3" w:rsidR="000E063C" w:rsidRPr="005E7CFB" w:rsidRDefault="000E063C" w:rsidP="000E063C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2"/>
                <w:sz w:val="24"/>
                <w:szCs w:val="24"/>
                <w:lang w:eastAsia="ar-SA"/>
              </w:rPr>
              <w:t xml:space="preserve">Zařízení splňuje normy energetické účinnosti ENERGY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STAR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2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</w:t>
            </w:r>
          </w:p>
        </w:tc>
      </w:tr>
      <w:tr w:rsidR="000E063C" w:rsidRPr="005E7CFB" w14:paraId="4406A4B9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86B97" w14:textId="7D5C2FC7" w:rsidR="000E063C" w:rsidRPr="005E7CFB" w:rsidRDefault="000E063C" w:rsidP="000E063C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Zařízení má LED podsvícení LCD panelu </w:t>
            </w:r>
          </w:p>
        </w:tc>
      </w:tr>
      <w:tr w:rsidR="000E063C" w:rsidRPr="005E7CFB" w14:paraId="0B313F3A" w14:textId="77777777" w:rsidTr="000E063C">
        <w:tc>
          <w:tcPr>
            <w:tcW w:w="95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DEA2147" w14:textId="4680A704" w:rsidR="000E063C" w:rsidRPr="005E7CFB" w:rsidRDefault="000E063C" w:rsidP="005F29A7">
            <w:pPr>
              <w:suppressAutoHyphens/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Počet kusů: </w:t>
            </w:r>
            <w:r w:rsidR="00D529B1">
              <w:rPr>
                <w:rFonts w:ascii="Arial Narrow" w:eastAsia="Calibri" w:hAnsi="Arial Narrow" w:cs="Times New Roman"/>
                <w:b/>
                <w:bCs/>
                <w:sz w:val="24"/>
                <w:szCs w:val="24"/>
                <w:lang w:eastAsia="ar-SA"/>
              </w:rPr>
              <w:t>3</w:t>
            </w:r>
          </w:p>
        </w:tc>
      </w:tr>
      <w:tr w:rsidR="000E063C" w:rsidRPr="005E7CFB" w14:paraId="5E7DF22E" w14:textId="77777777" w:rsidTr="000E063C">
        <w:tc>
          <w:tcPr>
            <w:tcW w:w="95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B533C14" w14:textId="38CA0334" w:rsidR="000E063C" w:rsidRPr="005E7CFB" w:rsidRDefault="000E063C" w:rsidP="005F29A7">
            <w:pPr>
              <w:suppressAutoHyphens/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Jednotková maximální cena: 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3.</w:t>
            </w:r>
            <w:r w:rsidR="00263796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500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</w:p>
        </w:tc>
      </w:tr>
    </w:tbl>
    <w:p w14:paraId="6519F32B" w14:textId="7FFF90D6" w:rsidR="007D0964" w:rsidRPr="005E7CFB" w:rsidRDefault="007D0964" w:rsidP="00854575">
      <w:pPr>
        <w:pStyle w:val="Odstavecseseznamem"/>
        <w:numPr>
          <w:ilvl w:val="0"/>
          <w:numId w:val="9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TCO, EPEAT: </w:t>
      </w:r>
      <w:hyperlink r:id="rId35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https://tcocertified.com/product-finder/</w:t>
        </w:r>
      </w:hyperlink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 , </w:t>
      </w:r>
      <w:hyperlink r:id="rId36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https://epeat.net/</w:t>
        </w:r>
      </w:hyperlink>
    </w:p>
    <w:p w14:paraId="0D20162E" w14:textId="24686AB6" w:rsidR="00876A5E" w:rsidRPr="005E7CFB" w:rsidRDefault="007D0964" w:rsidP="00854575">
      <w:pPr>
        <w:pStyle w:val="Odstavecseseznamem"/>
        <w:numPr>
          <w:ilvl w:val="0"/>
          <w:numId w:val="9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  <w:sectPr w:rsidR="00876A5E" w:rsidRPr="005E7C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ENERGY STAR: </w:t>
      </w:r>
      <w:hyperlink r:id="rId37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https://www.energystar.gov/productfinder/</w:t>
        </w:r>
      </w:hyperlink>
    </w:p>
    <w:p w14:paraId="510E23E3" w14:textId="769DF9E2" w:rsidR="00F06DE7" w:rsidRPr="005E7CFB" w:rsidRDefault="00F06DE7" w:rsidP="0015070A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ind w:hanging="720"/>
        <w:outlineLvl w:val="0"/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ar-SA"/>
        </w:rPr>
      </w:pPr>
      <w:r w:rsidRPr="005E7CFB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ar-SA"/>
        </w:rPr>
        <w:lastRenderedPageBreak/>
        <w:t>L2 – LCD monitor 27“</w:t>
      </w:r>
    </w:p>
    <w:p w14:paraId="2683AE2F" w14:textId="77777777" w:rsidR="00F06DE7" w:rsidRPr="005E7CFB" w:rsidRDefault="00F06DE7" w:rsidP="00F06DE7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964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964"/>
      </w:tblGrid>
      <w:tr w:rsidR="000E063C" w:rsidRPr="005E7CFB" w14:paraId="4D8480A4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BFFDE" w14:textId="566D28FE" w:rsidR="000E063C" w:rsidRPr="005E7CFB" w:rsidRDefault="000E063C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highlight w:val="yellow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Úhlopříčka obrazovky minimálně 27" s poměrem stran 16:9</w:t>
            </w:r>
          </w:p>
        </w:tc>
      </w:tr>
      <w:tr w:rsidR="000E063C" w:rsidRPr="005E7CFB" w14:paraId="465264BA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7F31C" w14:textId="7D4982AE" w:rsidR="000E063C" w:rsidRPr="005E7CFB" w:rsidRDefault="000E063C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Rozlišení min. 2560 x 1440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px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.</w:t>
            </w:r>
          </w:p>
        </w:tc>
      </w:tr>
      <w:tr w:rsidR="000E063C" w:rsidRPr="005E7CFB" w14:paraId="43FBD25C" w14:textId="77777777" w:rsidTr="000E063C">
        <w:trPr>
          <w:trHeight w:val="430"/>
        </w:trPr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F05D7" w14:textId="2BCBB336" w:rsidR="000E063C" w:rsidRPr="005E7CFB" w:rsidRDefault="000E063C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highlight w:val="yellow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Plochý displej typu IPS</w:t>
            </w:r>
          </w:p>
        </w:tc>
      </w:tr>
      <w:tr w:rsidR="000E063C" w:rsidRPr="005E7CFB" w14:paraId="4B8A15A9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1E22C" w14:textId="77777777" w:rsidR="000E063C" w:rsidRPr="005E7CFB" w:rsidRDefault="000E063C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highlight w:val="yellow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Povrch displeje matný nebo antireflexní</w:t>
            </w:r>
          </w:p>
        </w:tc>
      </w:tr>
      <w:tr w:rsidR="000E063C" w:rsidRPr="005E7CFB" w14:paraId="7C8D21E0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DD7E7" w14:textId="77777777" w:rsidR="000E063C" w:rsidRPr="005E7CFB" w:rsidRDefault="000E063C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Vstupy min. 1x HDMI, 1x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DisplayPort</w:t>
            </w:r>
            <w:proofErr w:type="spellEnd"/>
          </w:p>
        </w:tc>
      </w:tr>
      <w:tr w:rsidR="000E063C" w:rsidRPr="005E7CFB" w14:paraId="79CA895A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98CEE" w14:textId="77777777" w:rsidR="000E063C" w:rsidRPr="005E7CFB" w:rsidRDefault="000E063C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Nastavitelná výška</w:t>
            </w:r>
          </w:p>
        </w:tc>
      </w:tr>
      <w:tr w:rsidR="000E063C" w:rsidRPr="005E7CFB" w14:paraId="086B9B52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429EB" w14:textId="77777777" w:rsidR="000E063C" w:rsidRPr="005E7CFB" w:rsidRDefault="000E063C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Pivot</w:t>
            </w:r>
          </w:p>
        </w:tc>
      </w:tr>
      <w:tr w:rsidR="000E063C" w:rsidRPr="005E7CFB" w14:paraId="5AD3143E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25E1A" w14:textId="77777777" w:rsidR="000E063C" w:rsidRPr="005E7CFB" w:rsidRDefault="000E063C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Integrovaný USB hub</w:t>
            </w:r>
          </w:p>
        </w:tc>
      </w:tr>
      <w:tr w:rsidR="000E063C" w:rsidRPr="005E7CFB" w14:paraId="4C38B3C4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C692F" w14:textId="77777777" w:rsidR="000E063C" w:rsidRPr="005E7CFB" w:rsidRDefault="000E063C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Integrované reproduktory</w:t>
            </w:r>
          </w:p>
        </w:tc>
      </w:tr>
      <w:tr w:rsidR="000E063C" w:rsidRPr="005E7CFB" w14:paraId="6A540F46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53F85" w14:textId="77777777" w:rsidR="000E063C" w:rsidRPr="005E7CFB" w:rsidRDefault="000E063C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VESA 100 x 100</w:t>
            </w:r>
          </w:p>
        </w:tc>
      </w:tr>
      <w:tr w:rsidR="000E063C" w:rsidRPr="005E7CFB" w14:paraId="798B529F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AE28C" w14:textId="5E1624B5" w:rsidR="000E063C" w:rsidRPr="005E7CFB" w:rsidRDefault="000E063C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Včetně HDMI kabelu min. 1,5 m</w:t>
            </w:r>
          </w:p>
        </w:tc>
      </w:tr>
      <w:tr w:rsidR="000E063C" w:rsidRPr="005E7CFB" w14:paraId="06C690A6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D98A4" w14:textId="2525C4A2" w:rsidR="000E063C" w:rsidRPr="005E7CFB" w:rsidRDefault="000E063C" w:rsidP="00D82173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Displej musí podporovat technologie šetřící zrak – eliminaci přeblikávání obrazu (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Flicker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-free) a nízkou emitaci „modrého“ světelného spektra (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Low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Blue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Light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/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Reader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Mode)</w:t>
            </w:r>
          </w:p>
        </w:tc>
      </w:tr>
      <w:tr w:rsidR="000E063C" w:rsidRPr="005E7CFB" w14:paraId="6D2A5884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7EAE7" w14:textId="77777777" w:rsidR="000E063C" w:rsidRPr="005E7CFB" w:rsidRDefault="000E063C" w:rsidP="000B4573">
            <w:pPr>
              <w:suppressAutoHyphens/>
              <w:spacing w:before="20" w:after="20" w:line="276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.)</w:t>
            </w:r>
          </w:p>
        </w:tc>
      </w:tr>
      <w:tr w:rsidR="000E063C" w:rsidRPr="005E7CFB" w14:paraId="712C7F7D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AF900" w14:textId="77777777" w:rsidR="000E063C" w:rsidRPr="005E7CFB" w:rsidRDefault="000E063C" w:rsidP="00ED0CAC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0E063C" w:rsidRPr="005E7CFB" w14:paraId="556DC070" w14:textId="77777777" w:rsidTr="00D82173">
        <w:trPr>
          <w:trHeight w:hRule="exact" w:val="397"/>
        </w:trPr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FAE73" w14:textId="77777777" w:rsidR="000E063C" w:rsidRPr="005E7CFB" w:rsidRDefault="000E063C" w:rsidP="00D82173">
            <w:pPr>
              <w:spacing w:before="20" w:after="20" w:line="240" w:lineRule="auto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Zařízení buďto má certifikát TCO nebo EPEAT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1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  <w:p w14:paraId="20039719" w14:textId="4CBFF325" w:rsidR="000E063C" w:rsidRPr="005E7CFB" w:rsidRDefault="000E063C" w:rsidP="000E063C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0E063C" w:rsidRPr="005E7CFB" w14:paraId="17ED7B86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C5EB4" w14:textId="5B73BAAE" w:rsidR="000E063C" w:rsidRPr="005E7CFB" w:rsidRDefault="000E063C" w:rsidP="000E063C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2"/>
                <w:sz w:val="24"/>
                <w:szCs w:val="24"/>
                <w:lang w:eastAsia="ar-SA"/>
              </w:rPr>
              <w:t xml:space="preserve">Zařízení splňuje normy energetické účinnosti ENERGY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STAR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2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</w:t>
            </w:r>
          </w:p>
        </w:tc>
      </w:tr>
      <w:tr w:rsidR="000E063C" w:rsidRPr="005E7CFB" w14:paraId="548D4BF5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885C5" w14:textId="0AC29CF2" w:rsidR="000E063C" w:rsidRPr="005E7CFB" w:rsidRDefault="000E063C" w:rsidP="000E063C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Zařízení má LED podsvícení LCD panelu </w:t>
            </w:r>
          </w:p>
        </w:tc>
      </w:tr>
      <w:tr w:rsidR="000E063C" w:rsidRPr="005E7CFB" w14:paraId="51AD8946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BA7E6EC" w14:textId="704F8DC5" w:rsidR="000E063C" w:rsidRPr="005E7CFB" w:rsidRDefault="000E063C" w:rsidP="000B4573">
            <w:pPr>
              <w:suppressAutoHyphens/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Počet kusů: </w:t>
            </w:r>
            <w:r w:rsidR="00605CD2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8</w:t>
            </w:r>
          </w:p>
        </w:tc>
      </w:tr>
      <w:tr w:rsidR="000E063C" w:rsidRPr="005E7CFB" w14:paraId="1F381CB1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9781AB3" w14:textId="789929F3" w:rsidR="000E063C" w:rsidRPr="005E7CFB" w:rsidRDefault="000E063C" w:rsidP="000B4573">
            <w:pPr>
              <w:suppressAutoHyphens/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Jednotková maximální cena: 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5.</w:t>
            </w:r>
            <w:r w:rsidR="00263796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700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Kč bez DPH </w:t>
            </w:r>
          </w:p>
        </w:tc>
      </w:tr>
    </w:tbl>
    <w:p w14:paraId="610046AB" w14:textId="77777777" w:rsidR="00854575" w:rsidRPr="005E7CFB" w:rsidRDefault="00854575" w:rsidP="00854575">
      <w:pPr>
        <w:pStyle w:val="Odstavecseseznamem"/>
        <w:numPr>
          <w:ilvl w:val="0"/>
          <w:numId w:val="10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TCO, EPEAT: </w:t>
      </w:r>
      <w:hyperlink r:id="rId38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https://tcocertified.com/product-finder/</w:t>
        </w:r>
      </w:hyperlink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 , </w:t>
      </w:r>
      <w:hyperlink r:id="rId39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https://epeat.net/</w:t>
        </w:r>
      </w:hyperlink>
    </w:p>
    <w:p w14:paraId="726DF1C9" w14:textId="6A8BD642" w:rsidR="00876ECC" w:rsidRPr="005E7CFB" w:rsidRDefault="00854575" w:rsidP="00854575">
      <w:pPr>
        <w:pStyle w:val="Odstavecseseznamem"/>
        <w:numPr>
          <w:ilvl w:val="0"/>
          <w:numId w:val="10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  <w:sectPr w:rsidR="00876ECC" w:rsidRPr="005E7C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ENERGY STAR: </w:t>
      </w:r>
      <w:hyperlink r:id="rId40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https://www.energystar.gov/productfinder/</w:t>
        </w:r>
      </w:hyperlink>
    </w:p>
    <w:p w14:paraId="62487236" w14:textId="77777777" w:rsidR="00D0717D" w:rsidRPr="005E7CFB" w:rsidRDefault="00D0717D" w:rsidP="001446D1">
      <w:pPr>
        <w:pStyle w:val="Odstavecseseznamem"/>
        <w:keepNext/>
        <w:numPr>
          <w:ilvl w:val="0"/>
          <w:numId w:val="5"/>
        </w:numPr>
        <w:shd w:val="clear" w:color="auto" w:fill="BFBFBF"/>
        <w:spacing w:after="60" w:line="276" w:lineRule="auto"/>
        <w:ind w:hanging="720"/>
        <w:outlineLvl w:val="0"/>
        <w:rPr>
          <w:rFonts w:ascii="Arial Narrow" w:eastAsia="Times New Roman" w:hAnsi="Arial Narrow" w:cs="Times New Roman"/>
          <w:b/>
          <w:bCs/>
          <w:kern w:val="1"/>
          <w:sz w:val="24"/>
          <w:szCs w:val="24"/>
          <w:u w:val="single"/>
        </w:rPr>
      </w:pPr>
      <w:bookmarkStart w:id="1" w:name="_Hlk165996622"/>
      <w:r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lastRenderedPageBreak/>
        <w:t>T2 – Monochromatická laserová duplexní síťová tiskárna</w:t>
      </w:r>
    </w:p>
    <w:p w14:paraId="10526BA5" w14:textId="77777777" w:rsidR="00D0717D" w:rsidRPr="005E7CFB" w:rsidRDefault="00D0717D" w:rsidP="00D0717D">
      <w:pPr>
        <w:spacing w:after="120"/>
        <w:rPr>
          <w:rFonts w:ascii="Arial Narrow" w:eastAsia="Calibri" w:hAnsi="Arial Narrow" w:cs="Times New Roman"/>
          <w:sz w:val="24"/>
          <w:szCs w:val="24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91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106"/>
      </w:tblGrid>
      <w:tr w:rsidR="006B768C" w:rsidRPr="005E7CFB" w14:paraId="4C6F92B3" w14:textId="77777777" w:rsidTr="00D00C60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B7E4" w14:textId="1B2EDA78" w:rsidR="006B768C" w:rsidRPr="005E7CFB" w:rsidRDefault="006B768C" w:rsidP="00D00C60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Monochromatická laserová tiskárna formátu A4</w:t>
            </w:r>
          </w:p>
        </w:tc>
      </w:tr>
      <w:tr w:rsidR="006B768C" w:rsidRPr="005E7CFB" w14:paraId="73C0E584" w14:textId="77777777" w:rsidTr="00D00C60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195E" w14:textId="5DF9609E" w:rsidR="006B768C" w:rsidRPr="005E7CFB" w:rsidRDefault="006B768C" w:rsidP="00D00C60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Maximální rychlost tisku A4 minimálně 30 str./min.</w:t>
            </w:r>
          </w:p>
        </w:tc>
      </w:tr>
      <w:tr w:rsidR="006B768C" w:rsidRPr="005E7CFB" w14:paraId="7431271E" w14:textId="77777777" w:rsidTr="00D00C60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D8696" w14:textId="2815304F" w:rsidR="006B768C" w:rsidRPr="005E7CFB" w:rsidRDefault="006B768C" w:rsidP="00D00C60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Rozlišení tisku minimálně 1200 x 1200 DPI</w:t>
            </w:r>
          </w:p>
        </w:tc>
      </w:tr>
      <w:tr w:rsidR="006B768C" w:rsidRPr="005E7CFB" w14:paraId="7CF13678" w14:textId="77777777" w:rsidTr="00D00C60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FABF" w14:textId="714D91CF" w:rsidR="006B768C" w:rsidRPr="005E7CFB" w:rsidRDefault="006B768C" w:rsidP="00D00C60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Automatický duplexní (oboustranný) tisk</w:t>
            </w:r>
          </w:p>
        </w:tc>
      </w:tr>
      <w:tr w:rsidR="006B768C" w:rsidRPr="005E7CFB" w14:paraId="70E71B6F" w14:textId="77777777" w:rsidTr="00D00C60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7DBC7" w14:textId="342C0448" w:rsidR="006B768C" w:rsidRPr="005E7CFB" w:rsidRDefault="006B768C" w:rsidP="00D00C60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Primární vstupní zásobník papíru na minimálně 250 listů</w:t>
            </w:r>
          </w:p>
        </w:tc>
      </w:tr>
      <w:tr w:rsidR="006B768C" w:rsidRPr="005E7CFB" w14:paraId="12D44D71" w14:textId="77777777" w:rsidTr="00D00C60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1CE5" w14:textId="05A84F88" w:rsidR="006B768C" w:rsidRPr="005E7CFB" w:rsidRDefault="006B768C" w:rsidP="00D00C60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Konektivita min. USB, Ethernet (RJ-45)</w:t>
            </w:r>
          </w:p>
        </w:tc>
      </w:tr>
      <w:tr w:rsidR="006B768C" w:rsidRPr="005E7CFB" w14:paraId="0DC114E1" w14:textId="77777777" w:rsidTr="00D00C60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0D826" w14:textId="79A48BD7" w:rsidR="006B768C" w:rsidRPr="005E7CFB" w:rsidRDefault="006B768C" w:rsidP="00D00C60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USB kabel pro připojení tiskárny k PC o min. délce 1,5 m</w:t>
            </w:r>
          </w:p>
        </w:tc>
      </w:tr>
      <w:tr w:rsidR="006B768C" w:rsidRPr="005E7CFB" w14:paraId="195A4476" w14:textId="77777777" w:rsidTr="00D00C60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F5D47" w14:textId="766C1B53" w:rsidR="006B768C" w:rsidRPr="005E7CFB" w:rsidRDefault="006B768C" w:rsidP="00D00C60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Datový kabel pro připojení tiskárny do sítě Ethernet v</w:t>
            </w:r>
            <w:r w:rsidRPr="005E7CFB">
              <w:rPr>
                <w:rFonts w:ascii="Arial" w:eastAsia="Calibri" w:hAnsi="Arial" w:cs="Arial"/>
                <w:sz w:val="24"/>
                <w:szCs w:val="24"/>
              </w:rPr>
              <w:t> 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minim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á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ln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í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specifikaci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Cat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5e a d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é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lce min. 5 m</w:t>
            </w:r>
          </w:p>
        </w:tc>
      </w:tr>
      <w:tr w:rsidR="006B768C" w:rsidRPr="005E7CFB" w14:paraId="4C0016E2" w14:textId="77777777" w:rsidTr="00D00C60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F9D3D" w14:textId="31A61D68" w:rsidR="006B768C" w:rsidRPr="005E7CFB" w:rsidRDefault="006B768C" w:rsidP="00D00C60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Startovací toner součástí dodávky</w:t>
            </w:r>
          </w:p>
        </w:tc>
      </w:tr>
      <w:tr w:rsidR="006B768C" w:rsidRPr="005E7CFB" w14:paraId="57D7C996" w14:textId="77777777" w:rsidTr="00D00C60">
        <w:trPr>
          <w:trHeight w:val="414"/>
        </w:trPr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4BCB3" w14:textId="73FA8BCD" w:rsidR="006B768C" w:rsidRPr="005E7CFB" w:rsidRDefault="006B768C" w:rsidP="00D00C60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Kompatibilní s Windows 10/11, macOS</w:t>
            </w:r>
          </w:p>
        </w:tc>
      </w:tr>
      <w:tr w:rsidR="006B768C" w:rsidRPr="005E7CFB" w14:paraId="2DB2D7FE" w14:textId="77777777" w:rsidTr="00D00C60">
        <w:trPr>
          <w:trHeight w:val="414"/>
        </w:trPr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5D82B" w14:textId="3F7F5523" w:rsidR="006B768C" w:rsidRPr="005E7CFB" w:rsidRDefault="00A001A7" w:rsidP="00D00C60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A001A7">
              <w:rPr>
                <w:rFonts w:ascii="Arial Narrow" w:eastAsia="Calibri" w:hAnsi="Arial Narrow" w:cs="Times New Roman"/>
                <w:sz w:val="24"/>
                <w:szCs w:val="24"/>
              </w:rPr>
              <w:t>Ethernetový port musí podporovat přenosovou rychlost 100Mbit/s nebo 1000Mbit/s a funkci Auto MDI/MDIX, musí podporovat protokoly IPv4 a IPv6, tiskárna musí podporovat protokoly DHCPv4 a stavový protokol DHCPv6, oba protokoly (DHCPv4 i DHCPv6) musí podporovat funkci DHCP RELAY (dle RFC2131) a musí spolupracovat s DHCP serverem ISC DHCP</w:t>
            </w:r>
            <w:r w:rsidR="005C04EE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Pr="00A001A7">
              <w:rPr>
                <w:rFonts w:ascii="Arial Narrow" w:eastAsia="Calibri" w:hAnsi="Arial Narrow" w:cs="Times New Roman"/>
                <w:sz w:val="24"/>
                <w:szCs w:val="24"/>
              </w:rPr>
              <w:t>(http://www.isc.org/software/</w:t>
            </w:r>
            <w:proofErr w:type="spellStart"/>
            <w:r w:rsidRPr="00A001A7">
              <w:rPr>
                <w:rFonts w:ascii="Arial Narrow" w:eastAsia="Calibri" w:hAnsi="Arial Narrow" w:cs="Times New Roman"/>
                <w:sz w:val="24"/>
                <w:szCs w:val="24"/>
              </w:rPr>
              <w:t>dhcp</w:t>
            </w:r>
            <w:proofErr w:type="spellEnd"/>
            <w:r w:rsidRPr="00A001A7">
              <w:rPr>
                <w:rFonts w:ascii="Arial Narrow" w:eastAsia="Calibri" w:hAnsi="Arial Narrow" w:cs="Times New Roman"/>
                <w:sz w:val="24"/>
                <w:szCs w:val="24"/>
              </w:rPr>
              <w:t>), tisk na tiskárně musí být možný i z jiného segmentu sítě (přes router)</w:t>
            </w:r>
          </w:p>
        </w:tc>
      </w:tr>
      <w:tr w:rsidR="006B768C" w:rsidRPr="005E7CFB" w14:paraId="7B957E5A" w14:textId="77777777" w:rsidTr="00D00C60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8586F" w14:textId="2B41D5AC" w:rsidR="006B768C" w:rsidRPr="005E7CFB" w:rsidRDefault="006B768C" w:rsidP="00D00C60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.) </w:t>
            </w:r>
          </w:p>
        </w:tc>
      </w:tr>
      <w:tr w:rsidR="00D0717D" w:rsidRPr="005E7CFB" w14:paraId="47AE0521" w14:textId="77777777" w:rsidTr="00D00C60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2F58" w14:textId="77777777" w:rsidR="00D0717D" w:rsidRPr="005E7CFB" w:rsidRDefault="00D0717D" w:rsidP="00D00C60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6B768C" w:rsidRPr="005E7CFB" w14:paraId="6DEA23F6" w14:textId="77777777" w:rsidTr="00D00C60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F83A5" w14:textId="62DB137B" w:rsidR="006B768C" w:rsidRPr="005E7CFB" w:rsidRDefault="006B768C" w:rsidP="006B768C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Tiskárna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buďto má certifikát TCO nebo EPEAT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1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</w:tc>
      </w:tr>
      <w:tr w:rsidR="006B768C" w:rsidRPr="005E7CFB" w14:paraId="63E6AEEC" w14:textId="77777777" w:rsidTr="00D00C60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627EF" w14:textId="26D18454" w:rsidR="006B768C" w:rsidRPr="005E7CFB" w:rsidRDefault="006B768C" w:rsidP="006B768C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Tiskárna </w:t>
            </w:r>
            <w:r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splňuje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normy energetické účinnosti ENERGY STAR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2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, nebo </w:t>
            </w:r>
            <w:r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má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funkci </w:t>
            </w:r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řízení spotřeby energie zabudovanou v samotném hardwaru (</w:t>
            </w:r>
            <w:r w:rsidRPr="005E7CFB">
              <w:rPr>
                <w:rFonts w:ascii="Arial Narrow" w:hAnsi="Arial Narrow" w:cs="Times New Roman"/>
                <w:sz w:val="24"/>
                <w:szCs w:val="24"/>
                <w:shd w:val="clear" w:color="auto" w:fill="FFFFFF"/>
              </w:rPr>
              <w:t xml:space="preserve">např. režim spánku, 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>úsporný režim</w:t>
            </w:r>
            <w:r w:rsidRPr="005E7CFB">
              <w:rPr>
                <w:rFonts w:ascii="Arial Narrow" w:hAnsi="Arial Narrow" w:cs="Times New Roman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6B768C" w:rsidRPr="005E7CFB" w14:paraId="0A9C3F18" w14:textId="77777777" w:rsidTr="00D00C60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F7E1" w14:textId="5E9C4C5A" w:rsidR="006B768C" w:rsidRPr="005E7CFB" w:rsidRDefault="006B768C" w:rsidP="006B768C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Tiskárna 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má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možnost ekonomického tisku s úsporou tiskového materiálu (např. úspora toneru)</w:t>
            </w:r>
          </w:p>
        </w:tc>
      </w:tr>
      <w:tr w:rsidR="006B768C" w:rsidRPr="005E7CFB" w14:paraId="4026F11B" w14:textId="77777777" w:rsidTr="00D00C60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1F5FE" w14:textId="39AA9890" w:rsidR="006B768C" w:rsidRPr="005E7CFB" w:rsidRDefault="006B768C" w:rsidP="006B768C">
            <w:pPr>
              <w:spacing w:before="20" w:after="20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Počet kusů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="00D529B1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1</w:t>
            </w:r>
          </w:p>
        </w:tc>
      </w:tr>
      <w:tr w:rsidR="006B768C" w:rsidRPr="005E7CFB" w14:paraId="651639E4" w14:textId="77777777" w:rsidTr="00D00C60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E8B64" w14:textId="074F4077" w:rsidR="006B768C" w:rsidRPr="005E7CFB" w:rsidRDefault="006B768C" w:rsidP="006B768C">
            <w:pPr>
              <w:spacing w:before="20" w:after="20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Jednotková maximální cena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="00263796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3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.</w:t>
            </w:r>
            <w:r w:rsidR="00263796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400</w: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</w:p>
        </w:tc>
      </w:tr>
    </w:tbl>
    <w:p w14:paraId="20B7D35F" w14:textId="77777777" w:rsidR="00D0717D" w:rsidRPr="005E7CFB" w:rsidRDefault="00D0717D" w:rsidP="00D0717D">
      <w:pPr>
        <w:pStyle w:val="Odstavecseseznamem"/>
        <w:numPr>
          <w:ilvl w:val="0"/>
          <w:numId w:val="14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TCO, EPEAT: </w:t>
      </w:r>
      <w:hyperlink r:id="rId41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https://tcocertified.com/product-finder/</w:t>
        </w:r>
      </w:hyperlink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 , </w:t>
      </w:r>
      <w:hyperlink r:id="rId42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https://epeat.net/</w:t>
        </w:r>
      </w:hyperlink>
    </w:p>
    <w:p w14:paraId="47349A6F" w14:textId="77777777" w:rsidR="00D0717D" w:rsidRPr="005E7CFB" w:rsidRDefault="00D0717D" w:rsidP="00D0717D">
      <w:pPr>
        <w:pStyle w:val="Odstavecseseznamem"/>
        <w:numPr>
          <w:ilvl w:val="0"/>
          <w:numId w:val="14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  <w:sectPr w:rsidR="00D0717D" w:rsidRPr="005E7CFB" w:rsidSect="00D0717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ENERGY STAR: </w:t>
      </w:r>
      <w:hyperlink r:id="rId43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https://www.energystar.gov/productfinder/</w:t>
        </w:r>
      </w:hyperlink>
    </w:p>
    <w:p w14:paraId="481573A2" w14:textId="77777777" w:rsidR="00D0717D" w:rsidRPr="005E7CFB" w:rsidRDefault="00D0717D" w:rsidP="001446D1">
      <w:pPr>
        <w:pStyle w:val="Odstavecseseznamem"/>
        <w:keepNext/>
        <w:numPr>
          <w:ilvl w:val="0"/>
          <w:numId w:val="5"/>
        </w:numPr>
        <w:shd w:val="clear" w:color="auto" w:fill="BFBFBF"/>
        <w:spacing w:after="60" w:line="276" w:lineRule="auto"/>
        <w:ind w:hanging="720"/>
        <w:outlineLvl w:val="0"/>
        <w:rPr>
          <w:rFonts w:ascii="Arial Narrow" w:eastAsia="Times New Roman" w:hAnsi="Arial Narrow" w:cs="Times New Roman"/>
          <w:b/>
          <w:bCs/>
          <w:kern w:val="1"/>
          <w:sz w:val="24"/>
          <w:szCs w:val="24"/>
          <w:u w:val="single"/>
        </w:rPr>
      </w:pPr>
      <w:r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lastRenderedPageBreak/>
        <w:t>T3 – Monochromatická multifunkční laserová tiskárna</w:t>
      </w:r>
    </w:p>
    <w:p w14:paraId="7A01E97C" w14:textId="77777777" w:rsidR="00D0717D" w:rsidRPr="005E7CFB" w:rsidRDefault="00D0717D" w:rsidP="00D0717D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91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106"/>
      </w:tblGrid>
      <w:tr w:rsidR="000A54C2" w:rsidRPr="005E7CFB" w14:paraId="71D0D88E" w14:textId="77777777" w:rsidTr="00D00C60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8E90A" w14:textId="3496B3A9" w:rsidR="000A54C2" w:rsidRPr="005E7CFB" w:rsidRDefault="000A54C2" w:rsidP="00D00C60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Monochromatická laserová multifunkční tiskárna formátu A4 s</w:t>
            </w:r>
            <w:r w:rsidRPr="005E7CFB">
              <w:rPr>
                <w:rFonts w:ascii="Arial" w:eastAsia="Calibri" w:hAnsi="Arial" w:cs="Arial"/>
                <w:sz w:val="24"/>
                <w:szCs w:val="24"/>
              </w:rPr>
              <w:t> 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funkc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í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skenov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á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n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í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a kopírování</w:t>
            </w:r>
          </w:p>
        </w:tc>
      </w:tr>
      <w:tr w:rsidR="000A54C2" w:rsidRPr="005E7CFB" w14:paraId="3AF53570" w14:textId="77777777" w:rsidTr="00D00C60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56234" w14:textId="2AC8F55F" w:rsidR="000A54C2" w:rsidRPr="005E7CFB" w:rsidRDefault="000A54C2" w:rsidP="00D00C60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Maximální rychlost tisku A4 minimálně 30 str./min.</w:t>
            </w:r>
          </w:p>
        </w:tc>
      </w:tr>
      <w:tr w:rsidR="000A54C2" w:rsidRPr="005E7CFB" w14:paraId="7523B42E" w14:textId="77777777" w:rsidTr="00D00C60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9242" w14:textId="2F9C525C" w:rsidR="000A54C2" w:rsidRPr="005E7CFB" w:rsidRDefault="000A54C2" w:rsidP="00D00C60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Rozlišení tisku minimálně 600 x 600 DPI</w:t>
            </w:r>
          </w:p>
        </w:tc>
      </w:tr>
      <w:tr w:rsidR="000A54C2" w:rsidRPr="005E7CFB" w14:paraId="312455A2" w14:textId="77777777" w:rsidTr="00D00C60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05D9F" w14:textId="177D8BE1" w:rsidR="000A54C2" w:rsidRPr="005E7CFB" w:rsidRDefault="000A54C2" w:rsidP="00D00C60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Vestavěný plochý skener s</w:t>
            </w:r>
            <w:r w:rsidRPr="005E7CFB">
              <w:rPr>
                <w:rFonts w:ascii="Arial" w:eastAsia="Calibri" w:hAnsi="Arial" w:cs="Arial"/>
                <w:sz w:val="24"/>
                <w:szCs w:val="24"/>
              </w:rPr>
              <w:t> 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rozli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š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en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í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 min. 600 x 600 DPI</w:t>
            </w:r>
          </w:p>
        </w:tc>
      </w:tr>
      <w:tr w:rsidR="000A54C2" w:rsidRPr="005E7CFB" w14:paraId="16500365" w14:textId="77777777" w:rsidTr="00D00C60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55DE5" w14:textId="521B2F69" w:rsidR="000A54C2" w:rsidRPr="005E7CFB" w:rsidRDefault="000A54C2" w:rsidP="00D00C60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Automatický duplexní (oboustranný) tisk</w:t>
            </w:r>
          </w:p>
        </w:tc>
      </w:tr>
      <w:tr w:rsidR="000A54C2" w:rsidRPr="005E7CFB" w14:paraId="63177952" w14:textId="77777777" w:rsidTr="00D00C60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FDABD" w14:textId="15E132AA" w:rsidR="000A54C2" w:rsidRPr="005E7CFB" w:rsidRDefault="000A54C2" w:rsidP="00D00C60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Automatický podavač dokumentů s možností automatického oboustranného (duplexního) skenování</w:t>
            </w:r>
          </w:p>
        </w:tc>
      </w:tr>
      <w:tr w:rsidR="000A54C2" w:rsidRPr="005E7CFB" w14:paraId="07AE3CB2" w14:textId="77777777" w:rsidTr="00D00C60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543C" w14:textId="2EF095ED" w:rsidR="000A54C2" w:rsidRPr="005E7CFB" w:rsidRDefault="000A54C2" w:rsidP="00D00C60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Primární vstupní zásobník papíru na minimálně 250 listů</w:t>
            </w:r>
          </w:p>
        </w:tc>
      </w:tr>
      <w:tr w:rsidR="000A54C2" w:rsidRPr="005E7CFB" w14:paraId="0D67FA0B" w14:textId="77777777" w:rsidTr="00D00C60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60203" w14:textId="35A41F65" w:rsidR="000A54C2" w:rsidRPr="005E7CFB" w:rsidRDefault="000A54C2" w:rsidP="00D00C60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Skenování do e-mailu</w:t>
            </w:r>
          </w:p>
        </w:tc>
      </w:tr>
      <w:tr w:rsidR="000A54C2" w:rsidRPr="005E7CFB" w14:paraId="05836B60" w14:textId="77777777" w:rsidTr="00D00C60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28E8C" w14:textId="19047124" w:rsidR="000A54C2" w:rsidRPr="005E7CFB" w:rsidRDefault="000A54C2" w:rsidP="00D00C60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Konektivita min. USB, Ethernet (RJ-45)</w:t>
            </w:r>
          </w:p>
        </w:tc>
      </w:tr>
      <w:tr w:rsidR="000A54C2" w:rsidRPr="005E7CFB" w14:paraId="1051FAED" w14:textId="77777777" w:rsidTr="00D00C60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0336F" w14:textId="13C032B4" w:rsidR="000A54C2" w:rsidRPr="005E7CFB" w:rsidRDefault="000A54C2" w:rsidP="00D00C60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Maximální měsíční vytížení min. 20 000 stran (dle údajů výrobce)</w:t>
            </w:r>
          </w:p>
        </w:tc>
      </w:tr>
      <w:tr w:rsidR="000A54C2" w:rsidRPr="005E7CFB" w14:paraId="6313A51D" w14:textId="77777777" w:rsidTr="00D00C60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38AE0" w14:textId="404834BD" w:rsidR="000A54C2" w:rsidRPr="005E7CFB" w:rsidRDefault="000A54C2" w:rsidP="00D00C60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Systémové ovladače nabízených tiskáren musí nativně podporovat minimálně operační systémy Windows 10/11, macOS</w:t>
            </w:r>
          </w:p>
        </w:tc>
      </w:tr>
      <w:tr w:rsidR="000A54C2" w:rsidRPr="005E7CFB" w14:paraId="7CDBBA23" w14:textId="77777777" w:rsidTr="00D00C60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CBAEB" w14:textId="50B98EA9" w:rsidR="000A54C2" w:rsidRPr="005E7CFB" w:rsidRDefault="000A54C2" w:rsidP="00D00C60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USB kabel pro připojení tiskárny k PC o min. délce 1,5 m</w:t>
            </w:r>
          </w:p>
        </w:tc>
      </w:tr>
      <w:tr w:rsidR="000A54C2" w:rsidRPr="005E7CFB" w14:paraId="5CB379B3" w14:textId="77777777" w:rsidTr="00D00C60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22D1" w14:textId="14C66081" w:rsidR="000A54C2" w:rsidRPr="005E7CFB" w:rsidRDefault="000A54C2" w:rsidP="00D00C60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Datový kabel pro připojení tiskárny do sítě Ethernet v</w:t>
            </w:r>
            <w:r w:rsidRPr="005E7CFB">
              <w:rPr>
                <w:rFonts w:ascii="Arial" w:eastAsia="Calibri" w:hAnsi="Arial" w:cs="Arial"/>
                <w:sz w:val="24"/>
                <w:szCs w:val="24"/>
              </w:rPr>
              <w:t> 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minim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á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ln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í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specifikaci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Cat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5e a d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é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lce min.5 m</w:t>
            </w:r>
          </w:p>
        </w:tc>
      </w:tr>
      <w:tr w:rsidR="000A54C2" w:rsidRPr="005E7CFB" w14:paraId="43BD87C8" w14:textId="77777777" w:rsidTr="00D00C60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DAF5D" w14:textId="3F68EFAD" w:rsidR="000A54C2" w:rsidRPr="005E7CFB" w:rsidRDefault="000A54C2" w:rsidP="00D00C60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Startovací tonery součástí dodávky</w:t>
            </w:r>
          </w:p>
        </w:tc>
      </w:tr>
      <w:tr w:rsidR="000A54C2" w:rsidRPr="005E7CFB" w14:paraId="4B17E969" w14:textId="77777777" w:rsidTr="00D00C60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8765" w14:textId="587FB592" w:rsidR="000A54C2" w:rsidRPr="005E7CFB" w:rsidRDefault="00A001A7" w:rsidP="00D00C60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A001A7">
              <w:rPr>
                <w:rFonts w:ascii="Arial Narrow" w:eastAsia="Calibri" w:hAnsi="Arial Narrow" w:cs="Times New Roman"/>
                <w:sz w:val="24"/>
                <w:szCs w:val="24"/>
              </w:rPr>
              <w:t>Ethernetový port musí podporovat přenosovou rychlost 100Mbit/s nebo 1000Mbit/s a funkci Auto MDI/MDIX, musí podporovat protokoly IPv4 a IPv6, tiskárna musí podporovat protokoly DHCPv4 a stavový protokol DHCPv6, oba protokoly (DHCPv4 i DHCPv6) musí podporovat funkci DHCP RELAY (dle RFC2131) a musí spolupracovat s DHCP serverem ISC DHCP (http://www.isc.org/software/</w:t>
            </w:r>
            <w:proofErr w:type="spellStart"/>
            <w:r w:rsidRPr="00A001A7">
              <w:rPr>
                <w:rFonts w:ascii="Arial Narrow" w:eastAsia="Calibri" w:hAnsi="Arial Narrow" w:cs="Times New Roman"/>
                <w:sz w:val="24"/>
                <w:szCs w:val="24"/>
              </w:rPr>
              <w:t>dhcp</w:t>
            </w:r>
            <w:proofErr w:type="spellEnd"/>
            <w:r w:rsidRPr="00A001A7">
              <w:rPr>
                <w:rFonts w:ascii="Arial Narrow" w:eastAsia="Calibri" w:hAnsi="Arial Narrow" w:cs="Times New Roman"/>
                <w:sz w:val="24"/>
                <w:szCs w:val="24"/>
              </w:rPr>
              <w:t>), tisk na tiskárně musí být možný i z jiného segmentu sítě (přes router)</w:t>
            </w:r>
          </w:p>
        </w:tc>
      </w:tr>
      <w:tr w:rsidR="000A54C2" w:rsidRPr="005E7CFB" w14:paraId="7AC9AFD1" w14:textId="77777777" w:rsidTr="00D00C60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7969C" w14:textId="51A59348" w:rsidR="000A54C2" w:rsidRPr="005E7CFB" w:rsidRDefault="000A54C2" w:rsidP="00D00C60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.)</w:t>
            </w:r>
          </w:p>
        </w:tc>
      </w:tr>
      <w:tr w:rsidR="00D0717D" w:rsidRPr="005E7CFB" w14:paraId="6C44278F" w14:textId="77777777" w:rsidTr="00D00C60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ADA44" w14:textId="77777777" w:rsidR="00D0717D" w:rsidRPr="005E7CFB" w:rsidRDefault="00D0717D" w:rsidP="00D00C60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E22B5F" w:rsidRPr="005E7CFB" w14:paraId="73E6EDCA" w14:textId="77777777" w:rsidTr="00D00C60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E0949" w14:textId="2BDB78A8" w:rsidR="00E22B5F" w:rsidRPr="005E7CFB" w:rsidRDefault="00E22B5F" w:rsidP="00E22B5F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Tiskárna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buďto má certifikát TCO nebo EPEAT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1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</w:tc>
      </w:tr>
      <w:tr w:rsidR="00E22B5F" w:rsidRPr="005E7CFB" w14:paraId="50FDCD60" w14:textId="77777777" w:rsidTr="00D00C60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1393E" w14:textId="19533F23" w:rsidR="00E22B5F" w:rsidRPr="005E7CFB" w:rsidRDefault="00E22B5F" w:rsidP="00E22B5F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Tiskárna </w:t>
            </w:r>
            <w:r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splňuje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normy energetické účinnosti ENERGY STAR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2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, nebo </w:t>
            </w:r>
            <w:r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má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funkci </w:t>
            </w:r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řízení spotřeby energie zabudovanou v samotném hardwaru (</w:t>
            </w:r>
            <w:r w:rsidRPr="005E7CFB">
              <w:rPr>
                <w:rFonts w:ascii="Arial Narrow" w:hAnsi="Arial Narrow" w:cs="Times New Roman"/>
                <w:sz w:val="24"/>
                <w:szCs w:val="24"/>
                <w:shd w:val="clear" w:color="auto" w:fill="FFFFFF"/>
              </w:rPr>
              <w:t xml:space="preserve">např. režim spánku, 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>úsporný režim</w:t>
            </w:r>
            <w:r w:rsidRPr="005E7CFB">
              <w:rPr>
                <w:rFonts w:ascii="Arial Narrow" w:hAnsi="Arial Narrow" w:cs="Times New Roman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E22B5F" w:rsidRPr="005E7CFB" w14:paraId="30E801FA" w14:textId="77777777" w:rsidTr="00D00C60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B163" w14:textId="76F6A158" w:rsidR="00E22B5F" w:rsidRPr="005E7CFB" w:rsidRDefault="00E22B5F" w:rsidP="00E22B5F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Tiskárna 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má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možnost ekonomického tisku s úsporou tiskového materiálu (např. úspora toneru)</w:t>
            </w:r>
          </w:p>
        </w:tc>
      </w:tr>
      <w:tr w:rsidR="000A54C2" w:rsidRPr="005E7CFB" w14:paraId="7E8AA156" w14:textId="77777777" w:rsidTr="00D00C60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B99D" w14:textId="311B19FC" w:rsidR="000A54C2" w:rsidRPr="005E7CFB" w:rsidRDefault="000A54C2" w:rsidP="000A54C2">
            <w:pPr>
              <w:spacing w:before="20" w:after="20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Počet kusů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="00D529B1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1</w:t>
            </w:r>
          </w:p>
        </w:tc>
      </w:tr>
      <w:tr w:rsidR="000A54C2" w:rsidRPr="005E7CFB" w14:paraId="422CEBEC" w14:textId="77777777" w:rsidTr="00D00C60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7F7DF" w14:textId="4727B5EA" w:rsidR="000A54C2" w:rsidRPr="005E7CFB" w:rsidRDefault="000A54C2" w:rsidP="000A54C2">
            <w:pPr>
              <w:spacing w:before="20" w:after="20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Jednotková maximální cena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="00263796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7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.</w:t>
            </w:r>
            <w:r w:rsidR="009A7BA3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200</w: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</w:p>
        </w:tc>
      </w:tr>
    </w:tbl>
    <w:p w14:paraId="50638244" w14:textId="77777777" w:rsidR="00D0717D" w:rsidRPr="005E7CFB" w:rsidRDefault="00D0717D" w:rsidP="00D0717D">
      <w:pPr>
        <w:pStyle w:val="Odstavecseseznamem"/>
        <w:numPr>
          <w:ilvl w:val="0"/>
          <w:numId w:val="15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TCO, EPEAT: </w:t>
      </w:r>
      <w:hyperlink r:id="rId44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https://tcocertified.com/product-finder/</w:t>
        </w:r>
      </w:hyperlink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 , </w:t>
      </w:r>
      <w:hyperlink r:id="rId45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https://epeat.net/</w:t>
        </w:r>
      </w:hyperlink>
    </w:p>
    <w:p w14:paraId="14895A20" w14:textId="77777777" w:rsidR="00D0717D" w:rsidRPr="005E7CFB" w:rsidRDefault="00D0717D" w:rsidP="00D0717D">
      <w:pPr>
        <w:pStyle w:val="Odstavecseseznamem"/>
        <w:numPr>
          <w:ilvl w:val="0"/>
          <w:numId w:val="15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  <w:sectPr w:rsidR="00D0717D" w:rsidRPr="005E7CFB" w:rsidSect="00D0717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ENERGY STAR: </w:t>
      </w:r>
      <w:hyperlink r:id="rId46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https://www.energystar.gov/productfinder/</w:t>
        </w:r>
      </w:hyperlink>
    </w:p>
    <w:p w14:paraId="7D691D29" w14:textId="50964292" w:rsidR="00D0717D" w:rsidRPr="005E7CFB" w:rsidRDefault="00D0717D" w:rsidP="001446D1">
      <w:pPr>
        <w:pStyle w:val="Odstavecseseznamem"/>
        <w:keepNext/>
        <w:numPr>
          <w:ilvl w:val="0"/>
          <w:numId w:val="5"/>
        </w:numPr>
        <w:shd w:val="clear" w:color="auto" w:fill="BFBFBF" w:themeFill="background1" w:themeFillShade="BF"/>
        <w:spacing w:after="60" w:line="276" w:lineRule="auto"/>
        <w:ind w:hanging="720"/>
        <w:outlineLvl w:val="0"/>
        <w:rPr>
          <w:rFonts w:ascii="Arial Narrow" w:eastAsia="Times New Roman" w:hAnsi="Arial Narrow" w:cs="Times New Roman"/>
          <w:b/>
          <w:bCs/>
          <w:kern w:val="1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b/>
          <w:bCs/>
          <w:sz w:val="24"/>
          <w:szCs w:val="24"/>
        </w:rPr>
        <w:lastRenderedPageBreak/>
        <w:t>TAB1 – Tablet</w:t>
      </w:r>
    </w:p>
    <w:p w14:paraId="4490BBE2" w14:textId="77777777" w:rsidR="00D0717D" w:rsidRPr="005E7CFB" w:rsidRDefault="00D0717D" w:rsidP="00D0717D">
      <w:pPr>
        <w:spacing w:after="120"/>
        <w:rPr>
          <w:rFonts w:ascii="Arial Narrow" w:eastAsia="Calibri" w:hAnsi="Arial Narrow" w:cs="Times New Roman"/>
          <w:sz w:val="24"/>
          <w:szCs w:val="24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 xml:space="preserve">Základní </w:t>
      </w:r>
      <w:r w:rsidRPr="005E7CFB">
        <w:rPr>
          <w:rFonts w:ascii="Arial Narrow" w:eastAsia="Calibri" w:hAnsi="Arial Narrow" w:cs="Times New Roman"/>
          <w:sz w:val="24"/>
          <w:szCs w:val="24"/>
          <w:u w:val="single"/>
          <w:lang w:eastAsia="cs-CZ"/>
        </w:rPr>
        <w:t>technická</w:t>
      </w: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 xml:space="preserve"> specifikace:</w:t>
      </w:r>
    </w:p>
    <w:tbl>
      <w:tblPr>
        <w:tblW w:w="9072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9072"/>
      </w:tblGrid>
      <w:tr w:rsidR="00DF56BB" w:rsidRPr="005E7CFB" w14:paraId="39DDFB03" w14:textId="77777777" w:rsidTr="00D00C60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EA8B96A" w14:textId="5A24C18F" w:rsidR="00DF56BB" w:rsidRPr="005E7CFB" w:rsidRDefault="00DF56BB" w:rsidP="00D00C60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1</w:t>
            </w:r>
            <w:r w:rsidR="00D47E70">
              <w:rPr>
                <w:rFonts w:ascii="Arial Narrow" w:eastAsia="Calibri" w:hAnsi="Arial Narrow" w:cs="Times New Roman"/>
                <w:sz w:val="24"/>
                <w:szCs w:val="24"/>
              </w:rPr>
              <w:t>1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" až </w:t>
            </w:r>
            <w:r w:rsidR="00D47E70">
              <w:rPr>
                <w:rFonts w:ascii="Arial Narrow" w:eastAsia="Calibri" w:hAnsi="Arial Narrow" w:cs="Times New Roman"/>
                <w:sz w:val="24"/>
                <w:szCs w:val="24"/>
              </w:rPr>
              <w:t>12</w:t>
            </w:r>
            <w:r w:rsidR="003B633C">
              <w:rPr>
                <w:rFonts w:ascii="Arial Narrow" w:eastAsia="Calibri" w:hAnsi="Arial Narrow" w:cs="Times New Roman"/>
                <w:sz w:val="24"/>
                <w:szCs w:val="24"/>
              </w:rPr>
              <w:t>,5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“ dotykový displej s technologií IPS nebo OLED nebo AMOLED</w:t>
            </w:r>
          </w:p>
        </w:tc>
      </w:tr>
      <w:tr w:rsidR="00DF56BB" w:rsidRPr="005E7CFB" w14:paraId="1DDFE47F" w14:textId="77777777" w:rsidTr="00D00C60">
        <w:tc>
          <w:tcPr>
            <w:tcW w:w="90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0281CA7" w14:textId="17EB8FB0" w:rsidR="00DF56BB" w:rsidRPr="005E7CFB" w:rsidRDefault="00DF56BB" w:rsidP="00D00C60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DF56BB">
              <w:rPr>
                <w:rFonts w:ascii="Arial Narrow" w:eastAsia="Calibri" w:hAnsi="Arial Narrow" w:cs="Times New Roman"/>
                <w:sz w:val="24"/>
                <w:szCs w:val="24"/>
              </w:rPr>
              <w:t xml:space="preserve">Rozlišení min. </w:t>
            </w:r>
            <w:r w:rsidR="001763E9">
              <w:rPr>
                <w:rFonts w:ascii="Arial Narrow" w:eastAsia="Calibri" w:hAnsi="Arial Narrow" w:cs="Times New Roman"/>
                <w:sz w:val="24"/>
                <w:szCs w:val="24"/>
              </w:rPr>
              <w:t>2</w:t>
            </w:r>
            <w:r w:rsidR="003B633C">
              <w:rPr>
                <w:rFonts w:ascii="Arial Narrow" w:eastAsia="Calibri" w:hAnsi="Arial Narrow" w:cs="Times New Roman"/>
                <w:sz w:val="24"/>
                <w:szCs w:val="24"/>
              </w:rPr>
              <w:t>560</w:t>
            </w:r>
            <w:r w:rsidRPr="00DF56B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× </w:t>
            </w:r>
            <w:r w:rsidR="00BB1042">
              <w:rPr>
                <w:rFonts w:ascii="Arial Narrow" w:eastAsia="Calibri" w:hAnsi="Arial Narrow" w:cs="Times New Roman"/>
                <w:sz w:val="24"/>
                <w:szCs w:val="24"/>
              </w:rPr>
              <w:t>1</w:t>
            </w:r>
            <w:r w:rsidR="003B633C">
              <w:rPr>
                <w:rFonts w:ascii="Arial Narrow" w:eastAsia="Calibri" w:hAnsi="Arial Narrow" w:cs="Times New Roman"/>
                <w:sz w:val="24"/>
                <w:szCs w:val="24"/>
              </w:rPr>
              <w:t>6</w:t>
            </w:r>
            <w:r w:rsidR="00BB1042">
              <w:rPr>
                <w:rFonts w:ascii="Arial Narrow" w:eastAsia="Calibri" w:hAnsi="Arial Narrow" w:cs="Times New Roman"/>
                <w:sz w:val="24"/>
                <w:szCs w:val="24"/>
              </w:rPr>
              <w:t>00</w:t>
            </w:r>
            <w:r w:rsidRPr="00DF56B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DF56BB">
              <w:rPr>
                <w:rFonts w:ascii="Arial Narrow" w:eastAsia="Calibri" w:hAnsi="Arial Narrow" w:cs="Times New Roman"/>
                <w:sz w:val="24"/>
                <w:szCs w:val="24"/>
              </w:rPr>
              <w:t>px</w:t>
            </w:r>
            <w:proofErr w:type="spellEnd"/>
            <w:r w:rsidRPr="00DF56BB">
              <w:rPr>
                <w:rFonts w:ascii="Arial Narrow" w:eastAsia="Calibri" w:hAnsi="Arial Narrow" w:cs="Times New Roman"/>
                <w:sz w:val="24"/>
                <w:szCs w:val="24"/>
              </w:rPr>
              <w:t>.</w:t>
            </w:r>
          </w:p>
        </w:tc>
      </w:tr>
      <w:tr w:rsidR="00DF56BB" w:rsidRPr="005E7CFB" w14:paraId="7D71A507" w14:textId="77777777" w:rsidTr="00D00C60">
        <w:tc>
          <w:tcPr>
            <w:tcW w:w="90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C1785B8" w14:textId="61AA7C8C" w:rsidR="00DF56BB" w:rsidRPr="005E7CFB" w:rsidRDefault="00DF56BB" w:rsidP="00D00C60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Operační paměť min. </w:t>
            </w:r>
            <w:r w:rsidR="00BB1042">
              <w:rPr>
                <w:rFonts w:ascii="Arial Narrow" w:eastAsia="Calibri" w:hAnsi="Arial Narrow" w:cs="Times New Roman"/>
                <w:sz w:val="24"/>
                <w:szCs w:val="24"/>
              </w:rPr>
              <w:t>6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GB</w:t>
            </w:r>
          </w:p>
        </w:tc>
      </w:tr>
      <w:tr w:rsidR="00DF56BB" w:rsidRPr="005E7CFB" w14:paraId="73C3752D" w14:textId="77777777" w:rsidTr="00D00C60">
        <w:tc>
          <w:tcPr>
            <w:tcW w:w="90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53F9854" w14:textId="1B947806" w:rsidR="00DF56BB" w:rsidRPr="005E7CFB" w:rsidRDefault="00DF56BB" w:rsidP="00D00C60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Interní úložiště min. </w:t>
            </w:r>
            <w:r w:rsidR="00C4473A">
              <w:rPr>
                <w:rFonts w:ascii="Arial Narrow" w:eastAsia="Calibri" w:hAnsi="Arial Narrow" w:cs="Times New Roman"/>
                <w:sz w:val="24"/>
                <w:szCs w:val="24"/>
              </w:rPr>
              <w:t>128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GB</w:t>
            </w:r>
          </w:p>
        </w:tc>
      </w:tr>
      <w:tr w:rsidR="0078089E" w:rsidRPr="005E7CFB" w14:paraId="5C1E9D28" w14:textId="77777777" w:rsidTr="00D00C60">
        <w:tc>
          <w:tcPr>
            <w:tcW w:w="90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EACF422" w14:textId="2F08A515" w:rsidR="0078089E" w:rsidRPr="005E7CFB" w:rsidRDefault="003F7D7B" w:rsidP="00D00C60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</w:rPr>
              <w:t>Slot pro p</w:t>
            </w:r>
            <w:r w:rsidR="0078089E">
              <w:rPr>
                <w:rFonts w:ascii="Arial Narrow" w:eastAsia="Calibri" w:hAnsi="Arial Narrow" w:cs="Times New Roman"/>
                <w:sz w:val="24"/>
                <w:szCs w:val="24"/>
              </w:rPr>
              <w:t>aměťov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ou kartu</w:t>
            </w:r>
          </w:p>
        </w:tc>
      </w:tr>
      <w:tr w:rsidR="00DF56BB" w:rsidRPr="005E7CFB" w14:paraId="14439703" w14:textId="77777777" w:rsidTr="00D00C60">
        <w:tc>
          <w:tcPr>
            <w:tcW w:w="90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C73745B" w14:textId="0BD542FE" w:rsidR="00DF56BB" w:rsidRPr="005E7CFB" w:rsidRDefault="00DF56BB" w:rsidP="00D00C6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Wi-Fi,</w:t>
            </w:r>
            <w:r w:rsidR="00BB1042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="002D6F3E">
              <w:rPr>
                <w:rFonts w:ascii="Arial Narrow" w:eastAsia="Calibri" w:hAnsi="Arial Narrow" w:cs="Times New Roman"/>
                <w:sz w:val="24"/>
                <w:szCs w:val="24"/>
              </w:rPr>
              <w:t>5</w:t>
            </w:r>
            <w:r w:rsidR="00BB1042">
              <w:rPr>
                <w:rFonts w:ascii="Arial Narrow" w:eastAsia="Calibri" w:hAnsi="Arial Narrow" w:cs="Times New Roman"/>
                <w:sz w:val="24"/>
                <w:szCs w:val="24"/>
              </w:rPr>
              <w:t>G,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Bluetooth, GPS</w:t>
            </w:r>
          </w:p>
        </w:tc>
      </w:tr>
      <w:tr w:rsidR="00DF56BB" w:rsidRPr="005E7CFB" w14:paraId="436BB554" w14:textId="77777777" w:rsidTr="00D00C60">
        <w:tc>
          <w:tcPr>
            <w:tcW w:w="90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A0315E4" w14:textId="67E90F74" w:rsidR="00DF56BB" w:rsidRPr="005E7CFB" w:rsidRDefault="00DF56BB" w:rsidP="00D00C6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Rozlišení fotoaparátu min.</w:t>
            </w:r>
            <w:r w:rsidR="00590A5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8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Mpx</w:t>
            </w:r>
            <w:proofErr w:type="spellEnd"/>
          </w:p>
        </w:tc>
      </w:tr>
      <w:tr w:rsidR="00DF56BB" w:rsidRPr="005E7CFB" w14:paraId="32D61018" w14:textId="77777777" w:rsidTr="00D00C60">
        <w:tc>
          <w:tcPr>
            <w:tcW w:w="90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9CE1A5C" w14:textId="7C003647" w:rsidR="00DF56BB" w:rsidRPr="005E7CFB" w:rsidRDefault="00DF56BB" w:rsidP="00D00C6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USB-C port</w:t>
            </w:r>
          </w:p>
        </w:tc>
      </w:tr>
      <w:tr w:rsidR="00DF56BB" w:rsidRPr="005E7CFB" w14:paraId="5B9F5FEB" w14:textId="77777777" w:rsidTr="00D00C60">
        <w:tc>
          <w:tcPr>
            <w:tcW w:w="90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0A02B06" w14:textId="44604D9C" w:rsidR="00DF56BB" w:rsidRPr="005E7CFB" w:rsidRDefault="00DF56BB" w:rsidP="00D00C6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Kapacita baterie min. </w:t>
            </w:r>
            <w:r w:rsidR="00BB1042">
              <w:rPr>
                <w:rFonts w:ascii="Arial Narrow" w:eastAsia="Calibri" w:hAnsi="Arial Narrow" w:cs="Times New Roman"/>
                <w:sz w:val="24"/>
                <w:szCs w:val="24"/>
              </w:rPr>
              <w:t>7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000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mAh</w:t>
            </w:r>
            <w:proofErr w:type="spellEnd"/>
          </w:p>
        </w:tc>
      </w:tr>
      <w:tr w:rsidR="00DF56BB" w:rsidRPr="005E7CFB" w14:paraId="5738C121" w14:textId="77777777" w:rsidTr="00D00C60">
        <w:tc>
          <w:tcPr>
            <w:tcW w:w="90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824CF7E" w14:textId="2ED2C5FA" w:rsidR="00DF56BB" w:rsidRPr="005E7CFB" w:rsidRDefault="00DF56BB" w:rsidP="00D00C6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Hmotnost max. 600 g (dle údajů výrobce)</w:t>
            </w:r>
          </w:p>
        </w:tc>
      </w:tr>
      <w:tr w:rsidR="00DF56BB" w:rsidRPr="005E7CFB" w14:paraId="3A296197" w14:textId="77777777" w:rsidTr="00D00C60">
        <w:tc>
          <w:tcPr>
            <w:tcW w:w="90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8DFBB82" w14:textId="1FC0AB9B" w:rsidR="00DF56BB" w:rsidRPr="005E7CFB" w:rsidRDefault="00DF56BB" w:rsidP="00D00C6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Operační systém s českou lokalizací</w:t>
            </w:r>
          </w:p>
        </w:tc>
      </w:tr>
      <w:tr w:rsidR="00DF56BB" w:rsidRPr="005E7CFB" w14:paraId="1DE5B1B7" w14:textId="77777777" w:rsidTr="00D00C60">
        <w:tc>
          <w:tcPr>
            <w:tcW w:w="90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D8C6403" w14:textId="4CE4E3A2" w:rsidR="00DF56BB" w:rsidRPr="005E7CFB" w:rsidRDefault="00DF56BB" w:rsidP="00D00C6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Včetně napájecího adaptéru</w:t>
            </w:r>
          </w:p>
        </w:tc>
      </w:tr>
      <w:tr w:rsidR="00DF56BB" w:rsidRPr="005E7CFB" w14:paraId="00537DAC" w14:textId="77777777" w:rsidTr="00D00C60">
        <w:tc>
          <w:tcPr>
            <w:tcW w:w="90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C1E4541" w14:textId="05F88362" w:rsidR="00DF56BB" w:rsidRPr="005E7CFB" w:rsidRDefault="00DF56BB" w:rsidP="00D00C6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Včetně pouzdra pro tablet</w:t>
            </w:r>
          </w:p>
        </w:tc>
      </w:tr>
      <w:tr w:rsidR="00DF56BB" w:rsidRPr="005E7CFB" w14:paraId="1FCF507A" w14:textId="77777777" w:rsidTr="00D00C60">
        <w:tc>
          <w:tcPr>
            <w:tcW w:w="90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65F4462" w14:textId="45580E90" w:rsidR="00DF56BB" w:rsidRPr="005E7CFB" w:rsidRDefault="00DF56BB" w:rsidP="00D00C6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.)</w:t>
            </w:r>
          </w:p>
        </w:tc>
      </w:tr>
      <w:tr w:rsidR="00D0717D" w:rsidRPr="005E7CFB" w14:paraId="461447D3" w14:textId="77777777" w:rsidTr="00553E15">
        <w:tc>
          <w:tcPr>
            <w:tcW w:w="90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F4F08DF" w14:textId="77777777" w:rsidR="00D0717D" w:rsidRPr="005E7CFB" w:rsidRDefault="00D0717D" w:rsidP="00D00C6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DF56BB" w:rsidRPr="005E7CFB" w14:paraId="38E19EBF" w14:textId="77777777" w:rsidTr="00D00C60">
        <w:tc>
          <w:tcPr>
            <w:tcW w:w="90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C767E8D" w14:textId="33F9D0AB" w:rsidR="00DF56BB" w:rsidRPr="005E7CFB" w:rsidRDefault="00DF56BB" w:rsidP="00D00C6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Tablet musí mít LED podsvícení LCD panelu nebo technologii OLED nebo AMOLED</w:t>
            </w:r>
          </w:p>
        </w:tc>
      </w:tr>
      <w:tr w:rsidR="00DF56BB" w:rsidRPr="005E7CFB" w14:paraId="338F0DC3" w14:textId="77777777" w:rsidTr="00D00C60">
        <w:tc>
          <w:tcPr>
            <w:tcW w:w="90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B13040C" w14:textId="16566BD0" w:rsidR="00DF56BB" w:rsidRPr="005E7CFB" w:rsidRDefault="00DF56BB" w:rsidP="00DF56BB">
            <w:pPr>
              <w:spacing w:before="20" w:after="20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Počet kusů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="00D529B1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5</w:t>
            </w:r>
          </w:p>
        </w:tc>
      </w:tr>
      <w:tr w:rsidR="00DF56BB" w:rsidRPr="005E7CFB" w14:paraId="27479016" w14:textId="77777777" w:rsidTr="00D00C60">
        <w:tc>
          <w:tcPr>
            <w:tcW w:w="90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CFD94EF" w14:textId="610AD5E5" w:rsidR="00DF56BB" w:rsidRPr="005E7CFB" w:rsidRDefault="00DF56BB" w:rsidP="00DF56BB">
            <w:pPr>
              <w:spacing w:before="20" w:after="20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Jednotková maximální cena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="00FC2367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5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.</w:t>
            </w:r>
            <w:r w:rsidR="009A7BA3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700</w: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</w:p>
        </w:tc>
      </w:tr>
      <w:bookmarkEnd w:id="1"/>
    </w:tbl>
    <w:p w14:paraId="4FF11052" w14:textId="2A04224A" w:rsidR="001459BB" w:rsidRPr="005E7CFB" w:rsidRDefault="001459BB" w:rsidP="00854575">
      <w:pPr>
        <w:pStyle w:val="Odstavecseseznamem"/>
        <w:numPr>
          <w:ilvl w:val="0"/>
          <w:numId w:val="12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  <w:sectPr w:rsidR="001459BB" w:rsidRPr="005E7C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9C0B278" w14:textId="472E6B0B" w:rsidR="00CF7F01" w:rsidRPr="005E7CFB" w:rsidRDefault="00E0624F" w:rsidP="0015070A">
      <w:pPr>
        <w:pStyle w:val="Odstavecseseznamem"/>
        <w:keepNext/>
        <w:numPr>
          <w:ilvl w:val="0"/>
          <w:numId w:val="5"/>
        </w:numPr>
        <w:shd w:val="clear" w:color="auto" w:fill="BFBFBF"/>
        <w:spacing w:after="60" w:line="276" w:lineRule="auto"/>
        <w:ind w:hanging="720"/>
        <w:outlineLvl w:val="0"/>
        <w:rPr>
          <w:rFonts w:ascii="Arial Narrow" w:eastAsia="Times New Roman" w:hAnsi="Arial Narrow" w:cs="Times New Roman"/>
          <w:b/>
          <w:bCs/>
          <w:kern w:val="1"/>
          <w:sz w:val="24"/>
          <w:szCs w:val="24"/>
          <w:u w:val="single"/>
        </w:rPr>
      </w:pPr>
      <w:bookmarkStart w:id="2" w:name="_Hlk213343164"/>
      <w:r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lastRenderedPageBreak/>
        <w:t>DOK1 – USB</w:t>
      </w:r>
      <w:r w:rsidR="00CF7F01"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>-C dokovací stanice k NB</w:t>
      </w:r>
    </w:p>
    <w:bookmarkEnd w:id="2"/>
    <w:p w14:paraId="3655346C" w14:textId="77777777" w:rsidR="00CF7F01" w:rsidRPr="005E7CFB" w:rsidRDefault="00CF7F01" w:rsidP="00CF7F01">
      <w:pPr>
        <w:spacing w:after="120"/>
        <w:rPr>
          <w:rFonts w:ascii="Arial Narrow" w:eastAsia="Calibri" w:hAnsi="Arial Narrow" w:cs="Times New Roman"/>
          <w:sz w:val="24"/>
          <w:szCs w:val="24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59"/>
      </w:tblGrid>
      <w:tr w:rsidR="00F20283" w:rsidRPr="005E7CFB" w14:paraId="105EB02C" w14:textId="77777777" w:rsidTr="000D4E3F">
        <w:tc>
          <w:tcPr>
            <w:tcW w:w="8959" w:type="dxa"/>
            <w:vAlign w:val="center"/>
          </w:tcPr>
          <w:p w14:paraId="08FDEC4B" w14:textId="2EE4FB65" w:rsidR="00F20283" w:rsidRPr="005E7CFB" w:rsidRDefault="00F20283" w:rsidP="005F29A7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</w:rPr>
              <w:t>O</w:t>
            </w:r>
            <w:r w:rsidRPr="00F20283">
              <w:rPr>
                <w:rFonts w:ascii="Arial Narrow" w:eastAsia="Calibri" w:hAnsi="Arial Narrow" w:cs="Times New Roman"/>
                <w:sz w:val="24"/>
                <w:szCs w:val="24"/>
              </w:rPr>
              <w:t>riginální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,</w:t>
            </w:r>
            <w:r w:rsidRPr="00F20283">
              <w:rPr>
                <w:rFonts w:ascii="Arial Narrow" w:eastAsia="Calibri" w:hAnsi="Arial Narrow" w:cs="Times New Roman"/>
                <w:sz w:val="24"/>
                <w:szCs w:val="24"/>
              </w:rPr>
              <w:t xml:space="preserve"> plně kompatibilní dokovací stanice pro notebook HP </w:t>
            </w:r>
            <w:proofErr w:type="spellStart"/>
            <w:r w:rsidRPr="00F20283">
              <w:rPr>
                <w:rFonts w:ascii="Arial Narrow" w:eastAsia="Calibri" w:hAnsi="Arial Narrow" w:cs="Times New Roman"/>
                <w:sz w:val="24"/>
                <w:szCs w:val="24"/>
              </w:rPr>
              <w:t>Pavilion</w:t>
            </w:r>
            <w:proofErr w:type="spellEnd"/>
            <w:r w:rsidRPr="00F20283">
              <w:rPr>
                <w:rFonts w:ascii="Arial Narrow" w:eastAsia="Calibri" w:hAnsi="Arial Narrow" w:cs="Times New Roman"/>
                <w:sz w:val="24"/>
                <w:szCs w:val="24"/>
              </w:rPr>
              <w:t xml:space="preserve"> Aero </w:t>
            </w:r>
            <w:proofErr w:type="gramStart"/>
            <w:r w:rsidRPr="00F20283">
              <w:rPr>
                <w:rFonts w:ascii="Arial Narrow" w:eastAsia="Calibri" w:hAnsi="Arial Narrow" w:cs="Times New Roman"/>
                <w:sz w:val="24"/>
                <w:szCs w:val="24"/>
              </w:rPr>
              <w:t>13-bg0000nc</w:t>
            </w:r>
            <w:proofErr w:type="gramEnd"/>
          </w:p>
        </w:tc>
      </w:tr>
      <w:tr w:rsidR="000D4E3F" w:rsidRPr="005E7CFB" w14:paraId="2C25BD8C" w14:textId="77777777" w:rsidTr="000D4E3F">
        <w:tc>
          <w:tcPr>
            <w:tcW w:w="8959" w:type="dxa"/>
            <w:vAlign w:val="center"/>
          </w:tcPr>
          <w:p w14:paraId="4BE0CC30" w14:textId="64C23913" w:rsidR="000D4E3F" w:rsidRPr="005E7CFB" w:rsidRDefault="000D4E3F" w:rsidP="005F29A7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Stolní provedení s USB-C kabelem pro připojení k NB o délce min. </w:t>
            </w:r>
            <w:r w:rsidR="00E0766E">
              <w:rPr>
                <w:rFonts w:ascii="Arial Narrow" w:eastAsia="Calibri" w:hAnsi="Arial Narrow" w:cs="Times New Roman"/>
                <w:sz w:val="24"/>
                <w:szCs w:val="24"/>
              </w:rPr>
              <w:t>0,8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m (ne miniaturní cestovní s krátkým kabelem)</w:t>
            </w:r>
          </w:p>
        </w:tc>
      </w:tr>
      <w:tr w:rsidR="000D4E3F" w:rsidRPr="005E7CFB" w14:paraId="424CEE6E" w14:textId="77777777" w:rsidTr="000D4E3F">
        <w:tc>
          <w:tcPr>
            <w:tcW w:w="8959" w:type="dxa"/>
            <w:vAlign w:val="center"/>
          </w:tcPr>
          <w:p w14:paraId="309550D8" w14:textId="2CFCA3BF" w:rsidR="000D4E3F" w:rsidRPr="005E7CFB" w:rsidRDefault="000D4E3F" w:rsidP="005F29A7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Podpora napájení NB přes USB-C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Power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delivery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min. 90 W</w:t>
            </w:r>
          </w:p>
        </w:tc>
      </w:tr>
      <w:tr w:rsidR="000D4E3F" w:rsidRPr="005E7CFB" w14:paraId="6DF5289E" w14:textId="77777777" w:rsidTr="000D4E3F">
        <w:tc>
          <w:tcPr>
            <w:tcW w:w="8959" w:type="dxa"/>
            <w:vAlign w:val="center"/>
          </w:tcPr>
          <w:p w14:paraId="1C63DA57" w14:textId="68077C98" w:rsidR="000D4E3F" w:rsidRPr="005E7CFB" w:rsidRDefault="000D4E3F" w:rsidP="005F29A7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Minimálně 3x digitální grafický výstup z toho min. 1x HDMI a 1x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DisplayPort</w:t>
            </w:r>
            <w:proofErr w:type="spellEnd"/>
          </w:p>
        </w:tc>
      </w:tr>
      <w:tr w:rsidR="000D4E3F" w:rsidRPr="005E7CFB" w14:paraId="5F44A174" w14:textId="77777777" w:rsidTr="000D4E3F">
        <w:tc>
          <w:tcPr>
            <w:tcW w:w="8959" w:type="dxa"/>
            <w:vAlign w:val="center"/>
          </w:tcPr>
          <w:p w14:paraId="712425F0" w14:textId="196887DE" w:rsidR="000D4E3F" w:rsidRPr="005E7CFB" w:rsidRDefault="000D4E3F" w:rsidP="005F29A7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Podpora připojení minimálně dvou nezávislých monitorů současně (v režimu rozšířené plochy) při min. rozlišení a frekvenci </w:t>
            </w:r>
            <w:proofErr w:type="gram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4K</w:t>
            </w:r>
            <w:proofErr w:type="gram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/30Hz</w:t>
            </w:r>
          </w:p>
        </w:tc>
      </w:tr>
      <w:tr w:rsidR="000D4E3F" w:rsidRPr="005E7CFB" w14:paraId="18F0E888" w14:textId="77777777" w:rsidTr="000D4E3F">
        <w:tc>
          <w:tcPr>
            <w:tcW w:w="8959" w:type="dxa"/>
            <w:vAlign w:val="center"/>
          </w:tcPr>
          <w:p w14:paraId="5067E12F" w14:textId="2DBFC6F5" w:rsidR="000D4E3F" w:rsidRPr="005E7CFB" w:rsidRDefault="000D4E3F" w:rsidP="005F29A7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Minimálně 5 x USB z toho min. 2 x USB-A 3.0 nebo jejich novější revize a 1x USB-C 3.2 Gen 1 nebo novější revize</w:t>
            </w:r>
          </w:p>
        </w:tc>
      </w:tr>
      <w:tr w:rsidR="000D4E3F" w:rsidRPr="005E7CFB" w14:paraId="08CA3BDE" w14:textId="77777777" w:rsidTr="000D4E3F">
        <w:tc>
          <w:tcPr>
            <w:tcW w:w="8959" w:type="dxa"/>
            <w:vAlign w:val="center"/>
          </w:tcPr>
          <w:p w14:paraId="6D157A07" w14:textId="17F0D32F" w:rsidR="000D4E3F" w:rsidRPr="005E7CFB" w:rsidRDefault="000D4E3F" w:rsidP="005F29A7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Minimálně 1 x Gigabit Ethernet (RJ-45)</w:t>
            </w:r>
          </w:p>
        </w:tc>
      </w:tr>
      <w:tr w:rsidR="000D4E3F" w:rsidRPr="005E7CFB" w14:paraId="000F27FB" w14:textId="77777777" w:rsidTr="000D4E3F">
        <w:tc>
          <w:tcPr>
            <w:tcW w:w="8959" w:type="dxa"/>
            <w:vAlign w:val="center"/>
          </w:tcPr>
          <w:p w14:paraId="183FDDF9" w14:textId="5246C64B" w:rsidR="000D4E3F" w:rsidRPr="005E7CFB" w:rsidRDefault="000D4E3F" w:rsidP="005F29A7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Kompatibilní min. s OS Windows 10/11</w:t>
            </w:r>
          </w:p>
        </w:tc>
      </w:tr>
      <w:tr w:rsidR="000D4E3F" w:rsidRPr="005E7CFB" w14:paraId="7236A497" w14:textId="77777777" w:rsidTr="000D4E3F">
        <w:tc>
          <w:tcPr>
            <w:tcW w:w="8959" w:type="dxa"/>
            <w:vAlign w:val="center"/>
          </w:tcPr>
          <w:p w14:paraId="607D7956" w14:textId="76F879D4" w:rsidR="000D4E3F" w:rsidRPr="005E7CFB" w:rsidRDefault="000D4E3F" w:rsidP="005F29A7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Včetně napájecího zdroje s dostatečným výkonem pro napájení NB s příkonem 90 W</w:t>
            </w:r>
          </w:p>
        </w:tc>
      </w:tr>
      <w:tr w:rsidR="000D4E3F" w:rsidRPr="005E7CFB" w14:paraId="062EC176" w14:textId="77777777" w:rsidTr="000D4E3F">
        <w:tc>
          <w:tcPr>
            <w:tcW w:w="8959" w:type="dxa"/>
            <w:vAlign w:val="center"/>
          </w:tcPr>
          <w:p w14:paraId="3476AE03" w14:textId="77777777" w:rsidR="000D4E3F" w:rsidRPr="005E7CFB" w:rsidRDefault="000D4E3F" w:rsidP="005F29A7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.)</w:t>
            </w:r>
          </w:p>
        </w:tc>
      </w:tr>
      <w:tr w:rsidR="000D4E3F" w:rsidRPr="005E7CFB" w14:paraId="1A1465B0" w14:textId="77777777" w:rsidTr="000D4E3F">
        <w:tc>
          <w:tcPr>
            <w:tcW w:w="8959" w:type="dxa"/>
            <w:vAlign w:val="center"/>
          </w:tcPr>
          <w:p w14:paraId="4AC07E5E" w14:textId="2AA083E8" w:rsidR="000D4E3F" w:rsidRPr="005E7CFB" w:rsidRDefault="000D4E3F" w:rsidP="005F29A7">
            <w:pPr>
              <w:spacing w:before="20" w:after="20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Počet kusů: </w:t>
            </w:r>
            <w:r w:rsidR="00D529B1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5</w:t>
            </w:r>
          </w:p>
        </w:tc>
      </w:tr>
      <w:tr w:rsidR="000D4E3F" w:rsidRPr="005E7CFB" w14:paraId="573AFFA0" w14:textId="77777777" w:rsidTr="000D4E3F">
        <w:tc>
          <w:tcPr>
            <w:tcW w:w="8959" w:type="dxa"/>
            <w:vAlign w:val="center"/>
          </w:tcPr>
          <w:p w14:paraId="1B8DBDBF" w14:textId="538C217D" w:rsidR="000D4E3F" w:rsidRPr="005E7CFB" w:rsidRDefault="000D4E3F" w:rsidP="005F29A7">
            <w:pPr>
              <w:spacing w:before="20" w:after="20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Jednotková maximální cena: 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3.</w:t>
            </w:r>
            <w:r w:rsidR="00BD0614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900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</w:p>
        </w:tc>
      </w:tr>
    </w:tbl>
    <w:p w14:paraId="21F4F1E6" w14:textId="77777777" w:rsidR="003A10DC" w:rsidRDefault="003A10DC" w:rsidP="003A10DC">
      <w:pPr>
        <w:spacing w:after="0" w:line="256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14:paraId="43E30CF1" w14:textId="7874552F" w:rsidR="003A10DC" w:rsidRPr="006A26B4" w:rsidRDefault="003A10DC" w:rsidP="003A10DC">
      <w:pPr>
        <w:spacing w:after="0" w:line="256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  <w:r w:rsidRPr="006A26B4">
        <w:rPr>
          <w:rFonts w:ascii="Arial Narrow" w:hAnsi="Arial Narrow" w:cs="Times New Roman"/>
          <w:b/>
          <w:bCs/>
          <w:sz w:val="24"/>
          <w:szCs w:val="24"/>
        </w:rPr>
        <w:t xml:space="preserve">Odůvodnění </w:t>
      </w:r>
      <w:r>
        <w:rPr>
          <w:rFonts w:ascii="Arial Narrow" w:hAnsi="Arial Narrow" w:cs="Times New Roman"/>
          <w:b/>
          <w:bCs/>
          <w:sz w:val="24"/>
          <w:szCs w:val="24"/>
        </w:rPr>
        <w:t xml:space="preserve">požadavku na nákup </w:t>
      </w:r>
      <w:r w:rsidRPr="006A26B4">
        <w:rPr>
          <w:rFonts w:ascii="Arial Narrow" w:hAnsi="Arial Narrow" w:cs="Times New Roman"/>
          <w:b/>
          <w:bCs/>
          <w:sz w:val="24"/>
          <w:szCs w:val="24"/>
        </w:rPr>
        <w:t>konkrétního produktu:</w:t>
      </w:r>
    </w:p>
    <w:p w14:paraId="4C324129" w14:textId="4A26C2BB" w:rsidR="00CF7F01" w:rsidRDefault="003A10DC" w:rsidP="003A10DC">
      <w:pPr>
        <w:spacing w:before="120"/>
        <w:rPr>
          <w:rFonts w:ascii="Arial Narrow" w:eastAsia="Calibri" w:hAnsi="Arial Narrow" w:cs="Times New Roman"/>
          <w:i/>
          <w:sz w:val="24"/>
          <w:szCs w:val="24"/>
        </w:rPr>
      </w:pPr>
      <w:r w:rsidRPr="00E51FE8">
        <w:rPr>
          <w:rFonts w:ascii="Arial Narrow" w:hAnsi="Arial Narrow"/>
        </w:rPr>
        <w:t>Důvodem nákupu tohoto vybavení je nutná kompatibilita s</w:t>
      </w:r>
      <w:r>
        <w:rPr>
          <w:rFonts w:ascii="Arial Narrow" w:hAnsi="Arial Narrow"/>
        </w:rPr>
        <w:t> </w:t>
      </w:r>
      <w:r w:rsidRPr="00E51FE8">
        <w:rPr>
          <w:rFonts w:ascii="Arial Narrow" w:hAnsi="Arial Narrow"/>
        </w:rPr>
        <w:t>již</w:t>
      </w:r>
      <w:r>
        <w:rPr>
          <w:rFonts w:ascii="Arial Narrow" w:hAnsi="Arial Narrow"/>
        </w:rPr>
        <w:t xml:space="preserve"> </w:t>
      </w:r>
      <w:r w:rsidRPr="00E51FE8">
        <w:rPr>
          <w:rFonts w:ascii="Arial Narrow" w:hAnsi="Arial Narrow"/>
        </w:rPr>
        <w:t>nakoupeným</w:t>
      </w:r>
      <w:r>
        <w:rPr>
          <w:rFonts w:ascii="Arial Narrow" w:hAnsi="Arial Narrow"/>
        </w:rPr>
        <w:t>i notebooky. S dokovacími stanicemi jiných značek nakoupenými v minulých zakázkách se projevily závažné problémy s kompatibilitou.</w:t>
      </w:r>
    </w:p>
    <w:p w14:paraId="6B13F4A9" w14:textId="2CC3AA50" w:rsidR="003A10DC" w:rsidRPr="005E7CFB" w:rsidRDefault="003A10DC" w:rsidP="00CF7F01">
      <w:pPr>
        <w:spacing w:before="120"/>
        <w:ind w:firstLine="360"/>
        <w:rPr>
          <w:rFonts w:ascii="Arial Narrow" w:eastAsia="Calibri" w:hAnsi="Arial Narrow" w:cs="Times New Roman"/>
          <w:i/>
          <w:sz w:val="24"/>
          <w:szCs w:val="24"/>
        </w:rPr>
        <w:sectPr w:rsidR="003A10DC" w:rsidRPr="005E7C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B58E103" w14:textId="77777777" w:rsidR="00D0717D" w:rsidRPr="005E7CFB" w:rsidRDefault="00D0717D" w:rsidP="00D0717D">
      <w:pPr>
        <w:pStyle w:val="Odstavecseseznamem"/>
        <w:keepNext/>
        <w:numPr>
          <w:ilvl w:val="0"/>
          <w:numId w:val="5"/>
        </w:numPr>
        <w:shd w:val="clear" w:color="auto" w:fill="BFBFBF"/>
        <w:spacing w:after="60" w:line="276" w:lineRule="auto"/>
        <w:ind w:hanging="720"/>
        <w:outlineLvl w:val="0"/>
        <w:rPr>
          <w:rFonts w:ascii="Arial Narrow" w:eastAsia="Times New Roman" w:hAnsi="Arial Narrow" w:cs="Times New Roman"/>
          <w:b/>
          <w:bCs/>
          <w:kern w:val="1"/>
          <w:sz w:val="24"/>
          <w:szCs w:val="24"/>
          <w:u w:val="single"/>
        </w:rPr>
      </w:pPr>
      <w:r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lastRenderedPageBreak/>
        <w:t>HDD2 – Externí HDD 2 TB</w:t>
      </w:r>
    </w:p>
    <w:p w14:paraId="2BBD1E50" w14:textId="77777777" w:rsidR="00D0717D" w:rsidRPr="005E7CFB" w:rsidRDefault="00D0717D" w:rsidP="00D0717D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95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959"/>
      </w:tblGrid>
      <w:tr w:rsidR="00D0717D" w:rsidRPr="005E7CFB" w14:paraId="76F89100" w14:textId="77777777" w:rsidTr="00D00C60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09DF6" w14:textId="77777777" w:rsidR="00D0717D" w:rsidRPr="005E7CFB" w:rsidRDefault="00D0717D" w:rsidP="00D00C6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Externí přenosný HDD 2,5"</w:t>
            </w:r>
          </w:p>
        </w:tc>
      </w:tr>
      <w:tr w:rsidR="00D0717D" w:rsidRPr="005E7CFB" w14:paraId="744D005E" w14:textId="77777777" w:rsidTr="00D00C60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9467" w14:textId="77777777" w:rsidR="00D0717D" w:rsidRPr="005E7CFB" w:rsidRDefault="00D0717D" w:rsidP="00D00C6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Kapacita HDD minimálně 2 TB</w:t>
            </w:r>
          </w:p>
        </w:tc>
      </w:tr>
      <w:tr w:rsidR="00D0717D" w:rsidRPr="005E7CFB" w14:paraId="200C8AA7" w14:textId="77777777" w:rsidTr="00D00C60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04E4" w14:textId="77777777" w:rsidR="00D0717D" w:rsidRPr="005E7CFB" w:rsidRDefault="00D0717D" w:rsidP="00D00C6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 xml:space="preserve">Rozhraní USB 3.0 nebo jeho novější revize </w:t>
            </w:r>
          </w:p>
        </w:tc>
      </w:tr>
      <w:tr w:rsidR="00D0717D" w:rsidRPr="005E7CFB" w14:paraId="754DCFE4" w14:textId="77777777" w:rsidTr="00D00C60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FEAC2" w14:textId="77777777" w:rsidR="00D0717D" w:rsidRPr="005E7CFB" w:rsidRDefault="00D0717D" w:rsidP="00D00C60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Připojení do PC přes USB konektor typu A</w:t>
            </w:r>
          </w:p>
        </w:tc>
      </w:tr>
      <w:tr w:rsidR="00D0717D" w:rsidRPr="005E7CFB" w14:paraId="78B987DC" w14:textId="77777777" w:rsidTr="00D00C60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D5F9B" w14:textId="77777777" w:rsidR="00D0717D" w:rsidRPr="005E7CFB" w:rsidRDefault="00D0717D" w:rsidP="00D00C60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Včetně USB kabelu</w:t>
            </w:r>
          </w:p>
        </w:tc>
      </w:tr>
      <w:tr w:rsidR="00D0717D" w:rsidRPr="005E7CFB" w14:paraId="4760E62A" w14:textId="77777777" w:rsidTr="00D00C60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DF8DD" w14:textId="77777777" w:rsidR="00D0717D" w:rsidRPr="005E7CFB" w:rsidRDefault="00D0717D" w:rsidP="00D00C60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Externí disk musí být kompatibilní minimálně s operačními systémy Windows, Linux, macOS</w:t>
            </w:r>
          </w:p>
        </w:tc>
      </w:tr>
      <w:tr w:rsidR="00D0717D" w:rsidRPr="005E7CFB" w14:paraId="77CA3EB0" w14:textId="77777777" w:rsidTr="00D00C60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AB5B8" w14:textId="77777777" w:rsidR="00D0717D" w:rsidRPr="005E7CFB" w:rsidRDefault="00D0717D" w:rsidP="00D00C60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.)</w:t>
            </w:r>
          </w:p>
        </w:tc>
      </w:tr>
      <w:tr w:rsidR="00D0717D" w:rsidRPr="005E7CFB" w14:paraId="70534345" w14:textId="77777777" w:rsidTr="00D00C60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3E70A" w14:textId="41D7C036" w:rsidR="00D0717D" w:rsidRPr="005E7CFB" w:rsidRDefault="00D0717D" w:rsidP="00D00C60">
            <w:pPr>
              <w:spacing w:before="20" w:after="20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Počet kusů: </w:t>
            </w:r>
            <w:r w:rsidR="00D529B1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4</w:t>
            </w:r>
          </w:p>
        </w:tc>
      </w:tr>
      <w:tr w:rsidR="00D0717D" w:rsidRPr="005E7CFB" w14:paraId="0FA306C8" w14:textId="77777777" w:rsidTr="00D00C60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8A9B3" w14:textId="54335EF2" w:rsidR="00D0717D" w:rsidRPr="005E7CFB" w:rsidRDefault="00D0717D" w:rsidP="00D00C60">
            <w:pPr>
              <w:spacing w:before="20" w:after="20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Jednotková maximální cena: </w:t>
            </w:r>
            <w:r w:rsidR="00A14E9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2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.</w:t>
            </w:r>
            <w:r w:rsidR="00A14E9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0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00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</w:p>
        </w:tc>
      </w:tr>
    </w:tbl>
    <w:p w14:paraId="7C47D675" w14:textId="77777777" w:rsidR="00D0717D" w:rsidRPr="005E7CFB" w:rsidRDefault="00D0717D" w:rsidP="00D0717D">
      <w:pPr>
        <w:spacing w:before="120"/>
        <w:ind w:firstLine="360"/>
        <w:rPr>
          <w:rFonts w:ascii="Arial Narrow" w:eastAsia="Calibri" w:hAnsi="Arial Narrow" w:cs="Times New Roman"/>
          <w:i/>
          <w:sz w:val="24"/>
          <w:szCs w:val="24"/>
        </w:rPr>
        <w:sectPr w:rsidR="00D0717D" w:rsidRPr="005E7CFB" w:rsidSect="00D0717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83DD451" w14:textId="77777777" w:rsidR="00D0717D" w:rsidRPr="005E7CFB" w:rsidRDefault="00D0717D" w:rsidP="00D0717D">
      <w:pPr>
        <w:pStyle w:val="Odstavecseseznamem"/>
        <w:keepNext/>
        <w:numPr>
          <w:ilvl w:val="0"/>
          <w:numId w:val="5"/>
        </w:numPr>
        <w:shd w:val="clear" w:color="auto" w:fill="BFBFBF"/>
        <w:spacing w:after="60" w:line="276" w:lineRule="auto"/>
        <w:ind w:hanging="720"/>
        <w:outlineLvl w:val="0"/>
        <w:rPr>
          <w:rFonts w:ascii="Arial Narrow" w:eastAsia="Times New Roman" w:hAnsi="Arial Narrow" w:cs="Times New Roman"/>
          <w:b/>
          <w:bCs/>
          <w:kern w:val="1"/>
          <w:sz w:val="24"/>
          <w:szCs w:val="24"/>
          <w:u w:val="single"/>
        </w:rPr>
      </w:pPr>
      <w:r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lastRenderedPageBreak/>
        <w:t>SSD2 – Externí SSD 1 TB</w:t>
      </w:r>
    </w:p>
    <w:p w14:paraId="27071919" w14:textId="77777777" w:rsidR="00D0717D" w:rsidRPr="005E7CFB" w:rsidRDefault="00D0717D" w:rsidP="00D0717D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95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959"/>
      </w:tblGrid>
      <w:tr w:rsidR="00D0717D" w:rsidRPr="005E7CFB" w14:paraId="6AE9C0CA" w14:textId="77777777" w:rsidTr="00D00C60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A8D40" w14:textId="77777777" w:rsidR="00D0717D" w:rsidRPr="005E7CFB" w:rsidRDefault="00D0717D" w:rsidP="00D00C6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Externí přenosný SSD</w:t>
            </w:r>
          </w:p>
        </w:tc>
      </w:tr>
      <w:tr w:rsidR="00D0717D" w:rsidRPr="005E7CFB" w14:paraId="295E68E1" w14:textId="77777777" w:rsidTr="00D00C60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5FED8" w14:textId="77777777" w:rsidR="00D0717D" w:rsidRPr="005E7CFB" w:rsidRDefault="00D0717D" w:rsidP="00D00C6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Kapacita SSD minimálně 1 TB</w:t>
            </w:r>
          </w:p>
        </w:tc>
      </w:tr>
      <w:tr w:rsidR="00D0717D" w:rsidRPr="005E7CFB" w14:paraId="298CBF2C" w14:textId="77777777" w:rsidTr="00D00C60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A535C" w14:textId="77777777" w:rsidR="00D0717D" w:rsidRPr="005E7CFB" w:rsidRDefault="00D0717D" w:rsidP="00D00C6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Rychlost čtení a zápisu min. 400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MB/s</w:t>
            </w:r>
            <w:proofErr w:type="spellEnd"/>
          </w:p>
        </w:tc>
      </w:tr>
      <w:tr w:rsidR="00D0717D" w:rsidRPr="005E7CFB" w14:paraId="5CFA9AA9" w14:textId="77777777" w:rsidTr="00D00C60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ED128" w14:textId="77777777" w:rsidR="00D0717D" w:rsidRPr="005E7CFB" w:rsidRDefault="00D0717D" w:rsidP="00D00C6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Rozhraní min. USB 3.2 Gen1</w:t>
            </w:r>
          </w:p>
        </w:tc>
      </w:tr>
      <w:tr w:rsidR="00D0717D" w:rsidRPr="005E7CFB" w14:paraId="0E89E1CA" w14:textId="77777777" w:rsidTr="00D00C60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C28E7" w14:textId="77777777" w:rsidR="00D0717D" w:rsidRPr="005E7CFB" w:rsidRDefault="00D0717D" w:rsidP="00D00C60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Připojení do PC přes USB konektor typu A (kabel, redukce)</w:t>
            </w:r>
          </w:p>
        </w:tc>
      </w:tr>
      <w:tr w:rsidR="00D0717D" w:rsidRPr="005E7CFB" w14:paraId="6FB921ED" w14:textId="77777777" w:rsidTr="00D00C60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BAE1" w14:textId="77777777" w:rsidR="00D0717D" w:rsidRPr="005E7CFB" w:rsidRDefault="00D0717D" w:rsidP="00D00C60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Včetně USB kabelu</w:t>
            </w:r>
          </w:p>
        </w:tc>
      </w:tr>
      <w:tr w:rsidR="00D0717D" w:rsidRPr="005E7CFB" w14:paraId="32D4A67C" w14:textId="77777777" w:rsidTr="00D00C60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7949" w14:textId="77777777" w:rsidR="00D0717D" w:rsidRPr="005E7CFB" w:rsidRDefault="00D0717D" w:rsidP="00D00C60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Externí disk musí být kompatibilní minimálně s operačními systémy Windows, Linux, macOS</w:t>
            </w:r>
          </w:p>
        </w:tc>
      </w:tr>
      <w:tr w:rsidR="00D0717D" w:rsidRPr="005E7CFB" w14:paraId="5E786468" w14:textId="77777777" w:rsidTr="00D00C60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3A908" w14:textId="77777777" w:rsidR="00D0717D" w:rsidRPr="005E7CFB" w:rsidRDefault="00D0717D" w:rsidP="00D00C60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.)</w:t>
            </w:r>
          </w:p>
        </w:tc>
      </w:tr>
      <w:tr w:rsidR="00D0717D" w:rsidRPr="005E7CFB" w14:paraId="59EB3E4D" w14:textId="77777777" w:rsidTr="00D00C60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0D514" w14:textId="68C6CD18" w:rsidR="00D0717D" w:rsidRPr="005E7CFB" w:rsidRDefault="00D0717D" w:rsidP="00D00C60">
            <w:pPr>
              <w:spacing w:before="20" w:after="20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Počet kusů: </w:t>
            </w:r>
            <w:r w:rsidR="00D529B1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1</w:t>
            </w:r>
          </w:p>
        </w:tc>
      </w:tr>
      <w:tr w:rsidR="00D0717D" w:rsidRPr="005E7CFB" w14:paraId="19F744F4" w14:textId="77777777" w:rsidTr="00D00C60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1E83D" w14:textId="6D55DB0F" w:rsidR="00D0717D" w:rsidRPr="005E7CFB" w:rsidRDefault="00D0717D" w:rsidP="00D00C60">
            <w:pPr>
              <w:spacing w:before="20" w:after="20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Jednotková maximální cena: 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1.</w:t>
            </w:r>
            <w:r w:rsidR="00804C4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7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00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</w:p>
        </w:tc>
      </w:tr>
    </w:tbl>
    <w:p w14:paraId="3E1D017C" w14:textId="77777777" w:rsidR="00D0717D" w:rsidRPr="005E7CFB" w:rsidRDefault="00D0717D" w:rsidP="00D0717D">
      <w:pPr>
        <w:spacing w:before="120"/>
        <w:ind w:firstLine="360"/>
        <w:rPr>
          <w:rFonts w:ascii="Arial Narrow" w:eastAsia="Calibri" w:hAnsi="Arial Narrow" w:cs="Times New Roman"/>
          <w:i/>
          <w:sz w:val="24"/>
          <w:szCs w:val="24"/>
        </w:rPr>
        <w:sectPr w:rsidR="00D0717D" w:rsidRPr="005E7CFB" w:rsidSect="00D0717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5681F14" w14:textId="0023CC11" w:rsidR="00D0717D" w:rsidRPr="005E7CFB" w:rsidRDefault="00D0717D" w:rsidP="00D0717D">
      <w:pPr>
        <w:pStyle w:val="Odstavecseseznamem"/>
        <w:keepNext/>
        <w:numPr>
          <w:ilvl w:val="0"/>
          <w:numId w:val="5"/>
        </w:numPr>
        <w:shd w:val="clear" w:color="auto" w:fill="BFBFBF"/>
        <w:spacing w:after="60" w:line="276" w:lineRule="auto"/>
        <w:ind w:hanging="720"/>
        <w:outlineLvl w:val="0"/>
        <w:rPr>
          <w:rFonts w:ascii="Arial Narrow" w:eastAsia="Times New Roman" w:hAnsi="Arial Narrow" w:cs="Times New Roman"/>
          <w:b/>
          <w:bCs/>
          <w:kern w:val="1"/>
          <w:sz w:val="24"/>
          <w:szCs w:val="24"/>
          <w:u w:val="single"/>
        </w:rPr>
      </w:pPr>
      <w:r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lastRenderedPageBreak/>
        <w:t>SSD</w:t>
      </w:r>
      <w:r w:rsid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>3</w:t>
      </w:r>
      <w:r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 xml:space="preserve"> – Externí SSD </w:t>
      </w:r>
      <w:r w:rsid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>2</w:t>
      </w:r>
      <w:r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 xml:space="preserve"> TB</w:t>
      </w:r>
    </w:p>
    <w:p w14:paraId="267CFC30" w14:textId="77777777" w:rsidR="00D0717D" w:rsidRPr="005E7CFB" w:rsidRDefault="00D0717D" w:rsidP="00D0717D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95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959"/>
      </w:tblGrid>
      <w:tr w:rsidR="00D0717D" w:rsidRPr="005E7CFB" w14:paraId="69C857A6" w14:textId="77777777" w:rsidTr="00D00C60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38093" w14:textId="77777777" w:rsidR="00D0717D" w:rsidRPr="005E7CFB" w:rsidRDefault="00D0717D" w:rsidP="00D00C6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Externí přenosný SSD</w:t>
            </w:r>
          </w:p>
        </w:tc>
      </w:tr>
      <w:tr w:rsidR="00D0717D" w:rsidRPr="005E7CFB" w14:paraId="7400BA8C" w14:textId="77777777" w:rsidTr="00D00C60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69C0" w14:textId="4B3BF258" w:rsidR="00D0717D" w:rsidRPr="005E7CFB" w:rsidRDefault="00D0717D" w:rsidP="00D00C6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Kapacita SSD minimálně </w:t>
            </w:r>
            <w:r w:rsidR="00E2600A">
              <w:rPr>
                <w:rFonts w:ascii="Arial Narrow" w:eastAsia="Calibri" w:hAnsi="Arial Narrow" w:cs="Times New Roman"/>
                <w:sz w:val="24"/>
                <w:szCs w:val="24"/>
              </w:rPr>
              <w:t>2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TB</w:t>
            </w:r>
          </w:p>
        </w:tc>
      </w:tr>
      <w:tr w:rsidR="00D0717D" w:rsidRPr="005E7CFB" w14:paraId="625FF515" w14:textId="77777777" w:rsidTr="00D00C60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177DB" w14:textId="77777777" w:rsidR="00D0717D" w:rsidRPr="005E7CFB" w:rsidRDefault="00D0717D" w:rsidP="00D00C6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Rychlost čtení a zápisu min. 400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MB/s</w:t>
            </w:r>
            <w:proofErr w:type="spellEnd"/>
          </w:p>
        </w:tc>
      </w:tr>
      <w:tr w:rsidR="00D0717D" w:rsidRPr="005E7CFB" w14:paraId="323CD388" w14:textId="77777777" w:rsidTr="00D00C60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A0F62" w14:textId="77777777" w:rsidR="00D0717D" w:rsidRPr="005E7CFB" w:rsidRDefault="00D0717D" w:rsidP="00D00C6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Rozhraní min. USB 3.2 Gen1</w:t>
            </w:r>
          </w:p>
        </w:tc>
      </w:tr>
      <w:tr w:rsidR="00D0717D" w:rsidRPr="005E7CFB" w14:paraId="2937564C" w14:textId="77777777" w:rsidTr="00D00C60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BD355" w14:textId="77777777" w:rsidR="00D0717D" w:rsidRPr="005E7CFB" w:rsidRDefault="00D0717D" w:rsidP="00D00C60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Připojení do PC přes USB konektor typu A (kabel, redukce)</w:t>
            </w:r>
          </w:p>
        </w:tc>
      </w:tr>
      <w:tr w:rsidR="00D0717D" w:rsidRPr="005E7CFB" w14:paraId="6944867A" w14:textId="77777777" w:rsidTr="00D00C60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66319" w14:textId="77777777" w:rsidR="00D0717D" w:rsidRPr="005E7CFB" w:rsidRDefault="00D0717D" w:rsidP="00D00C60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Včetně USB kabelu</w:t>
            </w:r>
          </w:p>
        </w:tc>
      </w:tr>
      <w:tr w:rsidR="00D0717D" w:rsidRPr="005E7CFB" w14:paraId="5156AAF2" w14:textId="77777777" w:rsidTr="00D00C60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7F2B5" w14:textId="77777777" w:rsidR="00D0717D" w:rsidRPr="005E7CFB" w:rsidRDefault="00D0717D" w:rsidP="00D00C60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Externí disk musí být kompatibilní minimálně s operačními systémy Windows, Linux, macOS</w:t>
            </w:r>
          </w:p>
        </w:tc>
      </w:tr>
      <w:tr w:rsidR="00D0717D" w:rsidRPr="005E7CFB" w14:paraId="778BC1E0" w14:textId="77777777" w:rsidTr="00D00C60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8F1AA" w14:textId="77777777" w:rsidR="00D0717D" w:rsidRPr="005E7CFB" w:rsidRDefault="00D0717D" w:rsidP="00D00C60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.)</w:t>
            </w:r>
          </w:p>
        </w:tc>
      </w:tr>
      <w:tr w:rsidR="00D0717D" w:rsidRPr="005E7CFB" w14:paraId="69DA42D4" w14:textId="77777777" w:rsidTr="00D00C60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99447" w14:textId="627F64AE" w:rsidR="00D0717D" w:rsidRPr="005E7CFB" w:rsidRDefault="00D0717D" w:rsidP="00D00C60">
            <w:pPr>
              <w:spacing w:before="20" w:after="20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Počet kusů: </w:t>
            </w:r>
            <w:r w:rsidR="00D529B1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1</w:t>
            </w:r>
          </w:p>
        </w:tc>
      </w:tr>
      <w:tr w:rsidR="00D0717D" w:rsidRPr="005E7CFB" w14:paraId="1AEB4D53" w14:textId="77777777" w:rsidTr="00D00C60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2B374" w14:textId="40476DEA" w:rsidR="00D0717D" w:rsidRPr="005E7CFB" w:rsidRDefault="00D0717D" w:rsidP="00D00C60">
            <w:pPr>
              <w:spacing w:before="20" w:after="20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Jednotková maximální cena: </w:t>
            </w:r>
            <w:r w:rsidR="00ED2370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2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.</w:t>
            </w:r>
            <w:r w:rsidR="00ED2370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9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00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</w:p>
        </w:tc>
      </w:tr>
    </w:tbl>
    <w:p w14:paraId="50021715" w14:textId="77777777" w:rsidR="00D0717D" w:rsidRPr="005E7CFB" w:rsidRDefault="00D0717D" w:rsidP="00D0717D">
      <w:pPr>
        <w:spacing w:before="120"/>
        <w:ind w:firstLine="360"/>
        <w:rPr>
          <w:rFonts w:ascii="Arial Narrow" w:eastAsia="Calibri" w:hAnsi="Arial Narrow" w:cs="Times New Roman"/>
          <w:i/>
          <w:sz w:val="24"/>
          <w:szCs w:val="24"/>
        </w:rPr>
        <w:sectPr w:rsidR="00D0717D" w:rsidRPr="005E7CFB" w:rsidSect="00D0717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C1D333C" w14:textId="77777777" w:rsidR="00C06A9B" w:rsidRPr="005E7CFB" w:rsidRDefault="00C06A9B" w:rsidP="0015070A">
      <w:pPr>
        <w:pStyle w:val="Odstavecseseznamem"/>
        <w:keepNext/>
        <w:numPr>
          <w:ilvl w:val="0"/>
          <w:numId w:val="5"/>
        </w:numPr>
        <w:shd w:val="clear" w:color="auto" w:fill="BFBFBF"/>
        <w:spacing w:after="60" w:line="276" w:lineRule="auto"/>
        <w:ind w:hanging="720"/>
        <w:outlineLvl w:val="0"/>
        <w:rPr>
          <w:rFonts w:ascii="Arial Narrow" w:eastAsia="Times New Roman" w:hAnsi="Arial Narrow" w:cs="Times New Roman"/>
          <w:b/>
          <w:bCs/>
          <w:kern w:val="1"/>
          <w:sz w:val="24"/>
          <w:szCs w:val="24"/>
          <w:u w:val="single"/>
        </w:rPr>
      </w:pPr>
      <w:r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lastRenderedPageBreak/>
        <w:t xml:space="preserve">FLASH2 – USB </w:t>
      </w:r>
      <w:proofErr w:type="spellStart"/>
      <w:r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>flash</w:t>
      </w:r>
      <w:proofErr w:type="spellEnd"/>
      <w:r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 xml:space="preserve"> disk 128 GB</w:t>
      </w:r>
    </w:p>
    <w:p w14:paraId="674362AE" w14:textId="77777777" w:rsidR="00C06A9B" w:rsidRPr="005E7CFB" w:rsidRDefault="00C06A9B" w:rsidP="00C06A9B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95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959"/>
      </w:tblGrid>
      <w:tr w:rsidR="00230A61" w:rsidRPr="005E7CFB" w14:paraId="1B0FB8BF" w14:textId="77777777" w:rsidTr="00230A61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82DA9" w14:textId="77777777" w:rsidR="00230A61" w:rsidRPr="005E7CFB" w:rsidRDefault="00230A61" w:rsidP="00006EF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USB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flash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disk</w:t>
            </w:r>
          </w:p>
        </w:tc>
      </w:tr>
      <w:tr w:rsidR="00230A61" w:rsidRPr="005E7CFB" w14:paraId="036BEA32" w14:textId="77777777" w:rsidTr="00230A61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F2BB0" w14:textId="77777777" w:rsidR="00230A61" w:rsidRPr="005E7CFB" w:rsidRDefault="00230A61" w:rsidP="00006EF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Kapacita disku minimálně 128 GB</w:t>
            </w:r>
          </w:p>
        </w:tc>
      </w:tr>
      <w:tr w:rsidR="00230A61" w:rsidRPr="005E7CFB" w14:paraId="691BCF92" w14:textId="77777777" w:rsidTr="00230A61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2C25" w14:textId="77777777" w:rsidR="00230A61" w:rsidRPr="005E7CFB" w:rsidRDefault="00230A61" w:rsidP="00006EF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 xml:space="preserve">Rozhraní USB 3.0 nebo jeho novější revize </w:t>
            </w:r>
          </w:p>
        </w:tc>
      </w:tr>
      <w:tr w:rsidR="00230A61" w:rsidRPr="005E7CFB" w14:paraId="72B21143" w14:textId="77777777" w:rsidTr="00230A61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70986" w14:textId="77777777" w:rsidR="00230A61" w:rsidRPr="005E7CFB" w:rsidRDefault="00230A61" w:rsidP="00006EF5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Připojení do PC přes USB konektor typu A</w:t>
            </w:r>
          </w:p>
        </w:tc>
      </w:tr>
      <w:tr w:rsidR="00230A61" w:rsidRPr="005E7CFB" w14:paraId="694DEAB9" w14:textId="77777777" w:rsidTr="00230A61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D23B0" w14:textId="77777777" w:rsidR="00230A61" w:rsidRPr="005E7CFB" w:rsidRDefault="00230A61" w:rsidP="00006EF5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Kompatibilní minimálně s operačními systémy Windows, Linux, macOS</w:t>
            </w:r>
          </w:p>
        </w:tc>
      </w:tr>
      <w:tr w:rsidR="00230A61" w:rsidRPr="005E7CFB" w14:paraId="2482E139" w14:textId="77777777" w:rsidTr="00230A61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B75C" w14:textId="77777777" w:rsidR="00230A61" w:rsidRPr="005E7CFB" w:rsidRDefault="00230A61" w:rsidP="00006EF5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.)</w:t>
            </w:r>
          </w:p>
        </w:tc>
      </w:tr>
      <w:tr w:rsidR="00230A61" w:rsidRPr="005E7CFB" w14:paraId="21391D29" w14:textId="77777777" w:rsidTr="00230A61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701B3" w14:textId="21D8227B" w:rsidR="00230A61" w:rsidRPr="005E7CFB" w:rsidRDefault="00230A61" w:rsidP="00006EF5">
            <w:pPr>
              <w:spacing w:before="20" w:after="20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Počet kusů: </w:t>
            </w:r>
            <w:r w:rsidR="00D529B1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4</w:t>
            </w:r>
          </w:p>
        </w:tc>
      </w:tr>
      <w:tr w:rsidR="00230A61" w:rsidRPr="005E7CFB" w14:paraId="62265DC6" w14:textId="77777777" w:rsidTr="00230A61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07A40" w14:textId="6E5E475D" w:rsidR="00230A61" w:rsidRPr="005E7CFB" w:rsidRDefault="00230A61" w:rsidP="00006EF5">
            <w:pPr>
              <w:spacing w:before="20" w:after="20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Jednotková maximální cena: 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400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</w:p>
        </w:tc>
      </w:tr>
    </w:tbl>
    <w:p w14:paraId="74E854C3" w14:textId="77777777" w:rsidR="00C06A9B" w:rsidRPr="005E7CFB" w:rsidRDefault="00C06A9B" w:rsidP="00C06A9B">
      <w:pPr>
        <w:spacing w:before="120"/>
        <w:ind w:firstLine="360"/>
        <w:rPr>
          <w:rFonts w:ascii="Arial Narrow" w:eastAsia="Calibri" w:hAnsi="Arial Narrow" w:cs="Times New Roman"/>
          <w:i/>
          <w:sz w:val="24"/>
          <w:szCs w:val="24"/>
        </w:rPr>
        <w:sectPr w:rsidR="00C06A9B" w:rsidRPr="005E7C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F0E626C" w14:textId="6CA1E43F" w:rsidR="002B25D0" w:rsidRPr="005E7CFB" w:rsidRDefault="00E0624F" w:rsidP="0015070A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ind w:hanging="720"/>
        <w:outlineLvl w:val="0"/>
        <w:rPr>
          <w:rFonts w:ascii="Arial Narrow" w:eastAsia="Times New Roman" w:hAnsi="Arial Narrow" w:cs="Times New Roman"/>
          <w:b/>
          <w:bCs/>
          <w:kern w:val="1"/>
          <w:sz w:val="24"/>
          <w:szCs w:val="24"/>
          <w:u w:val="single"/>
          <w:lang w:eastAsia="ar-SA"/>
        </w:rPr>
      </w:pPr>
      <w:r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  <w:lang w:eastAsia="ar-SA"/>
        </w:rPr>
        <w:lastRenderedPageBreak/>
        <w:t>SET1 – Set</w:t>
      </w:r>
      <w:r w:rsidR="002B25D0"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  <w:lang w:eastAsia="ar-SA"/>
        </w:rPr>
        <w:t xml:space="preserve"> klávesnice, myš</w:t>
      </w:r>
    </w:p>
    <w:p w14:paraId="148D8FCD" w14:textId="77777777" w:rsidR="002B25D0" w:rsidRPr="005E7CFB" w:rsidRDefault="002B25D0" w:rsidP="002B25D0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964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64"/>
      </w:tblGrid>
      <w:tr w:rsidR="00230A61" w:rsidRPr="005E7CFB" w14:paraId="1C795831" w14:textId="77777777" w:rsidTr="00230A61">
        <w:tc>
          <w:tcPr>
            <w:tcW w:w="8964" w:type="dxa"/>
            <w:vAlign w:val="center"/>
          </w:tcPr>
          <w:p w14:paraId="1A2A64EE" w14:textId="2630DA6E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Kancelářský set klávesnice s myší</w:t>
            </w:r>
          </w:p>
        </w:tc>
      </w:tr>
      <w:tr w:rsidR="00230A61" w:rsidRPr="005E7CFB" w14:paraId="59FBFF24" w14:textId="77777777" w:rsidTr="00230A61">
        <w:tc>
          <w:tcPr>
            <w:tcW w:w="8964" w:type="dxa"/>
            <w:vAlign w:val="center"/>
          </w:tcPr>
          <w:p w14:paraId="76390047" w14:textId="7AABEAEE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USB připojení pomocí kabelů</w:t>
            </w:r>
          </w:p>
        </w:tc>
      </w:tr>
      <w:tr w:rsidR="00230A61" w:rsidRPr="005E7CFB" w14:paraId="46FE5479" w14:textId="77777777" w:rsidTr="00230A61">
        <w:tc>
          <w:tcPr>
            <w:tcW w:w="8964" w:type="dxa"/>
            <w:vAlign w:val="center"/>
          </w:tcPr>
          <w:p w14:paraId="23F4B2BE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Klávesnice je od výrobce určena pro Českou republiku, a to včetně rozložení jejich kláves a speciálních znaků</w:t>
            </w:r>
          </w:p>
        </w:tc>
      </w:tr>
      <w:tr w:rsidR="00230A61" w:rsidRPr="005E7CFB" w14:paraId="057F6FC4" w14:textId="77777777" w:rsidTr="00230A61">
        <w:tc>
          <w:tcPr>
            <w:tcW w:w="8964" w:type="dxa"/>
            <w:vAlign w:val="center"/>
          </w:tcPr>
          <w:p w14:paraId="25FB7D40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Standardní rozmístění kláves: klávesy Insert,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Home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PageUp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Delete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, End,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PageDown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a směrové šipky ve dvou samostatných blocích, bez dalších funkčních kláves mezi těmito bloky</w:t>
            </w:r>
          </w:p>
        </w:tc>
      </w:tr>
      <w:tr w:rsidR="00230A61" w:rsidRPr="005E7CFB" w14:paraId="441E320C" w14:textId="77777777" w:rsidTr="00230A61">
        <w:tc>
          <w:tcPr>
            <w:tcW w:w="8964" w:type="dxa"/>
            <w:vAlign w:val="center"/>
          </w:tcPr>
          <w:p w14:paraId="04EF73B2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Samostatný blok numerických kláves</w:t>
            </w:r>
          </w:p>
        </w:tc>
      </w:tr>
      <w:tr w:rsidR="00230A61" w:rsidRPr="005E7CFB" w14:paraId="6A9FBE98" w14:textId="77777777" w:rsidTr="00230A61">
        <w:tc>
          <w:tcPr>
            <w:tcW w:w="8964" w:type="dxa"/>
            <w:vAlign w:val="center"/>
          </w:tcPr>
          <w:p w14:paraId="5572BDEA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Velká (dvouřádková) klávesa Enter</w:t>
            </w:r>
          </w:p>
        </w:tc>
      </w:tr>
      <w:tr w:rsidR="00230A61" w:rsidRPr="005E7CFB" w14:paraId="3DBE630C" w14:textId="77777777" w:rsidTr="00230A61">
        <w:tc>
          <w:tcPr>
            <w:tcW w:w="8964" w:type="dxa"/>
            <w:vAlign w:val="center"/>
          </w:tcPr>
          <w:p w14:paraId="0D5FB320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Optická technologie snímače myši</w:t>
            </w:r>
          </w:p>
        </w:tc>
      </w:tr>
      <w:tr w:rsidR="00230A61" w:rsidRPr="005E7CFB" w14:paraId="611AB5D4" w14:textId="77777777" w:rsidTr="00230A61">
        <w:tc>
          <w:tcPr>
            <w:tcW w:w="8964" w:type="dxa"/>
            <w:vAlign w:val="center"/>
          </w:tcPr>
          <w:p w14:paraId="4BEAA78A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Rozlišení myši min. 1000 DPI</w:t>
            </w:r>
          </w:p>
        </w:tc>
      </w:tr>
      <w:tr w:rsidR="00230A61" w:rsidRPr="005E7CFB" w14:paraId="43CB024F" w14:textId="77777777" w:rsidTr="00230A61">
        <w:tc>
          <w:tcPr>
            <w:tcW w:w="8964" w:type="dxa"/>
            <w:vAlign w:val="center"/>
          </w:tcPr>
          <w:p w14:paraId="58BE6194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Myš min. s 2 tlačítky a kolečkem</w:t>
            </w:r>
          </w:p>
        </w:tc>
      </w:tr>
      <w:tr w:rsidR="00230A61" w:rsidRPr="005E7CFB" w14:paraId="1709899A" w14:textId="77777777" w:rsidTr="00230A61">
        <w:tc>
          <w:tcPr>
            <w:tcW w:w="8964" w:type="dxa"/>
            <w:vAlign w:val="center"/>
          </w:tcPr>
          <w:p w14:paraId="5E24678A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.)</w:t>
            </w:r>
          </w:p>
        </w:tc>
      </w:tr>
      <w:tr w:rsidR="00230A61" w:rsidRPr="005E7CFB" w14:paraId="0A65898C" w14:textId="77777777" w:rsidTr="00230A61">
        <w:tc>
          <w:tcPr>
            <w:tcW w:w="8964" w:type="dxa"/>
            <w:vAlign w:val="center"/>
          </w:tcPr>
          <w:p w14:paraId="63F0982F" w14:textId="4330E83C" w:rsidR="00230A61" w:rsidRPr="005E7CFB" w:rsidRDefault="00230A61" w:rsidP="005F29A7">
            <w:pPr>
              <w:suppressAutoHyphens/>
              <w:spacing w:before="20" w:after="20" w:line="240" w:lineRule="auto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Počet kusů: </w:t>
            </w:r>
            <w:r w:rsidR="00D529B1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1</w:t>
            </w:r>
          </w:p>
        </w:tc>
      </w:tr>
      <w:tr w:rsidR="00230A61" w:rsidRPr="005E7CFB" w14:paraId="52A0F310" w14:textId="77777777" w:rsidTr="00230A61">
        <w:tc>
          <w:tcPr>
            <w:tcW w:w="8964" w:type="dxa"/>
            <w:vAlign w:val="center"/>
          </w:tcPr>
          <w:p w14:paraId="745A7BCD" w14:textId="25183C29" w:rsidR="00230A61" w:rsidRPr="005E7CFB" w:rsidRDefault="00230A61" w:rsidP="005F29A7">
            <w:pPr>
              <w:suppressAutoHyphens/>
              <w:spacing w:before="20" w:after="20" w:line="240" w:lineRule="auto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Jednotková maximální cena: 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400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Kč bez DPH</w:t>
            </w:r>
          </w:p>
        </w:tc>
      </w:tr>
    </w:tbl>
    <w:p w14:paraId="30953F8E" w14:textId="4FFF9D6D" w:rsidR="002B25D0" w:rsidRPr="005E7CFB" w:rsidRDefault="002B25D0" w:rsidP="002B25D0">
      <w:pPr>
        <w:suppressAutoHyphens/>
        <w:spacing w:before="120" w:after="0" w:line="240" w:lineRule="auto"/>
        <w:ind w:firstLine="360"/>
        <w:rPr>
          <w:rFonts w:ascii="Arial Narrow" w:eastAsia="Calibri" w:hAnsi="Arial Narrow" w:cs="Times New Roman"/>
          <w:i/>
          <w:sz w:val="24"/>
          <w:szCs w:val="24"/>
          <w:lang w:eastAsia="ar-SA"/>
        </w:rPr>
        <w:sectPr w:rsidR="002B25D0" w:rsidRPr="005E7C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41F3CC2" w14:textId="680D780A" w:rsidR="002B25D0" w:rsidRPr="005E7CFB" w:rsidRDefault="00E0624F" w:rsidP="0015070A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ind w:hanging="720"/>
        <w:outlineLvl w:val="0"/>
        <w:rPr>
          <w:rFonts w:ascii="Arial Narrow" w:eastAsia="Times New Roman" w:hAnsi="Arial Narrow" w:cs="Times New Roman"/>
          <w:b/>
          <w:bCs/>
          <w:kern w:val="1"/>
          <w:sz w:val="24"/>
          <w:szCs w:val="24"/>
          <w:u w:val="single"/>
          <w:lang w:eastAsia="ar-SA"/>
        </w:rPr>
      </w:pPr>
      <w:r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  <w:lang w:eastAsia="ar-SA"/>
        </w:rPr>
        <w:lastRenderedPageBreak/>
        <w:t>SET2 – Bezdrátový</w:t>
      </w:r>
      <w:r w:rsidR="002B25D0"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  <w:lang w:eastAsia="ar-SA"/>
        </w:rPr>
        <w:t xml:space="preserve"> set klávesnice, myš</w:t>
      </w:r>
    </w:p>
    <w:p w14:paraId="5408F589" w14:textId="77777777" w:rsidR="002B25D0" w:rsidRPr="005E7CFB" w:rsidRDefault="002B25D0" w:rsidP="002B25D0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964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64"/>
      </w:tblGrid>
      <w:tr w:rsidR="00230A61" w:rsidRPr="005E7CFB" w14:paraId="6E873F26" w14:textId="77777777" w:rsidTr="00230A61">
        <w:tc>
          <w:tcPr>
            <w:tcW w:w="8964" w:type="dxa"/>
            <w:vAlign w:val="center"/>
          </w:tcPr>
          <w:p w14:paraId="2EA24578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Kancelářský bezdrátový set klávesnice s myší</w:t>
            </w:r>
          </w:p>
        </w:tc>
      </w:tr>
      <w:tr w:rsidR="00230A61" w:rsidRPr="005E7CFB" w14:paraId="487B7A4F" w14:textId="77777777" w:rsidTr="00230A61">
        <w:tc>
          <w:tcPr>
            <w:tcW w:w="8964" w:type="dxa"/>
            <w:vAlign w:val="center"/>
          </w:tcPr>
          <w:p w14:paraId="558E869F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Společný miniaturní bezdrátový USB přijímač</w:t>
            </w:r>
          </w:p>
        </w:tc>
      </w:tr>
      <w:tr w:rsidR="00230A61" w:rsidRPr="005E7CFB" w14:paraId="1B857E6D" w14:textId="77777777" w:rsidTr="00230A61">
        <w:tc>
          <w:tcPr>
            <w:tcW w:w="8964" w:type="dxa"/>
            <w:vAlign w:val="center"/>
          </w:tcPr>
          <w:p w14:paraId="5AB15AB1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Klávesnice je od výrobce určena pro Českou republiku, a to včetně rozložení jejich kláves a speciálních znaků</w:t>
            </w:r>
          </w:p>
        </w:tc>
      </w:tr>
      <w:tr w:rsidR="00230A61" w:rsidRPr="005E7CFB" w14:paraId="713FBEE1" w14:textId="77777777" w:rsidTr="00230A61">
        <w:tc>
          <w:tcPr>
            <w:tcW w:w="8964" w:type="dxa"/>
            <w:vAlign w:val="center"/>
          </w:tcPr>
          <w:p w14:paraId="6B4FD12B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Standardní rozmístění kláves: klávesy Insert,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Home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PageUp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Delete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, End,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PageDown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a směrové šipky ve dvou samostatných blocích, bez dalších funkčních kláves mezi těmito bloky</w:t>
            </w:r>
          </w:p>
        </w:tc>
      </w:tr>
      <w:tr w:rsidR="00230A61" w:rsidRPr="005E7CFB" w14:paraId="444BD924" w14:textId="77777777" w:rsidTr="00230A61">
        <w:tc>
          <w:tcPr>
            <w:tcW w:w="8964" w:type="dxa"/>
            <w:vAlign w:val="center"/>
          </w:tcPr>
          <w:p w14:paraId="358AA477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Samostatný blok numerických kláves</w:t>
            </w:r>
          </w:p>
        </w:tc>
      </w:tr>
      <w:tr w:rsidR="00230A61" w:rsidRPr="005E7CFB" w14:paraId="7BE8C44B" w14:textId="77777777" w:rsidTr="00230A61">
        <w:tc>
          <w:tcPr>
            <w:tcW w:w="8964" w:type="dxa"/>
            <w:vAlign w:val="center"/>
          </w:tcPr>
          <w:p w14:paraId="2CD61E42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Velká (dvouřádková) klávesa Enter</w:t>
            </w:r>
          </w:p>
        </w:tc>
      </w:tr>
      <w:tr w:rsidR="00230A61" w:rsidRPr="005E7CFB" w14:paraId="520CCA65" w14:textId="77777777" w:rsidTr="00230A61">
        <w:tc>
          <w:tcPr>
            <w:tcW w:w="8964" w:type="dxa"/>
            <w:vAlign w:val="center"/>
          </w:tcPr>
          <w:p w14:paraId="2BBF732C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Optická technologie snímače myši</w:t>
            </w:r>
          </w:p>
        </w:tc>
      </w:tr>
      <w:tr w:rsidR="00230A61" w:rsidRPr="005E7CFB" w14:paraId="5284220E" w14:textId="77777777" w:rsidTr="00230A61">
        <w:tc>
          <w:tcPr>
            <w:tcW w:w="8964" w:type="dxa"/>
            <w:vAlign w:val="center"/>
          </w:tcPr>
          <w:p w14:paraId="4FBD534A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Rozlišení myši min. 1000 DPI</w:t>
            </w:r>
          </w:p>
        </w:tc>
      </w:tr>
      <w:tr w:rsidR="00230A61" w:rsidRPr="005E7CFB" w14:paraId="1D9D24F2" w14:textId="77777777" w:rsidTr="00230A61">
        <w:tc>
          <w:tcPr>
            <w:tcW w:w="8964" w:type="dxa"/>
            <w:vAlign w:val="center"/>
          </w:tcPr>
          <w:p w14:paraId="321B55D8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Myš min. s 2 tlačítky a kolečkem</w:t>
            </w:r>
          </w:p>
        </w:tc>
      </w:tr>
      <w:tr w:rsidR="00230A61" w:rsidRPr="005E7CFB" w14:paraId="6ABF5247" w14:textId="77777777" w:rsidTr="00230A61">
        <w:tc>
          <w:tcPr>
            <w:tcW w:w="8964" w:type="dxa"/>
            <w:vAlign w:val="center"/>
          </w:tcPr>
          <w:p w14:paraId="309F2C5C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.)</w:t>
            </w:r>
          </w:p>
        </w:tc>
      </w:tr>
      <w:tr w:rsidR="00230A61" w:rsidRPr="005E7CFB" w14:paraId="4B3AA8F9" w14:textId="77777777" w:rsidTr="00230A61">
        <w:tc>
          <w:tcPr>
            <w:tcW w:w="8964" w:type="dxa"/>
            <w:vAlign w:val="center"/>
          </w:tcPr>
          <w:p w14:paraId="48C46DC5" w14:textId="7F2B28BD" w:rsidR="00230A61" w:rsidRPr="005E7CFB" w:rsidRDefault="00230A61" w:rsidP="005F29A7">
            <w:pPr>
              <w:suppressAutoHyphens/>
              <w:spacing w:before="20" w:after="20" w:line="240" w:lineRule="auto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Počet kusů: </w:t>
            </w:r>
            <w:r w:rsidR="004A0A76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4</w:t>
            </w:r>
          </w:p>
        </w:tc>
      </w:tr>
      <w:tr w:rsidR="00230A61" w:rsidRPr="005E7CFB" w14:paraId="654FDD8D" w14:textId="77777777" w:rsidTr="00230A61">
        <w:tc>
          <w:tcPr>
            <w:tcW w:w="8964" w:type="dxa"/>
            <w:vAlign w:val="center"/>
          </w:tcPr>
          <w:p w14:paraId="24712EC7" w14:textId="5D52430E" w:rsidR="00230A61" w:rsidRPr="005E7CFB" w:rsidRDefault="00230A61" w:rsidP="005F29A7">
            <w:pPr>
              <w:suppressAutoHyphens/>
              <w:spacing w:before="20" w:after="20" w:line="240" w:lineRule="auto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Jednotková maximální cena: </w:t>
            </w:r>
            <w:r w:rsidR="005420B3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4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00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Kč bez DPH</w:t>
            </w:r>
          </w:p>
        </w:tc>
      </w:tr>
    </w:tbl>
    <w:p w14:paraId="3E9F2AA5" w14:textId="1CEED194" w:rsidR="00E0624F" w:rsidRPr="005E7CFB" w:rsidRDefault="00E0624F" w:rsidP="002B25D0">
      <w:pPr>
        <w:suppressAutoHyphens/>
        <w:spacing w:before="120" w:after="0" w:line="240" w:lineRule="auto"/>
        <w:ind w:firstLine="360"/>
        <w:rPr>
          <w:rFonts w:ascii="Arial Narrow" w:eastAsia="Calibri" w:hAnsi="Arial Narrow" w:cs="Times New Roman"/>
          <w:i/>
          <w:sz w:val="24"/>
          <w:szCs w:val="24"/>
          <w:lang w:eastAsia="ar-SA"/>
        </w:rPr>
        <w:sectPr w:rsidR="00E0624F" w:rsidRPr="005E7C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326461C" w14:textId="77777777" w:rsidR="001459BB" w:rsidRPr="005E7CFB" w:rsidRDefault="001459BB" w:rsidP="0015070A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ind w:hanging="720"/>
        <w:outlineLvl w:val="0"/>
        <w:rPr>
          <w:rFonts w:ascii="Arial Narrow" w:eastAsia="Times New Roman" w:hAnsi="Arial Narrow" w:cs="Times New Roman"/>
          <w:b/>
          <w:bCs/>
          <w:kern w:val="1"/>
          <w:sz w:val="24"/>
          <w:szCs w:val="24"/>
          <w:u w:val="single"/>
        </w:rPr>
      </w:pPr>
      <w:r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lastRenderedPageBreak/>
        <w:t>MYS1 – Bezdrátová myš k notebooku</w:t>
      </w:r>
    </w:p>
    <w:p w14:paraId="2E5C6901" w14:textId="77777777" w:rsidR="001459BB" w:rsidRPr="005E7CFB" w:rsidRDefault="001459BB" w:rsidP="001459BB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964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64"/>
      </w:tblGrid>
      <w:tr w:rsidR="00230A61" w:rsidRPr="005E7CFB" w14:paraId="53D20493" w14:textId="77777777" w:rsidTr="00230A61">
        <w:tc>
          <w:tcPr>
            <w:tcW w:w="8964" w:type="dxa"/>
            <w:vAlign w:val="center"/>
          </w:tcPr>
          <w:p w14:paraId="200C3B0D" w14:textId="77777777" w:rsidR="00230A61" w:rsidRPr="005E7CFB" w:rsidRDefault="00230A61" w:rsidP="00006EF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Bezdrátová optická myš k notebooku</w:t>
            </w:r>
          </w:p>
        </w:tc>
      </w:tr>
      <w:tr w:rsidR="00230A61" w:rsidRPr="005E7CFB" w14:paraId="3F284778" w14:textId="77777777" w:rsidTr="00230A61">
        <w:tc>
          <w:tcPr>
            <w:tcW w:w="8964" w:type="dxa"/>
            <w:vAlign w:val="center"/>
          </w:tcPr>
          <w:p w14:paraId="3B06692C" w14:textId="0AC4C0E5" w:rsidR="00230A61" w:rsidRPr="005E7CFB" w:rsidRDefault="00230A61" w:rsidP="00006EF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Bluetooth + miniaturní USB přijímač</w:t>
            </w:r>
          </w:p>
        </w:tc>
      </w:tr>
      <w:tr w:rsidR="00230A61" w:rsidRPr="005E7CFB" w14:paraId="7F7E5667" w14:textId="77777777" w:rsidTr="00230A61">
        <w:tc>
          <w:tcPr>
            <w:tcW w:w="8964" w:type="dxa"/>
            <w:vAlign w:val="center"/>
          </w:tcPr>
          <w:p w14:paraId="074AABD3" w14:textId="77777777" w:rsidR="00230A61" w:rsidRPr="005E7CFB" w:rsidRDefault="00230A61" w:rsidP="00006EF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Rozlišení myši min. 1000 DPI</w:t>
            </w:r>
          </w:p>
        </w:tc>
      </w:tr>
      <w:tr w:rsidR="00230A61" w:rsidRPr="005E7CFB" w14:paraId="226DB98C" w14:textId="77777777" w:rsidTr="00230A61">
        <w:tc>
          <w:tcPr>
            <w:tcW w:w="8964" w:type="dxa"/>
            <w:vAlign w:val="center"/>
          </w:tcPr>
          <w:p w14:paraId="2CC5B497" w14:textId="77777777" w:rsidR="00230A61" w:rsidRPr="005E7CFB" w:rsidRDefault="00230A61" w:rsidP="00006EF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Min. 2 tlačítka a kolečko</w:t>
            </w:r>
          </w:p>
        </w:tc>
      </w:tr>
      <w:tr w:rsidR="00230A61" w:rsidRPr="005E7CFB" w14:paraId="2A16C381" w14:textId="77777777" w:rsidTr="00230A61">
        <w:tc>
          <w:tcPr>
            <w:tcW w:w="8964" w:type="dxa"/>
            <w:vAlign w:val="center"/>
          </w:tcPr>
          <w:p w14:paraId="6673FA90" w14:textId="77777777" w:rsidR="00230A61" w:rsidRPr="005E7CFB" w:rsidRDefault="00230A61" w:rsidP="00006EF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.)</w:t>
            </w:r>
          </w:p>
        </w:tc>
      </w:tr>
      <w:tr w:rsidR="00230A61" w:rsidRPr="005E7CFB" w14:paraId="04A8CB88" w14:textId="77777777" w:rsidTr="00230A61">
        <w:tc>
          <w:tcPr>
            <w:tcW w:w="8964" w:type="dxa"/>
            <w:vAlign w:val="center"/>
          </w:tcPr>
          <w:p w14:paraId="4656FB23" w14:textId="7E57167B" w:rsidR="00230A61" w:rsidRPr="005E7CFB" w:rsidRDefault="00230A61" w:rsidP="00006EF5">
            <w:pPr>
              <w:spacing w:before="20" w:after="20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Počet kusů: </w:t>
            </w:r>
            <w:r w:rsidR="00D529B1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3</w:t>
            </w:r>
          </w:p>
        </w:tc>
      </w:tr>
      <w:tr w:rsidR="00230A61" w:rsidRPr="005E7CFB" w14:paraId="5033F303" w14:textId="77777777" w:rsidTr="00230A61">
        <w:tc>
          <w:tcPr>
            <w:tcW w:w="8964" w:type="dxa"/>
            <w:vAlign w:val="center"/>
          </w:tcPr>
          <w:p w14:paraId="5A94C39F" w14:textId="5E792536" w:rsidR="00230A61" w:rsidRPr="005E7CFB" w:rsidRDefault="00230A61" w:rsidP="00006EF5">
            <w:pPr>
              <w:spacing w:before="20" w:after="20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Jednotková maximální cena: 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400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</w:p>
        </w:tc>
      </w:tr>
    </w:tbl>
    <w:p w14:paraId="3282D4EA" w14:textId="77777777" w:rsidR="00DB52AD" w:rsidRPr="005E7CFB" w:rsidRDefault="00DB52AD" w:rsidP="001459B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  <w:sectPr w:rsidR="00DB52AD" w:rsidRPr="005E7C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0718248" w14:textId="7C0028F7" w:rsidR="008170B2" w:rsidRPr="005E7CFB" w:rsidRDefault="00E0624F" w:rsidP="0015070A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ind w:hanging="720"/>
        <w:outlineLvl w:val="0"/>
        <w:rPr>
          <w:rFonts w:ascii="Arial Narrow" w:eastAsia="Times New Roman" w:hAnsi="Arial Narrow" w:cs="Times New Roman"/>
          <w:b/>
          <w:bCs/>
          <w:kern w:val="1"/>
          <w:sz w:val="24"/>
          <w:szCs w:val="24"/>
          <w:u w:val="single"/>
        </w:rPr>
      </w:pPr>
      <w:r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lastRenderedPageBreak/>
        <w:t>MYS</w:t>
      </w:r>
      <w:r w:rsidR="001459BB"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>2</w:t>
      </w:r>
      <w:r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 xml:space="preserve"> – Bezdrátová</w:t>
      </w:r>
      <w:r w:rsidR="008170B2"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 xml:space="preserve"> </w:t>
      </w:r>
      <w:r w:rsidR="001459BB"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 xml:space="preserve">ergonomická vertikální </w:t>
      </w:r>
      <w:r w:rsidR="008170B2"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>myš</w:t>
      </w:r>
    </w:p>
    <w:p w14:paraId="63BF3A20" w14:textId="77777777" w:rsidR="00354C48" w:rsidRPr="005E7CFB" w:rsidRDefault="00354C48" w:rsidP="00354C48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964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64"/>
      </w:tblGrid>
      <w:tr w:rsidR="00230A61" w:rsidRPr="005E7CFB" w14:paraId="4DA3C35B" w14:textId="77777777" w:rsidTr="00230A61">
        <w:tc>
          <w:tcPr>
            <w:tcW w:w="8964" w:type="dxa"/>
            <w:vAlign w:val="center"/>
          </w:tcPr>
          <w:p w14:paraId="5360CB9F" w14:textId="5C791B07" w:rsidR="00230A61" w:rsidRPr="005E7CFB" w:rsidRDefault="00230A61" w:rsidP="002D72BD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Bezdrátová optická ergonomická vertikální myš</w:t>
            </w:r>
          </w:p>
        </w:tc>
      </w:tr>
      <w:tr w:rsidR="00230A61" w:rsidRPr="005E7CFB" w14:paraId="4A13CAC5" w14:textId="77777777" w:rsidTr="00230A61">
        <w:tc>
          <w:tcPr>
            <w:tcW w:w="8964" w:type="dxa"/>
            <w:vAlign w:val="center"/>
          </w:tcPr>
          <w:p w14:paraId="1E8A4E35" w14:textId="77777777" w:rsidR="00230A61" w:rsidRPr="005E7CFB" w:rsidRDefault="00230A61" w:rsidP="002D72BD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Miniaturní USB přijímač</w:t>
            </w:r>
          </w:p>
        </w:tc>
      </w:tr>
      <w:tr w:rsidR="00230A61" w:rsidRPr="005E7CFB" w14:paraId="2700AC1F" w14:textId="77777777" w:rsidTr="00230A61">
        <w:tc>
          <w:tcPr>
            <w:tcW w:w="8964" w:type="dxa"/>
            <w:vAlign w:val="center"/>
          </w:tcPr>
          <w:p w14:paraId="7456BFAE" w14:textId="35C26DBA" w:rsidR="00230A61" w:rsidRPr="005E7CFB" w:rsidRDefault="00230A61" w:rsidP="002D72BD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Rozlišení myši min. 1600 DPI</w:t>
            </w:r>
          </w:p>
        </w:tc>
      </w:tr>
      <w:tr w:rsidR="00230A61" w:rsidRPr="005E7CFB" w14:paraId="2681AFA4" w14:textId="77777777" w:rsidTr="00230A61">
        <w:tc>
          <w:tcPr>
            <w:tcW w:w="8964" w:type="dxa"/>
            <w:vAlign w:val="center"/>
          </w:tcPr>
          <w:p w14:paraId="5FD7EDD6" w14:textId="0DF873FE" w:rsidR="00230A61" w:rsidRPr="005E7CFB" w:rsidRDefault="00230A61" w:rsidP="002D72BD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Min. 6 tlačítek a kolečko</w:t>
            </w:r>
          </w:p>
        </w:tc>
      </w:tr>
      <w:tr w:rsidR="00230A61" w:rsidRPr="005E7CFB" w14:paraId="08FF26A4" w14:textId="77777777" w:rsidTr="00230A61">
        <w:tc>
          <w:tcPr>
            <w:tcW w:w="8964" w:type="dxa"/>
            <w:vAlign w:val="center"/>
          </w:tcPr>
          <w:p w14:paraId="165AC098" w14:textId="76F57C99" w:rsidR="00230A61" w:rsidRPr="005E7CFB" w:rsidRDefault="00230A61" w:rsidP="002D72BD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Provedení pro praváky</w:t>
            </w:r>
          </w:p>
        </w:tc>
      </w:tr>
      <w:tr w:rsidR="00230A61" w:rsidRPr="005E7CFB" w14:paraId="12415C93" w14:textId="77777777" w:rsidTr="00230A61">
        <w:tc>
          <w:tcPr>
            <w:tcW w:w="8964" w:type="dxa"/>
            <w:vAlign w:val="center"/>
          </w:tcPr>
          <w:p w14:paraId="6EDD40E2" w14:textId="7089297F" w:rsidR="00230A61" w:rsidRPr="005E7CFB" w:rsidRDefault="00230A61" w:rsidP="002D72BD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.)</w:t>
            </w:r>
          </w:p>
        </w:tc>
      </w:tr>
      <w:tr w:rsidR="00230A61" w:rsidRPr="005E7CFB" w14:paraId="1718D273" w14:textId="77777777" w:rsidTr="00230A61">
        <w:tc>
          <w:tcPr>
            <w:tcW w:w="8964" w:type="dxa"/>
            <w:vAlign w:val="center"/>
          </w:tcPr>
          <w:p w14:paraId="583BFF38" w14:textId="22D74798" w:rsidR="00230A61" w:rsidRPr="005E7CFB" w:rsidRDefault="00230A61" w:rsidP="002D72BD">
            <w:pPr>
              <w:spacing w:before="20" w:after="20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Počet kusů: </w:t>
            </w:r>
            <w:r w:rsidR="004A0A76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4</w:t>
            </w:r>
          </w:p>
        </w:tc>
      </w:tr>
      <w:tr w:rsidR="00230A61" w:rsidRPr="005E7CFB" w14:paraId="42826C6A" w14:textId="77777777" w:rsidTr="00230A61">
        <w:tc>
          <w:tcPr>
            <w:tcW w:w="8964" w:type="dxa"/>
            <w:vAlign w:val="center"/>
          </w:tcPr>
          <w:p w14:paraId="2E4E3D27" w14:textId="269D6F01" w:rsidR="00230A61" w:rsidRPr="005E7CFB" w:rsidRDefault="00230A61" w:rsidP="002D72BD">
            <w:pPr>
              <w:spacing w:before="20" w:after="20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Jednotková maximální cena: </w:t>
            </w:r>
            <w:r w:rsidR="005420B3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4</w:t>
            </w:r>
            <w:r w:rsidR="002263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00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</w:p>
        </w:tc>
      </w:tr>
    </w:tbl>
    <w:p w14:paraId="52034A7B" w14:textId="634D3310" w:rsidR="00006EF5" w:rsidRDefault="00006EF5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0D159332" w14:textId="77777777" w:rsidR="00BF2263" w:rsidRDefault="00BF2263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534C6553" w14:textId="77777777" w:rsidR="00BF2263" w:rsidRDefault="00BF2263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5D6E4C50" w14:textId="77777777" w:rsidR="00BF2263" w:rsidRDefault="00BF2263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246C0E87" w14:textId="77777777" w:rsidR="00BF2263" w:rsidRDefault="00BF2263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2BDA2581" w14:textId="77777777" w:rsidR="00BF2263" w:rsidRDefault="00BF2263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530550E8" w14:textId="77777777" w:rsidR="00BF2263" w:rsidRDefault="00BF2263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5A1315A7" w14:textId="77777777" w:rsidR="00BF2263" w:rsidRDefault="00BF2263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155F3EB5" w14:textId="77777777" w:rsidR="00BF2263" w:rsidRDefault="00BF2263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3D0DF6DD" w14:textId="77777777" w:rsidR="00BF2263" w:rsidRDefault="00BF2263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1600B41D" w14:textId="77777777" w:rsidR="00BF2263" w:rsidRDefault="00BF2263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10F083D3" w14:textId="77777777" w:rsidR="00BF2263" w:rsidRDefault="00BF2263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2869CE39" w14:textId="77777777" w:rsidR="00BF2263" w:rsidRDefault="00BF2263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26A8F866" w14:textId="77777777" w:rsidR="00BF2263" w:rsidRDefault="00BF2263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4033D786" w14:textId="77777777" w:rsidR="00BF2263" w:rsidRDefault="00BF2263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6F9253BB" w14:textId="77777777" w:rsidR="00BF2263" w:rsidRDefault="00BF2263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19A09C29" w14:textId="77777777" w:rsidR="00BF2263" w:rsidRDefault="00BF2263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54E50FB0" w14:textId="77777777" w:rsidR="00BF2263" w:rsidRDefault="00BF2263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4366D674" w14:textId="77777777" w:rsidR="00BF2263" w:rsidRDefault="00BF2263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70D78471" w14:textId="77777777" w:rsidR="00BF2263" w:rsidRDefault="00BF2263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1871427C" w14:textId="77777777" w:rsidR="00BF2263" w:rsidRDefault="00BF2263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2AFEA4E8" w14:textId="77777777" w:rsidR="004438C0" w:rsidRDefault="004438C0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0C689396" w14:textId="74E82839" w:rsidR="00BF2263" w:rsidRPr="00BF2263" w:rsidRDefault="00BF2263" w:rsidP="00BF2263">
      <w:pPr>
        <w:pStyle w:val="Odstavecseseznamem"/>
        <w:keepNext/>
        <w:numPr>
          <w:ilvl w:val="0"/>
          <w:numId w:val="5"/>
        </w:numPr>
        <w:shd w:val="clear" w:color="auto" w:fill="BFBFBF" w:themeFill="background1" w:themeFillShade="BF"/>
        <w:spacing w:after="60" w:line="276" w:lineRule="auto"/>
        <w:outlineLvl w:val="0"/>
        <w:rPr>
          <w:rFonts w:ascii="Arial Narrow" w:eastAsia="Times New Roman" w:hAnsi="Arial Narrow" w:cs="Times New Roman"/>
          <w:b/>
          <w:bCs/>
          <w:kern w:val="2"/>
          <w:sz w:val="24"/>
          <w:szCs w:val="24"/>
          <w:u w:val="single"/>
        </w:rPr>
      </w:pPr>
      <w:bookmarkStart w:id="3" w:name="_Hlk213343203"/>
      <w:r w:rsidRPr="00BF2263">
        <w:rPr>
          <w:rFonts w:ascii="Arial Narrow" w:eastAsia="Calibri" w:hAnsi="Arial Narrow" w:cs="Times New Roman"/>
          <w:b/>
          <w:bCs/>
          <w:sz w:val="24"/>
          <w:szCs w:val="24"/>
        </w:rPr>
        <w:lastRenderedPageBreak/>
        <w:t>Elektronická čtečka knih</w:t>
      </w:r>
    </w:p>
    <w:bookmarkEnd w:id="3"/>
    <w:p w14:paraId="22F2A574" w14:textId="3E9373B1" w:rsidR="00BF2263" w:rsidRPr="00FF390B" w:rsidRDefault="00BF2263" w:rsidP="00BF2263">
      <w:pPr>
        <w:spacing w:after="120"/>
        <w:rPr>
          <w:rFonts w:ascii="Arial Narrow" w:eastAsia="Calibri" w:hAnsi="Arial Narrow" w:cs="Times New Roman"/>
          <w:sz w:val="24"/>
          <w:szCs w:val="24"/>
        </w:rPr>
      </w:pPr>
      <w:r w:rsidRPr="00FF390B">
        <w:rPr>
          <w:rFonts w:ascii="Arial Narrow" w:eastAsia="Calibri" w:hAnsi="Arial Narrow" w:cs="Times New Roman"/>
          <w:sz w:val="24"/>
          <w:szCs w:val="24"/>
          <w:u w:val="single"/>
        </w:rPr>
        <w:t xml:space="preserve">Základní </w:t>
      </w:r>
      <w:r w:rsidRPr="00FF390B">
        <w:rPr>
          <w:rFonts w:ascii="Arial Narrow" w:eastAsia="Calibri" w:hAnsi="Arial Narrow" w:cs="Times New Roman"/>
          <w:sz w:val="24"/>
          <w:szCs w:val="24"/>
          <w:u w:val="single"/>
          <w:lang w:eastAsia="cs-CZ"/>
        </w:rPr>
        <w:t>technická</w:t>
      </w:r>
      <w:r w:rsidRPr="00FF390B">
        <w:rPr>
          <w:rFonts w:ascii="Arial Narrow" w:eastAsia="Calibri" w:hAnsi="Arial Narrow" w:cs="Times New Roman"/>
          <w:sz w:val="24"/>
          <w:szCs w:val="24"/>
          <w:u w:val="single"/>
        </w:rPr>
        <w:t xml:space="preserve"> specifikace:</w:t>
      </w:r>
    </w:p>
    <w:tbl>
      <w:tblPr>
        <w:tblW w:w="9106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6"/>
      </w:tblGrid>
      <w:tr w:rsidR="00BF2263" w:rsidRPr="00FF390B" w14:paraId="1FD19B8A" w14:textId="77777777" w:rsidTr="00D00C60">
        <w:tc>
          <w:tcPr>
            <w:tcW w:w="9106" w:type="dxa"/>
            <w:vAlign w:val="center"/>
            <w:hideMark/>
          </w:tcPr>
          <w:p w14:paraId="51C22350" w14:textId="77777777" w:rsidR="00BF2263" w:rsidRPr="00FF390B" w:rsidRDefault="00BF2263" w:rsidP="00D00C6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FF390B">
              <w:rPr>
                <w:rFonts w:ascii="Arial Narrow" w:eastAsia="Calibri" w:hAnsi="Arial Narrow" w:cs="Times New Roman"/>
                <w:sz w:val="24"/>
                <w:szCs w:val="24"/>
              </w:rPr>
              <w:t xml:space="preserve">Min. 6“ podsvícený E </w:t>
            </w:r>
            <w:proofErr w:type="spellStart"/>
            <w:r w:rsidRPr="00FF390B">
              <w:rPr>
                <w:rFonts w:ascii="Arial Narrow" w:eastAsia="Calibri" w:hAnsi="Arial Narrow" w:cs="Times New Roman"/>
                <w:sz w:val="24"/>
                <w:szCs w:val="24"/>
              </w:rPr>
              <w:t>Ink</w:t>
            </w:r>
            <w:proofErr w:type="spellEnd"/>
            <w:r w:rsidRPr="00FF390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displej</w:t>
            </w:r>
          </w:p>
        </w:tc>
      </w:tr>
      <w:tr w:rsidR="00BF2263" w:rsidRPr="00FF390B" w14:paraId="4F88CA58" w14:textId="77777777" w:rsidTr="00D00C60">
        <w:tc>
          <w:tcPr>
            <w:tcW w:w="9106" w:type="dxa"/>
            <w:vAlign w:val="center"/>
            <w:hideMark/>
          </w:tcPr>
          <w:p w14:paraId="4748D10D" w14:textId="77777777" w:rsidR="00BF2263" w:rsidRPr="00FF390B" w:rsidRDefault="00BF2263" w:rsidP="00D00C6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FF390B">
              <w:rPr>
                <w:rFonts w:ascii="Arial Narrow" w:eastAsia="Calibri" w:hAnsi="Arial Narrow" w:cs="Times New Roman"/>
                <w:sz w:val="24"/>
                <w:szCs w:val="24"/>
              </w:rPr>
              <w:t xml:space="preserve">Rozlišení min. 1448x1072 </w:t>
            </w:r>
            <w:proofErr w:type="spellStart"/>
            <w:r w:rsidRPr="00FF390B">
              <w:rPr>
                <w:rFonts w:ascii="Arial Narrow" w:eastAsia="Calibri" w:hAnsi="Arial Narrow" w:cs="Times New Roman"/>
                <w:sz w:val="24"/>
                <w:szCs w:val="24"/>
              </w:rPr>
              <w:t>px</w:t>
            </w:r>
            <w:proofErr w:type="spellEnd"/>
            <w:r w:rsidRPr="00FF390B">
              <w:rPr>
                <w:rFonts w:ascii="Arial Narrow" w:eastAsia="Calibri" w:hAnsi="Arial Narrow" w:cs="Times New Roman"/>
                <w:sz w:val="24"/>
                <w:szCs w:val="24"/>
              </w:rPr>
              <w:t>.</w:t>
            </w:r>
          </w:p>
        </w:tc>
      </w:tr>
      <w:tr w:rsidR="00BF2263" w:rsidRPr="00FF390B" w14:paraId="793A3671" w14:textId="77777777" w:rsidTr="00D00C60">
        <w:tc>
          <w:tcPr>
            <w:tcW w:w="9106" w:type="dxa"/>
            <w:vAlign w:val="center"/>
            <w:hideMark/>
          </w:tcPr>
          <w:p w14:paraId="4DC77E04" w14:textId="77777777" w:rsidR="00BF2263" w:rsidRPr="00FF390B" w:rsidRDefault="00BF2263" w:rsidP="00D00C6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FF390B">
              <w:rPr>
                <w:rFonts w:ascii="Arial Narrow" w:eastAsia="Calibri" w:hAnsi="Arial Narrow" w:cs="Times New Roman"/>
                <w:sz w:val="24"/>
                <w:szCs w:val="24"/>
              </w:rPr>
              <w:t>Operační paměť min. 16 GB</w:t>
            </w:r>
          </w:p>
        </w:tc>
      </w:tr>
      <w:tr w:rsidR="00BF2263" w:rsidRPr="00FF390B" w14:paraId="58592FEA" w14:textId="77777777" w:rsidTr="00D00C60">
        <w:tc>
          <w:tcPr>
            <w:tcW w:w="9106" w:type="dxa"/>
            <w:vAlign w:val="center"/>
            <w:hideMark/>
          </w:tcPr>
          <w:p w14:paraId="494788D5" w14:textId="77777777" w:rsidR="00BF2263" w:rsidRPr="00FF390B" w:rsidRDefault="00BF2263" w:rsidP="00D00C6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FF390B">
              <w:rPr>
                <w:rFonts w:ascii="Arial Narrow" w:eastAsia="Calibri" w:hAnsi="Arial Narrow" w:cs="Times New Roman"/>
                <w:sz w:val="24"/>
                <w:szCs w:val="24"/>
              </w:rPr>
              <w:t>Wi-Fi, Bluetooth</w:t>
            </w:r>
          </w:p>
        </w:tc>
      </w:tr>
      <w:tr w:rsidR="00BF2263" w:rsidRPr="00FF390B" w14:paraId="60EA49E8" w14:textId="77777777" w:rsidTr="00D00C60">
        <w:tc>
          <w:tcPr>
            <w:tcW w:w="9106" w:type="dxa"/>
            <w:vAlign w:val="center"/>
          </w:tcPr>
          <w:p w14:paraId="70900A5B" w14:textId="77777777" w:rsidR="00BF2263" w:rsidRPr="00FF390B" w:rsidRDefault="00BF2263" w:rsidP="00D00C6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FF390B">
              <w:rPr>
                <w:rFonts w:ascii="Arial Narrow" w:eastAsia="Calibri" w:hAnsi="Arial Narrow" w:cs="Times New Roman"/>
                <w:sz w:val="24"/>
                <w:szCs w:val="24"/>
              </w:rPr>
              <w:t>Podpor. formáty min.:</w:t>
            </w:r>
            <w:r w:rsidRPr="00FF390B">
              <w:rPr>
                <w:rFonts w:ascii="Arial Narrow" w:hAnsi="Arial Narrow"/>
              </w:rPr>
              <w:t xml:space="preserve"> </w:t>
            </w:r>
            <w:r w:rsidRPr="00FF390B">
              <w:rPr>
                <w:rFonts w:ascii="Arial Narrow" w:eastAsia="Calibri" w:hAnsi="Arial Narrow" w:cs="Times New Roman"/>
                <w:sz w:val="24"/>
                <w:szCs w:val="24"/>
              </w:rPr>
              <w:t>DOC, DOCX, EPUB, HTML, MOBI, PDF, RTF, TXT</w:t>
            </w:r>
          </w:p>
        </w:tc>
      </w:tr>
      <w:tr w:rsidR="00BF2263" w:rsidRPr="00FF390B" w14:paraId="13F4EA93" w14:textId="77777777" w:rsidTr="00D00C60">
        <w:tc>
          <w:tcPr>
            <w:tcW w:w="9106" w:type="dxa"/>
            <w:vAlign w:val="center"/>
            <w:hideMark/>
          </w:tcPr>
          <w:p w14:paraId="17222512" w14:textId="77777777" w:rsidR="00BF2263" w:rsidRPr="00FF390B" w:rsidRDefault="00BF2263" w:rsidP="00D00C6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FF390B">
              <w:rPr>
                <w:rFonts w:ascii="Arial Narrow" w:eastAsia="Calibri" w:hAnsi="Arial Narrow" w:cs="Times New Roman"/>
                <w:sz w:val="24"/>
                <w:szCs w:val="24"/>
              </w:rPr>
              <w:t>Min.1x USB-C konektor</w:t>
            </w:r>
          </w:p>
        </w:tc>
      </w:tr>
      <w:tr w:rsidR="00BF2263" w:rsidRPr="00FF390B" w14:paraId="3195487B" w14:textId="77777777" w:rsidTr="00D00C60">
        <w:tc>
          <w:tcPr>
            <w:tcW w:w="9106" w:type="dxa"/>
            <w:vAlign w:val="center"/>
          </w:tcPr>
          <w:p w14:paraId="35D7C45F" w14:textId="77777777" w:rsidR="00BF2263" w:rsidRPr="00FF390B" w:rsidRDefault="00BF2263" w:rsidP="00D00C6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FF390B">
              <w:rPr>
                <w:rFonts w:ascii="Arial Narrow" w:eastAsia="Calibri" w:hAnsi="Arial Narrow" w:cs="Times New Roman"/>
                <w:sz w:val="24"/>
                <w:szCs w:val="24"/>
              </w:rPr>
              <w:t>Ochrana (stupeň krytí) min. IPX8</w:t>
            </w:r>
          </w:p>
        </w:tc>
      </w:tr>
      <w:tr w:rsidR="00BF2263" w:rsidRPr="00FF390B" w14:paraId="72360845" w14:textId="77777777" w:rsidTr="00D00C60">
        <w:tc>
          <w:tcPr>
            <w:tcW w:w="9106" w:type="dxa"/>
            <w:vAlign w:val="center"/>
            <w:hideMark/>
          </w:tcPr>
          <w:p w14:paraId="470A539A" w14:textId="77777777" w:rsidR="00BF2263" w:rsidRPr="00FF390B" w:rsidRDefault="00BF2263" w:rsidP="00D00C6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FF390B">
              <w:rPr>
                <w:rFonts w:ascii="Arial Narrow" w:eastAsia="Calibri" w:hAnsi="Arial Narrow" w:cs="Times New Roman"/>
                <w:sz w:val="24"/>
                <w:szCs w:val="24"/>
              </w:rPr>
              <w:t xml:space="preserve">Kapacita baterie min. 1 500 </w:t>
            </w:r>
            <w:proofErr w:type="spellStart"/>
            <w:r w:rsidRPr="00FF390B">
              <w:rPr>
                <w:rFonts w:ascii="Arial Narrow" w:eastAsia="Calibri" w:hAnsi="Arial Narrow" w:cs="Times New Roman"/>
                <w:sz w:val="24"/>
                <w:szCs w:val="24"/>
              </w:rPr>
              <w:t>mAh</w:t>
            </w:r>
            <w:proofErr w:type="spellEnd"/>
          </w:p>
        </w:tc>
      </w:tr>
      <w:tr w:rsidR="00BF2263" w:rsidRPr="00FF390B" w14:paraId="6EAB3006" w14:textId="77777777" w:rsidTr="00D00C60">
        <w:tc>
          <w:tcPr>
            <w:tcW w:w="9106" w:type="dxa"/>
            <w:vAlign w:val="center"/>
            <w:hideMark/>
          </w:tcPr>
          <w:p w14:paraId="1DE82A4B" w14:textId="77777777" w:rsidR="00BF2263" w:rsidRPr="00FF390B" w:rsidRDefault="00BF2263" w:rsidP="00D00C6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FF390B">
              <w:rPr>
                <w:rFonts w:ascii="Arial Narrow" w:eastAsia="Calibri" w:hAnsi="Arial Narrow" w:cs="Times New Roman"/>
                <w:sz w:val="24"/>
                <w:szCs w:val="24"/>
              </w:rPr>
              <w:t xml:space="preserve">Délka záruční doby v měsících (min. 24 </w:t>
            </w:r>
            <w:proofErr w:type="spellStart"/>
            <w:r w:rsidRPr="00FF390B">
              <w:rPr>
                <w:rFonts w:ascii="Arial Narrow" w:eastAsia="Calibri" w:hAnsi="Arial Narrow" w:cs="Times New Roman"/>
                <w:sz w:val="24"/>
                <w:szCs w:val="24"/>
              </w:rPr>
              <w:t>měs</w:t>
            </w:r>
            <w:proofErr w:type="spellEnd"/>
            <w:r w:rsidRPr="00FF390B">
              <w:rPr>
                <w:rFonts w:ascii="Arial Narrow" w:eastAsia="Calibri" w:hAnsi="Arial Narrow" w:cs="Times New Roman"/>
                <w:sz w:val="24"/>
                <w:szCs w:val="24"/>
              </w:rPr>
              <w:t>.)</w:t>
            </w:r>
          </w:p>
        </w:tc>
      </w:tr>
      <w:tr w:rsidR="00BF2263" w:rsidRPr="00FF390B" w14:paraId="11D21138" w14:textId="77777777" w:rsidTr="00D00C60">
        <w:tc>
          <w:tcPr>
            <w:tcW w:w="9106" w:type="dxa"/>
            <w:vAlign w:val="center"/>
            <w:hideMark/>
          </w:tcPr>
          <w:p w14:paraId="385E3989" w14:textId="77777777" w:rsidR="00BF2263" w:rsidRPr="00FF390B" w:rsidRDefault="00BF2263" w:rsidP="00D00C60">
            <w:pPr>
              <w:spacing w:before="20" w:after="20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FF390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Počet kusů </w:t>
            </w:r>
            <w:r w:rsidRPr="00FF390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1</w:t>
            </w:r>
          </w:p>
        </w:tc>
      </w:tr>
      <w:tr w:rsidR="00BF2263" w:rsidRPr="00FF390B" w14:paraId="550FB13B" w14:textId="77777777" w:rsidTr="00D00C60">
        <w:tc>
          <w:tcPr>
            <w:tcW w:w="9106" w:type="dxa"/>
            <w:vAlign w:val="center"/>
            <w:hideMark/>
          </w:tcPr>
          <w:p w14:paraId="42EB39A8" w14:textId="77777777" w:rsidR="00BF2263" w:rsidRPr="00FF390B" w:rsidRDefault="00BF2263" w:rsidP="00D00C60">
            <w:pPr>
              <w:spacing w:before="20" w:after="20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FF390B">
              <w:rPr>
                <w:rFonts w:ascii="Arial Narrow" w:eastAsia="Calibri" w:hAnsi="Arial Narrow" w:cs="Times New Roman"/>
                <w:sz w:val="24"/>
                <w:szCs w:val="24"/>
              </w:rPr>
              <w:t xml:space="preserve">Jednotková maximální cena </w:t>
            </w:r>
            <w:r w:rsidRPr="00FF390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3.100 </w:t>
            </w:r>
            <w:r w:rsidRPr="00FF390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</w:p>
        </w:tc>
      </w:tr>
    </w:tbl>
    <w:p w14:paraId="28A3EEA5" w14:textId="77777777" w:rsidR="004438C0" w:rsidRDefault="004438C0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742BCB1C" w14:textId="77777777" w:rsidR="00BF2263" w:rsidRDefault="00BF2263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7D9D667A" w14:textId="77777777" w:rsidR="00BF2263" w:rsidRDefault="00BF2263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0AF12EE8" w14:textId="77777777" w:rsidR="00BF2263" w:rsidRDefault="00BF2263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1D5C9E66" w14:textId="77777777" w:rsidR="00BF2263" w:rsidRDefault="00BF2263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6B9ED240" w14:textId="77777777" w:rsidR="00BF2263" w:rsidRDefault="00BF2263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375DE039" w14:textId="77777777" w:rsidR="00BF2263" w:rsidRDefault="00BF2263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02E0028C" w14:textId="77777777" w:rsidR="00BF2263" w:rsidRDefault="00BF2263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18E70D03" w14:textId="77777777" w:rsidR="00BF2263" w:rsidRDefault="00BF2263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39B77685" w14:textId="77777777" w:rsidR="00BF2263" w:rsidRDefault="00BF2263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1D31C81B" w14:textId="77777777" w:rsidR="00BF2263" w:rsidRDefault="00BF2263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55D438AF" w14:textId="77777777" w:rsidR="00BF2263" w:rsidRDefault="00BF2263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20407A5A" w14:textId="77777777" w:rsidR="00BF2263" w:rsidRDefault="00BF2263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4B7F4B9A" w14:textId="77777777" w:rsidR="00BF2263" w:rsidRDefault="00BF2263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02C26C2E" w14:textId="77777777" w:rsidR="00BF2263" w:rsidRDefault="00BF2263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1FA12415" w14:textId="77777777" w:rsidR="00BF2263" w:rsidRDefault="00BF2263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76E20B48" w14:textId="77777777" w:rsidR="00BF2263" w:rsidRDefault="00BF2263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69F598ED" w14:textId="77777777" w:rsidR="00BF2263" w:rsidRDefault="00BF2263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157FFFA5" w14:textId="77777777" w:rsidR="00BF2263" w:rsidRDefault="00BF2263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01C3C1DD" w14:textId="77777777" w:rsidR="00BF2263" w:rsidRDefault="00BF2263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6E2551F0" w14:textId="2403F8E3" w:rsidR="00BF2263" w:rsidRPr="00BF2263" w:rsidRDefault="00BF2263" w:rsidP="00BF2263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outlineLvl w:val="0"/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ar-SA"/>
        </w:rPr>
      </w:pPr>
      <w:r w:rsidRPr="00BF2263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ar-SA"/>
        </w:rPr>
        <w:lastRenderedPageBreak/>
        <w:t xml:space="preserve">Monitor </w:t>
      </w:r>
    </w:p>
    <w:p w14:paraId="28C5672A" w14:textId="0B144F96" w:rsidR="00BF2263" w:rsidRPr="009F3E82" w:rsidRDefault="00BF2263" w:rsidP="00BF2263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9F3E82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9106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106"/>
      </w:tblGrid>
      <w:tr w:rsidR="00BF2263" w:rsidRPr="009F3E82" w14:paraId="5EB78158" w14:textId="77777777" w:rsidTr="00D00C60">
        <w:tc>
          <w:tcPr>
            <w:tcW w:w="9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137D37" w14:textId="77777777" w:rsidR="00BF2263" w:rsidRPr="009F3E82" w:rsidRDefault="00BF2263" w:rsidP="00D00C60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highlight w:val="yellow"/>
                <w:lang w:eastAsia="ar-SA"/>
              </w:rPr>
            </w:pPr>
            <w:r w:rsidRPr="009F3E82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Úhlopříčka obrazovky minimálně 27"</w:t>
            </w:r>
          </w:p>
        </w:tc>
      </w:tr>
      <w:tr w:rsidR="00BF2263" w:rsidRPr="009F3E82" w14:paraId="689EA0FD" w14:textId="77777777" w:rsidTr="00D00C60">
        <w:tc>
          <w:tcPr>
            <w:tcW w:w="9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E90E" w14:textId="77777777" w:rsidR="00BF2263" w:rsidRPr="009F3E82" w:rsidRDefault="00BF2263" w:rsidP="00D00C60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9F3E82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Retina 5k displej, rozlišení min. 5120 x 2880 </w:t>
            </w:r>
            <w:proofErr w:type="spellStart"/>
            <w:r w:rsidRPr="009F3E82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px</w:t>
            </w:r>
            <w:proofErr w:type="spellEnd"/>
            <w:r w:rsidRPr="009F3E82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., jas min 600 </w:t>
            </w:r>
            <w:proofErr w:type="spellStart"/>
            <w:r w:rsidRPr="009F3E82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nitů</w:t>
            </w:r>
            <w:proofErr w:type="spellEnd"/>
            <w:r w:rsidRPr="009F3E82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.</w:t>
            </w:r>
          </w:p>
        </w:tc>
      </w:tr>
      <w:tr w:rsidR="00BF2263" w:rsidRPr="009F3E82" w14:paraId="2A9EDBBA" w14:textId="77777777" w:rsidTr="00D00C60">
        <w:trPr>
          <w:trHeight w:val="430"/>
        </w:trPr>
        <w:tc>
          <w:tcPr>
            <w:tcW w:w="9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3011F" w14:textId="77777777" w:rsidR="00BF2263" w:rsidRPr="009F3E82" w:rsidRDefault="00BF2263" w:rsidP="00D00C60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highlight w:val="yellow"/>
                <w:lang w:eastAsia="ar-SA"/>
              </w:rPr>
            </w:pPr>
            <w:r w:rsidRPr="009F3E82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Technologie </w:t>
            </w:r>
            <w:proofErr w:type="spellStart"/>
            <w:r w:rsidRPr="009F3E82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TrueTone</w:t>
            </w:r>
            <w:proofErr w:type="spellEnd"/>
          </w:p>
        </w:tc>
      </w:tr>
      <w:tr w:rsidR="00BF2263" w:rsidRPr="009F3E82" w14:paraId="27147DD6" w14:textId="77777777" w:rsidTr="00D00C60">
        <w:tc>
          <w:tcPr>
            <w:tcW w:w="9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6043C4" w14:textId="77777777" w:rsidR="00BF2263" w:rsidRPr="009F3E82" w:rsidRDefault="00BF2263" w:rsidP="00D00C60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highlight w:val="yellow"/>
                <w:lang w:eastAsia="ar-SA"/>
              </w:rPr>
            </w:pPr>
            <w:r w:rsidRPr="009F3E82">
              <w:rPr>
                <w:rFonts w:ascii="Arial Narrow" w:hAnsi="Arial Narrow" w:cs="Times New Roman"/>
                <w:sz w:val="24"/>
                <w:szCs w:val="24"/>
              </w:rPr>
              <w:t>Min 12MP kamera</w:t>
            </w:r>
          </w:p>
        </w:tc>
      </w:tr>
      <w:tr w:rsidR="00BF2263" w:rsidRPr="009F3E82" w14:paraId="35B04115" w14:textId="77777777" w:rsidTr="00D00C60">
        <w:tc>
          <w:tcPr>
            <w:tcW w:w="9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C4718" w14:textId="77777777" w:rsidR="00BF2263" w:rsidRPr="009F3E82" w:rsidRDefault="00BF2263" w:rsidP="00D00C60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9F3E82">
              <w:rPr>
                <w:rFonts w:ascii="Arial Narrow" w:hAnsi="Arial Narrow" w:cs="Times New Roman"/>
                <w:sz w:val="24"/>
                <w:szCs w:val="24"/>
              </w:rPr>
              <w:t>Min. 6 integrovaných reproduktorů, min. 3 integrované mikrofony.</w:t>
            </w:r>
          </w:p>
        </w:tc>
      </w:tr>
      <w:tr w:rsidR="00BF2263" w:rsidRPr="009F3E82" w14:paraId="1245E604" w14:textId="77777777" w:rsidTr="00D00C60">
        <w:tc>
          <w:tcPr>
            <w:tcW w:w="9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D828B" w14:textId="77777777" w:rsidR="00BF2263" w:rsidRPr="009F3E82" w:rsidRDefault="00BF2263" w:rsidP="00D00C60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9F3E82">
              <w:rPr>
                <w:rFonts w:ascii="Arial Narrow" w:hAnsi="Arial Narrow" w:cs="Times New Roman"/>
                <w:sz w:val="24"/>
                <w:szCs w:val="24"/>
              </w:rPr>
              <w:t xml:space="preserve">Min 1 port </w:t>
            </w:r>
            <w:proofErr w:type="spellStart"/>
            <w:r w:rsidRPr="009F3E82">
              <w:rPr>
                <w:rFonts w:ascii="Arial Narrow" w:hAnsi="Arial Narrow" w:cs="Times New Roman"/>
                <w:sz w:val="24"/>
                <w:szCs w:val="24"/>
              </w:rPr>
              <w:t>Thunderbolt</w:t>
            </w:r>
            <w:proofErr w:type="spellEnd"/>
            <w:r w:rsidRPr="009F3E82">
              <w:rPr>
                <w:rFonts w:ascii="Arial Narrow" w:hAnsi="Arial Narrow" w:cs="Times New Roman"/>
                <w:sz w:val="24"/>
                <w:szCs w:val="24"/>
              </w:rPr>
              <w:t xml:space="preserve"> 3 (USB</w:t>
            </w:r>
            <w:r w:rsidRPr="009F3E82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Pr="009F3E82">
              <w:rPr>
                <w:rFonts w:ascii="Arial Narrow" w:hAnsi="Arial Narrow" w:cs="Times New Roman"/>
                <w:sz w:val="24"/>
                <w:szCs w:val="24"/>
              </w:rPr>
              <w:t>C), min. 3 porty USB</w:t>
            </w:r>
            <w:r w:rsidRPr="009F3E82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Pr="009F3E82">
              <w:rPr>
                <w:rFonts w:ascii="Arial Narrow" w:hAnsi="Arial Narrow" w:cs="Times New Roman"/>
                <w:sz w:val="24"/>
                <w:szCs w:val="24"/>
              </w:rPr>
              <w:t>C</w:t>
            </w:r>
          </w:p>
        </w:tc>
      </w:tr>
      <w:tr w:rsidR="00BF2263" w:rsidRPr="009F3E82" w14:paraId="76E2A3C9" w14:textId="77777777" w:rsidTr="00D00C60">
        <w:tc>
          <w:tcPr>
            <w:tcW w:w="9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5E0ED" w14:textId="77777777" w:rsidR="00BF2263" w:rsidRPr="009F3E82" w:rsidRDefault="00BF2263" w:rsidP="00D00C60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9F3E82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Nastavitelný náklon displeje</w:t>
            </w:r>
          </w:p>
        </w:tc>
      </w:tr>
      <w:tr w:rsidR="00BF2263" w:rsidRPr="009F3E82" w14:paraId="2427828C" w14:textId="77777777" w:rsidTr="00D00C60">
        <w:tc>
          <w:tcPr>
            <w:tcW w:w="9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23EFE" w14:textId="77777777" w:rsidR="00BF2263" w:rsidRPr="009F3E82" w:rsidRDefault="00BF2263" w:rsidP="00D00C60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9F3E82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BF2263" w:rsidRPr="009F3E82" w14:paraId="380B8FF0" w14:textId="77777777" w:rsidTr="00D00C60">
        <w:tc>
          <w:tcPr>
            <w:tcW w:w="9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7FA78" w14:textId="77777777" w:rsidR="00BF2263" w:rsidRPr="009F3E82" w:rsidRDefault="00BF2263" w:rsidP="00D00C60">
            <w:pPr>
              <w:spacing w:before="20" w:after="20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</w:pPr>
            <w:r w:rsidRPr="009F3E82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Zařízení buďto má certifikát TCO nebo EPEAT </w:t>
            </w:r>
            <w:r w:rsidRPr="009F3E82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1</w:t>
            </w:r>
            <w:r w:rsidRPr="009F3E82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  <w:p w14:paraId="04E09D9F" w14:textId="77777777" w:rsidR="00BF2263" w:rsidRPr="009F3E82" w:rsidRDefault="00BF2263" w:rsidP="00D00C60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BF2263" w:rsidRPr="009F3E82" w14:paraId="75CF2E34" w14:textId="77777777" w:rsidTr="00D00C60">
        <w:tc>
          <w:tcPr>
            <w:tcW w:w="9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9DC65A" w14:textId="77777777" w:rsidR="00BF2263" w:rsidRPr="009F3E82" w:rsidRDefault="00BF2263" w:rsidP="00D00C60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9F3E82">
              <w:rPr>
                <w:rFonts w:ascii="Arial Narrow" w:eastAsia="Calibri" w:hAnsi="Arial Narrow" w:cs="Times New Roman"/>
                <w:bCs/>
                <w:kern w:val="2"/>
                <w:sz w:val="24"/>
                <w:szCs w:val="24"/>
                <w:lang w:eastAsia="ar-SA"/>
              </w:rPr>
              <w:t xml:space="preserve">Zařízení splňuje normy energetické účinnosti ENERGY </w:t>
            </w:r>
            <w:r w:rsidRPr="009F3E82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STAR </w:t>
            </w:r>
            <w:r w:rsidRPr="009F3E82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2</w:t>
            </w:r>
            <w:r w:rsidRPr="009F3E82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</w:t>
            </w:r>
          </w:p>
        </w:tc>
      </w:tr>
      <w:tr w:rsidR="00BF2263" w:rsidRPr="009F3E82" w14:paraId="4C6A3E06" w14:textId="77777777" w:rsidTr="00D00C60">
        <w:tc>
          <w:tcPr>
            <w:tcW w:w="9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C73FB" w14:textId="77777777" w:rsidR="00BF2263" w:rsidRPr="009F3E82" w:rsidRDefault="00BF2263" w:rsidP="00D00C60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9F3E82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Zařízení má LED podsvícení LCD panelu </w:t>
            </w:r>
          </w:p>
        </w:tc>
      </w:tr>
      <w:tr w:rsidR="00BF2263" w:rsidRPr="009F3E82" w14:paraId="2983AD96" w14:textId="77777777" w:rsidTr="00D00C60">
        <w:tc>
          <w:tcPr>
            <w:tcW w:w="91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22DA3DDB" w14:textId="77777777" w:rsidR="00BF2263" w:rsidRPr="009F3E82" w:rsidRDefault="00BF2263" w:rsidP="00D00C60">
            <w:pPr>
              <w:suppressAutoHyphens/>
              <w:spacing w:before="20" w:after="20" w:line="254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9F3E82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Počet kusů </w:t>
            </w:r>
            <w:r w:rsidRPr="009F3E82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1</w:t>
            </w:r>
          </w:p>
        </w:tc>
      </w:tr>
      <w:tr w:rsidR="00BF2263" w:rsidRPr="009F3E82" w14:paraId="15C55B99" w14:textId="77777777" w:rsidTr="00D00C60">
        <w:tc>
          <w:tcPr>
            <w:tcW w:w="91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3BA721B8" w14:textId="77777777" w:rsidR="00BF2263" w:rsidRPr="009F3E82" w:rsidRDefault="00BF2263" w:rsidP="00D00C60">
            <w:pPr>
              <w:suppressAutoHyphens/>
              <w:spacing w:before="20" w:after="20" w:line="254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9F3E82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Jednotková maximální cena </w:t>
            </w:r>
            <w:r w:rsidRPr="009F3E82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 xml:space="preserve">36.700 </w:t>
            </w:r>
            <w:r w:rsidRPr="009F3E82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</w:p>
        </w:tc>
      </w:tr>
    </w:tbl>
    <w:p w14:paraId="4F57C88F" w14:textId="77777777" w:rsidR="00BF2263" w:rsidRPr="009F3E82" w:rsidRDefault="00BF2263" w:rsidP="00BF2263">
      <w:pPr>
        <w:numPr>
          <w:ilvl w:val="0"/>
          <w:numId w:val="27"/>
        </w:numPr>
        <w:spacing w:line="254" w:lineRule="auto"/>
        <w:contextualSpacing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9F3E82">
        <w:rPr>
          <w:rFonts w:ascii="Arial Narrow" w:eastAsia="Calibri" w:hAnsi="Arial Narrow" w:cs="Times New Roman"/>
          <w:i/>
          <w:sz w:val="24"/>
          <w:szCs w:val="24"/>
        </w:rPr>
        <w:t xml:space="preserve">TCO, EPEAT: </w:t>
      </w:r>
      <w:hyperlink r:id="rId47" w:history="1">
        <w:r w:rsidRPr="009F3E82">
          <w:rPr>
            <w:rFonts w:ascii="Arial Narrow" w:eastAsia="Calibri" w:hAnsi="Arial Narrow" w:cs="Times New Roman"/>
            <w:i/>
            <w:color w:val="0563C1" w:themeColor="hyperlink"/>
            <w:sz w:val="24"/>
            <w:szCs w:val="24"/>
            <w:u w:val="single"/>
          </w:rPr>
          <w:t>https://tcocertified.com/product-finder/</w:t>
        </w:r>
      </w:hyperlink>
      <w:r w:rsidRPr="009F3E82">
        <w:rPr>
          <w:rFonts w:ascii="Arial Narrow" w:eastAsia="Calibri" w:hAnsi="Arial Narrow" w:cs="Times New Roman"/>
          <w:i/>
          <w:sz w:val="24"/>
          <w:szCs w:val="24"/>
        </w:rPr>
        <w:t xml:space="preserve"> , </w:t>
      </w:r>
      <w:hyperlink r:id="rId48" w:history="1">
        <w:r w:rsidRPr="009F3E82">
          <w:rPr>
            <w:rFonts w:ascii="Arial Narrow" w:eastAsia="Calibri" w:hAnsi="Arial Narrow" w:cs="Times New Roman"/>
            <w:i/>
            <w:color w:val="0563C1" w:themeColor="hyperlink"/>
            <w:sz w:val="24"/>
            <w:szCs w:val="24"/>
            <w:u w:val="single"/>
          </w:rPr>
          <w:t>https://epeat.net/</w:t>
        </w:r>
      </w:hyperlink>
    </w:p>
    <w:p w14:paraId="75B5F6D4" w14:textId="77777777" w:rsidR="00BF2263" w:rsidRPr="009F3E82" w:rsidRDefault="00BF2263" w:rsidP="00BF2263">
      <w:pPr>
        <w:numPr>
          <w:ilvl w:val="0"/>
          <w:numId w:val="27"/>
        </w:numPr>
        <w:spacing w:line="254" w:lineRule="auto"/>
        <w:contextualSpacing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9F3E82">
        <w:rPr>
          <w:rFonts w:ascii="Arial Narrow" w:eastAsia="Calibri" w:hAnsi="Arial Narrow" w:cs="Times New Roman"/>
          <w:i/>
          <w:sz w:val="24"/>
          <w:szCs w:val="24"/>
        </w:rPr>
        <w:t xml:space="preserve">ENERGY STAR: </w:t>
      </w:r>
      <w:hyperlink r:id="rId49" w:history="1">
        <w:r w:rsidRPr="009F3E82">
          <w:rPr>
            <w:rFonts w:ascii="Arial Narrow" w:eastAsia="Calibri" w:hAnsi="Arial Narrow" w:cs="Times New Roman"/>
            <w:i/>
            <w:color w:val="0563C1" w:themeColor="hyperlink"/>
            <w:sz w:val="24"/>
            <w:szCs w:val="24"/>
            <w:u w:val="single"/>
          </w:rPr>
          <w:t>https://www.energystar.gov/productfinder/</w:t>
        </w:r>
      </w:hyperlink>
    </w:p>
    <w:p w14:paraId="60CB1DE5" w14:textId="77777777" w:rsidR="00BF2263" w:rsidRPr="009F3E82" w:rsidRDefault="00BF2263" w:rsidP="00BF2263">
      <w:pPr>
        <w:spacing w:after="0" w:line="254" w:lineRule="auto"/>
        <w:rPr>
          <w:rFonts w:ascii="Arial Narrow" w:eastAsia="Calibri" w:hAnsi="Arial Narrow" w:cs="Times New Roman"/>
          <w:i/>
          <w:sz w:val="24"/>
          <w:szCs w:val="24"/>
        </w:rPr>
      </w:pPr>
    </w:p>
    <w:p w14:paraId="6B46D632" w14:textId="77777777" w:rsidR="00BF2263" w:rsidRPr="006A26B4" w:rsidRDefault="00BF2263" w:rsidP="00BF2263">
      <w:pPr>
        <w:spacing w:after="0" w:line="256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  <w:r w:rsidRPr="006A26B4">
        <w:rPr>
          <w:rFonts w:ascii="Arial Narrow" w:hAnsi="Arial Narrow" w:cs="Times New Roman"/>
          <w:b/>
          <w:bCs/>
          <w:sz w:val="24"/>
          <w:szCs w:val="24"/>
        </w:rPr>
        <w:t xml:space="preserve">Odůvodnění </w:t>
      </w:r>
      <w:r>
        <w:rPr>
          <w:rFonts w:ascii="Arial Narrow" w:hAnsi="Arial Narrow" w:cs="Times New Roman"/>
          <w:b/>
          <w:bCs/>
          <w:sz w:val="24"/>
          <w:szCs w:val="24"/>
        </w:rPr>
        <w:t xml:space="preserve">požadavku na nákup </w:t>
      </w:r>
      <w:r w:rsidRPr="006A26B4">
        <w:rPr>
          <w:rFonts w:ascii="Arial Narrow" w:hAnsi="Arial Narrow" w:cs="Times New Roman"/>
          <w:b/>
          <w:bCs/>
          <w:sz w:val="24"/>
          <w:szCs w:val="24"/>
        </w:rPr>
        <w:t>konkrétního produktu:</w:t>
      </w:r>
    </w:p>
    <w:p w14:paraId="17942D9C" w14:textId="77777777" w:rsidR="00BF2263" w:rsidRDefault="00BF2263" w:rsidP="00BF2263">
      <w:pPr>
        <w:rPr>
          <w:rFonts w:ascii="Arial Narrow" w:hAnsi="Arial Narrow"/>
        </w:rPr>
      </w:pPr>
      <w:r w:rsidRPr="00E51FE8">
        <w:rPr>
          <w:rFonts w:ascii="Arial Narrow" w:hAnsi="Arial Narrow"/>
        </w:rPr>
        <w:t xml:space="preserve">Důvodem nákupu tohoto vybavení je nutná </w:t>
      </w:r>
      <w:r>
        <w:rPr>
          <w:rFonts w:ascii="Arial Narrow" w:hAnsi="Arial Narrow"/>
        </w:rPr>
        <w:t xml:space="preserve">hardwarová i softwarová </w:t>
      </w:r>
      <w:r w:rsidRPr="00E51FE8">
        <w:rPr>
          <w:rFonts w:ascii="Arial Narrow" w:hAnsi="Arial Narrow"/>
        </w:rPr>
        <w:t>kompatibilita s</w:t>
      </w:r>
      <w:r>
        <w:rPr>
          <w:rFonts w:ascii="Arial Narrow" w:hAnsi="Arial Narrow"/>
        </w:rPr>
        <w:t> </w:t>
      </w:r>
      <w:r w:rsidRPr="00E51FE8">
        <w:rPr>
          <w:rFonts w:ascii="Arial Narrow" w:hAnsi="Arial Narrow"/>
        </w:rPr>
        <w:t>již</w:t>
      </w:r>
      <w:r>
        <w:rPr>
          <w:rFonts w:ascii="Arial Narrow" w:hAnsi="Arial Narrow"/>
        </w:rPr>
        <w:t xml:space="preserve"> </w:t>
      </w:r>
      <w:r w:rsidRPr="00E51FE8">
        <w:rPr>
          <w:rFonts w:ascii="Arial Narrow" w:hAnsi="Arial Narrow"/>
        </w:rPr>
        <w:t xml:space="preserve">nakoupeným, trvale a dlouhodobě používaným </w:t>
      </w:r>
      <w:r>
        <w:rPr>
          <w:rFonts w:ascii="Arial Narrow" w:hAnsi="Arial Narrow"/>
        </w:rPr>
        <w:t>hardware značky Apple</w:t>
      </w:r>
      <w:r w:rsidRPr="00E51FE8">
        <w:rPr>
          <w:rFonts w:ascii="Arial Narrow" w:hAnsi="Arial Narrow"/>
        </w:rPr>
        <w:t>, který vyžaduje</w:t>
      </w:r>
      <w:r>
        <w:rPr>
          <w:rFonts w:ascii="Arial Narrow" w:hAnsi="Arial Narrow"/>
        </w:rPr>
        <w:t xml:space="preserve"> specifické ovladače a specifické konektory. </w:t>
      </w:r>
    </w:p>
    <w:p w14:paraId="5FD2770D" w14:textId="77777777" w:rsidR="00BF2263" w:rsidRDefault="00BF2263" w:rsidP="00BF2263">
      <w:pPr>
        <w:rPr>
          <w:rFonts w:ascii="Arial Narrow" w:hAnsi="Arial Narrow"/>
        </w:rPr>
      </w:pPr>
    </w:p>
    <w:p w14:paraId="0CBC04C2" w14:textId="77777777" w:rsidR="00BF2263" w:rsidRDefault="00BF2263" w:rsidP="00BF2263">
      <w:pPr>
        <w:rPr>
          <w:rFonts w:ascii="Arial Narrow" w:hAnsi="Arial Narrow"/>
        </w:rPr>
      </w:pPr>
    </w:p>
    <w:p w14:paraId="789F06C1" w14:textId="77777777" w:rsidR="00BF2263" w:rsidRDefault="00BF2263" w:rsidP="00BF2263">
      <w:pPr>
        <w:rPr>
          <w:rFonts w:ascii="Arial Narrow" w:hAnsi="Arial Narrow"/>
        </w:rPr>
      </w:pPr>
    </w:p>
    <w:p w14:paraId="4A041765" w14:textId="77777777" w:rsidR="00BF2263" w:rsidRDefault="00BF2263" w:rsidP="00BF2263">
      <w:pPr>
        <w:rPr>
          <w:rFonts w:ascii="Arial Narrow" w:hAnsi="Arial Narrow"/>
        </w:rPr>
      </w:pPr>
    </w:p>
    <w:p w14:paraId="6743A9CF" w14:textId="77777777" w:rsidR="00BF2263" w:rsidRDefault="00BF2263" w:rsidP="00BF2263">
      <w:pPr>
        <w:rPr>
          <w:rFonts w:ascii="Arial Narrow" w:hAnsi="Arial Narrow"/>
        </w:rPr>
      </w:pPr>
    </w:p>
    <w:p w14:paraId="1E8987F3" w14:textId="77777777" w:rsidR="00BF2263" w:rsidRDefault="00BF2263" w:rsidP="00BF2263">
      <w:pPr>
        <w:rPr>
          <w:rFonts w:ascii="Arial Narrow" w:hAnsi="Arial Narrow"/>
        </w:rPr>
      </w:pPr>
    </w:p>
    <w:p w14:paraId="58784462" w14:textId="77777777" w:rsidR="00BF2263" w:rsidRDefault="00BF2263" w:rsidP="00BF2263">
      <w:pPr>
        <w:rPr>
          <w:rFonts w:ascii="Arial Narrow" w:hAnsi="Arial Narrow"/>
        </w:rPr>
      </w:pPr>
    </w:p>
    <w:p w14:paraId="07D960EF" w14:textId="77777777" w:rsidR="00BF2263" w:rsidRDefault="00BF2263" w:rsidP="00BF2263">
      <w:pPr>
        <w:rPr>
          <w:rFonts w:ascii="Arial Narrow" w:hAnsi="Arial Narrow"/>
        </w:rPr>
      </w:pPr>
    </w:p>
    <w:p w14:paraId="730B0498" w14:textId="77777777" w:rsidR="00BF2263" w:rsidRDefault="00BF2263" w:rsidP="00BF2263">
      <w:pPr>
        <w:rPr>
          <w:rFonts w:ascii="Arial Narrow" w:hAnsi="Arial Narrow"/>
        </w:rPr>
      </w:pPr>
    </w:p>
    <w:p w14:paraId="34BF9855" w14:textId="77777777" w:rsidR="00BF2263" w:rsidRDefault="00BF2263" w:rsidP="00BF2263">
      <w:pPr>
        <w:rPr>
          <w:rFonts w:ascii="Arial Narrow" w:hAnsi="Arial Narrow"/>
        </w:rPr>
      </w:pPr>
    </w:p>
    <w:p w14:paraId="262DD07E" w14:textId="77777777" w:rsidR="004E5C80" w:rsidRDefault="004E5C80" w:rsidP="00BF2263">
      <w:pPr>
        <w:rPr>
          <w:rFonts w:ascii="Arial Narrow" w:hAnsi="Arial Narrow"/>
        </w:rPr>
      </w:pPr>
    </w:p>
    <w:p w14:paraId="269127BF" w14:textId="77777777" w:rsidR="004E5C80" w:rsidRDefault="004E5C80" w:rsidP="00BF2263">
      <w:pPr>
        <w:rPr>
          <w:rFonts w:ascii="Arial Narrow" w:hAnsi="Arial Narrow"/>
        </w:rPr>
      </w:pPr>
    </w:p>
    <w:p w14:paraId="038F6F57" w14:textId="77777777" w:rsidR="00BF2263" w:rsidRDefault="00BF2263" w:rsidP="00BF2263">
      <w:pPr>
        <w:rPr>
          <w:rFonts w:ascii="Arial Narrow" w:hAnsi="Arial Narrow"/>
        </w:rPr>
      </w:pPr>
    </w:p>
    <w:p w14:paraId="442F34D2" w14:textId="77777777" w:rsidR="0047451E" w:rsidRDefault="0047451E" w:rsidP="00BF2263">
      <w:pPr>
        <w:rPr>
          <w:rFonts w:ascii="Arial Narrow" w:hAnsi="Arial Narrow"/>
        </w:rPr>
      </w:pPr>
    </w:p>
    <w:p w14:paraId="48A9948C" w14:textId="77777777" w:rsidR="00BF2263" w:rsidRDefault="00BF2263" w:rsidP="00BF2263">
      <w:pPr>
        <w:rPr>
          <w:rFonts w:ascii="Arial Narrow" w:hAnsi="Arial Narrow"/>
        </w:rPr>
      </w:pPr>
    </w:p>
    <w:p w14:paraId="7F0DC2D1" w14:textId="77777777" w:rsidR="00BF2263" w:rsidRPr="00664A90" w:rsidRDefault="00BF2263" w:rsidP="00BF2263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outlineLvl w:val="0"/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ar-SA"/>
        </w:rPr>
      </w:pPr>
      <w:r w:rsidRPr="00664A90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ar-SA"/>
        </w:rPr>
        <w:lastRenderedPageBreak/>
        <w:t>Monitor LCD s VGA</w:t>
      </w:r>
    </w:p>
    <w:p w14:paraId="4DF7CD7A" w14:textId="56A1E4E4" w:rsidR="00BF2263" w:rsidRPr="00664A90" w:rsidRDefault="00BF2263" w:rsidP="00BF2263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664A90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9106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106"/>
      </w:tblGrid>
      <w:tr w:rsidR="00BF2263" w:rsidRPr="00664A90" w14:paraId="31AD81B0" w14:textId="77777777" w:rsidTr="00D00C60">
        <w:tc>
          <w:tcPr>
            <w:tcW w:w="9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29D68" w14:textId="77777777" w:rsidR="00BF2263" w:rsidRPr="00664A90" w:rsidRDefault="00BF2263" w:rsidP="00D00C60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highlight w:val="yellow"/>
                <w:lang w:eastAsia="ar-SA"/>
              </w:rPr>
            </w:pPr>
            <w:r w:rsidRPr="00664A90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Úhlopříčka obrazovky minimálně 27" s poměrem stran 16:9</w:t>
            </w:r>
          </w:p>
        </w:tc>
      </w:tr>
      <w:tr w:rsidR="00BF2263" w:rsidRPr="00664A90" w14:paraId="21FEB17C" w14:textId="77777777" w:rsidTr="00D00C60">
        <w:tc>
          <w:tcPr>
            <w:tcW w:w="9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50DC8" w14:textId="77777777" w:rsidR="00BF2263" w:rsidRPr="00664A90" w:rsidRDefault="00BF2263" w:rsidP="00D00C60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664A90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Rozlišení min. 2560 x 1440 </w:t>
            </w:r>
            <w:proofErr w:type="spellStart"/>
            <w:r w:rsidRPr="00664A90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px</w:t>
            </w:r>
            <w:proofErr w:type="spellEnd"/>
            <w:r w:rsidRPr="00664A90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.</w:t>
            </w:r>
          </w:p>
        </w:tc>
      </w:tr>
      <w:tr w:rsidR="00BF2263" w:rsidRPr="00664A90" w14:paraId="67E18D27" w14:textId="77777777" w:rsidTr="00D00C60">
        <w:trPr>
          <w:trHeight w:val="430"/>
        </w:trPr>
        <w:tc>
          <w:tcPr>
            <w:tcW w:w="9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BB73E" w14:textId="77777777" w:rsidR="00BF2263" w:rsidRPr="00664A90" w:rsidRDefault="00BF2263" w:rsidP="00D00C60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highlight w:val="yellow"/>
                <w:lang w:eastAsia="ar-SA"/>
              </w:rPr>
            </w:pPr>
            <w:r w:rsidRPr="00664A90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Plochý displej typu IPS</w:t>
            </w:r>
          </w:p>
        </w:tc>
      </w:tr>
      <w:tr w:rsidR="00BF2263" w:rsidRPr="00664A90" w14:paraId="032ED277" w14:textId="77777777" w:rsidTr="00D00C60">
        <w:tc>
          <w:tcPr>
            <w:tcW w:w="9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F103E2" w14:textId="77777777" w:rsidR="00BF2263" w:rsidRPr="00664A90" w:rsidRDefault="00BF2263" w:rsidP="00D00C60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highlight w:val="yellow"/>
                <w:lang w:eastAsia="ar-SA"/>
              </w:rPr>
            </w:pPr>
            <w:r w:rsidRPr="00664A90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Povrch displeje matný nebo antireflexní</w:t>
            </w:r>
          </w:p>
        </w:tc>
      </w:tr>
      <w:tr w:rsidR="00BF2263" w:rsidRPr="00664A90" w14:paraId="6F695ED6" w14:textId="77777777" w:rsidTr="00D00C60">
        <w:tc>
          <w:tcPr>
            <w:tcW w:w="9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4CDF25" w14:textId="77777777" w:rsidR="00BF2263" w:rsidRPr="00664A90" w:rsidRDefault="00BF2263" w:rsidP="00D00C60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664A90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Vstupy min. 1x HDMI, 1x </w:t>
            </w:r>
            <w:proofErr w:type="spellStart"/>
            <w:r w:rsidRPr="00664A90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DisplayPort</w:t>
            </w:r>
            <w:proofErr w:type="spellEnd"/>
            <w:r w:rsidRPr="00664A90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, </w:t>
            </w:r>
          </w:p>
          <w:p w14:paraId="3E1965F6" w14:textId="77777777" w:rsidR="00BF2263" w:rsidRPr="00664A90" w:rsidRDefault="00BF2263" w:rsidP="00D00C60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664A90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1x VGA</w:t>
            </w:r>
          </w:p>
        </w:tc>
      </w:tr>
      <w:tr w:rsidR="00BF2263" w:rsidRPr="00664A90" w14:paraId="11AFCB3B" w14:textId="77777777" w:rsidTr="00D00C60">
        <w:tc>
          <w:tcPr>
            <w:tcW w:w="9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83B18" w14:textId="77777777" w:rsidR="00BF2263" w:rsidRPr="00664A90" w:rsidRDefault="00BF2263" w:rsidP="00D00C60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664A90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Nastavitelná výška</w:t>
            </w:r>
          </w:p>
        </w:tc>
      </w:tr>
      <w:tr w:rsidR="00BF2263" w:rsidRPr="00664A90" w14:paraId="492CF5BC" w14:textId="77777777" w:rsidTr="00D00C60">
        <w:tc>
          <w:tcPr>
            <w:tcW w:w="9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4632A" w14:textId="77777777" w:rsidR="00BF2263" w:rsidRPr="00664A90" w:rsidRDefault="00BF2263" w:rsidP="00D00C60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664A90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Pivot</w:t>
            </w:r>
          </w:p>
        </w:tc>
      </w:tr>
      <w:tr w:rsidR="00BF2263" w:rsidRPr="00664A90" w14:paraId="7ED1497B" w14:textId="77777777" w:rsidTr="00D00C60">
        <w:tc>
          <w:tcPr>
            <w:tcW w:w="9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BFEF8" w14:textId="77777777" w:rsidR="00BF2263" w:rsidRPr="00664A90" w:rsidRDefault="00BF2263" w:rsidP="00D00C60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664A90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Integrovaný USB hub</w:t>
            </w:r>
          </w:p>
        </w:tc>
      </w:tr>
      <w:tr w:rsidR="00BF2263" w:rsidRPr="00664A90" w14:paraId="2A67912F" w14:textId="77777777" w:rsidTr="00D00C60">
        <w:tc>
          <w:tcPr>
            <w:tcW w:w="9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CE846" w14:textId="77777777" w:rsidR="00BF2263" w:rsidRPr="00664A90" w:rsidRDefault="00BF2263" w:rsidP="00D00C60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664A90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Integrované reproduktory</w:t>
            </w:r>
          </w:p>
        </w:tc>
      </w:tr>
      <w:tr w:rsidR="00BF2263" w:rsidRPr="00664A90" w14:paraId="538BC79B" w14:textId="77777777" w:rsidTr="00D00C60">
        <w:tc>
          <w:tcPr>
            <w:tcW w:w="9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9840D" w14:textId="77777777" w:rsidR="00BF2263" w:rsidRPr="00664A90" w:rsidRDefault="00BF2263" w:rsidP="00D00C60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664A90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VESA 100 x 100</w:t>
            </w:r>
          </w:p>
        </w:tc>
      </w:tr>
      <w:tr w:rsidR="00BF2263" w:rsidRPr="00664A90" w14:paraId="1503EFA9" w14:textId="77777777" w:rsidTr="00D00C60">
        <w:tc>
          <w:tcPr>
            <w:tcW w:w="9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559D4" w14:textId="77777777" w:rsidR="00BF2263" w:rsidRPr="00664A90" w:rsidRDefault="00BF2263" w:rsidP="00D00C60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664A90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Včetně HDMI, DP a VGA kabelů min. 1,5 m</w:t>
            </w:r>
          </w:p>
        </w:tc>
      </w:tr>
      <w:tr w:rsidR="00BF2263" w:rsidRPr="00664A90" w14:paraId="58F588F2" w14:textId="77777777" w:rsidTr="00D00C60">
        <w:tc>
          <w:tcPr>
            <w:tcW w:w="9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DF179" w14:textId="77777777" w:rsidR="00BF2263" w:rsidRPr="00664A90" w:rsidRDefault="00BF2263" w:rsidP="00D00C60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664A90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Displej musí podporovat technologie šetřící zrak – eliminaci přeblikávání obrazu (</w:t>
            </w:r>
            <w:proofErr w:type="spellStart"/>
            <w:r w:rsidRPr="00664A90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Flicker</w:t>
            </w:r>
            <w:proofErr w:type="spellEnd"/>
            <w:r w:rsidRPr="00664A90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-free) a nízkou emitaci „modrého“ světelného spektra (</w:t>
            </w:r>
            <w:proofErr w:type="spellStart"/>
            <w:r w:rsidRPr="00664A90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Low</w:t>
            </w:r>
            <w:proofErr w:type="spellEnd"/>
            <w:r w:rsidRPr="00664A90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Blue </w:t>
            </w:r>
            <w:proofErr w:type="spellStart"/>
            <w:r w:rsidRPr="00664A90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Light</w:t>
            </w:r>
            <w:proofErr w:type="spellEnd"/>
            <w:r w:rsidRPr="00664A90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/ </w:t>
            </w:r>
            <w:proofErr w:type="spellStart"/>
            <w:r w:rsidRPr="00664A90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Reader</w:t>
            </w:r>
            <w:proofErr w:type="spellEnd"/>
            <w:r w:rsidRPr="00664A90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Mode)</w:t>
            </w:r>
          </w:p>
        </w:tc>
      </w:tr>
      <w:tr w:rsidR="00BF2263" w:rsidRPr="00664A90" w14:paraId="5D5C64D3" w14:textId="77777777" w:rsidTr="00D00C60">
        <w:tc>
          <w:tcPr>
            <w:tcW w:w="9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38B85" w14:textId="77777777" w:rsidR="00BF2263" w:rsidRPr="00664A90" w:rsidRDefault="00BF2263" w:rsidP="00D00C60">
            <w:pPr>
              <w:suppressAutoHyphens/>
              <w:spacing w:before="20" w:after="20" w:line="276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664A90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Délka záruční doby v měsících (min. 24 </w:t>
            </w:r>
            <w:proofErr w:type="spellStart"/>
            <w:r w:rsidRPr="00664A90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měs</w:t>
            </w:r>
            <w:proofErr w:type="spellEnd"/>
            <w:r w:rsidRPr="00664A90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.)</w:t>
            </w:r>
          </w:p>
        </w:tc>
      </w:tr>
      <w:tr w:rsidR="00BF2263" w:rsidRPr="00664A90" w14:paraId="3794BFFC" w14:textId="77777777" w:rsidTr="00D00C60">
        <w:tc>
          <w:tcPr>
            <w:tcW w:w="9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4E7FE" w14:textId="77777777" w:rsidR="00BF2263" w:rsidRPr="00664A90" w:rsidRDefault="00BF2263" w:rsidP="00D00C60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664A90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BF2263" w:rsidRPr="00664A90" w14:paraId="136AB3FD" w14:textId="77777777" w:rsidTr="00D00C60">
        <w:tc>
          <w:tcPr>
            <w:tcW w:w="9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5EFAD" w14:textId="77777777" w:rsidR="00BF2263" w:rsidRPr="00664A90" w:rsidRDefault="00BF2263" w:rsidP="00D00C60">
            <w:pPr>
              <w:spacing w:before="20" w:after="20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</w:pPr>
            <w:r w:rsidRPr="00664A90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Zařízení buďto má certifikát TCO nebo EPEAT </w:t>
            </w:r>
            <w:r w:rsidRPr="00664A90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1</w:t>
            </w:r>
            <w:r w:rsidRPr="00664A90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  <w:p w14:paraId="7318A479" w14:textId="77777777" w:rsidR="00BF2263" w:rsidRPr="00664A90" w:rsidRDefault="00BF2263" w:rsidP="00D00C60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BF2263" w:rsidRPr="00664A90" w14:paraId="14BC98FB" w14:textId="77777777" w:rsidTr="00D00C60">
        <w:tc>
          <w:tcPr>
            <w:tcW w:w="9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7B877" w14:textId="77777777" w:rsidR="00BF2263" w:rsidRPr="00664A90" w:rsidRDefault="00BF2263" w:rsidP="00D00C60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664A90">
              <w:rPr>
                <w:rFonts w:ascii="Arial Narrow" w:eastAsia="Calibri" w:hAnsi="Arial Narrow" w:cs="Times New Roman"/>
                <w:bCs/>
                <w:kern w:val="2"/>
                <w:sz w:val="24"/>
                <w:szCs w:val="24"/>
                <w:lang w:eastAsia="ar-SA"/>
              </w:rPr>
              <w:t xml:space="preserve">Zařízení splňuje normy energetické účinnosti ENERGY </w:t>
            </w:r>
            <w:r w:rsidRPr="00664A90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STAR </w:t>
            </w:r>
            <w:r w:rsidRPr="00664A90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2</w:t>
            </w:r>
            <w:r w:rsidRPr="00664A90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</w:t>
            </w:r>
          </w:p>
        </w:tc>
      </w:tr>
      <w:tr w:rsidR="00BF2263" w:rsidRPr="00664A90" w14:paraId="61C37F9D" w14:textId="77777777" w:rsidTr="00D00C60">
        <w:tc>
          <w:tcPr>
            <w:tcW w:w="9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59074" w14:textId="77777777" w:rsidR="00BF2263" w:rsidRPr="00664A90" w:rsidRDefault="00BF2263" w:rsidP="00D00C60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664A90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Zařízení má LED podsvícení LCD panelu </w:t>
            </w:r>
          </w:p>
        </w:tc>
      </w:tr>
      <w:tr w:rsidR="00BF2263" w:rsidRPr="00664A90" w14:paraId="3A9883FD" w14:textId="77777777" w:rsidTr="00D00C60">
        <w:tc>
          <w:tcPr>
            <w:tcW w:w="91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403A332" w14:textId="77777777" w:rsidR="00BF2263" w:rsidRPr="00664A90" w:rsidRDefault="00BF2263" w:rsidP="00D00C60">
            <w:pPr>
              <w:suppressAutoHyphens/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664A90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Počet kusů </w:t>
            </w:r>
            <w:r w:rsidRPr="00664A90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2</w:t>
            </w:r>
          </w:p>
        </w:tc>
      </w:tr>
      <w:tr w:rsidR="00BF2263" w:rsidRPr="00664A90" w14:paraId="5D80C3BB" w14:textId="77777777" w:rsidTr="00D00C60">
        <w:tc>
          <w:tcPr>
            <w:tcW w:w="91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80C5E0D" w14:textId="77777777" w:rsidR="00BF2263" w:rsidRPr="00664A90" w:rsidRDefault="00BF2263" w:rsidP="00D00C60">
            <w:pPr>
              <w:suppressAutoHyphens/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664A90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Jednotková maximální cena </w:t>
            </w:r>
            <w:r w:rsidRPr="00664A90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 xml:space="preserve">4.700 </w:t>
            </w:r>
            <w:r w:rsidRPr="00664A90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</w:p>
        </w:tc>
      </w:tr>
    </w:tbl>
    <w:p w14:paraId="2FE1C0D0" w14:textId="3FF90BDC" w:rsidR="00BF2263" w:rsidRPr="00B55263" w:rsidRDefault="00B55263" w:rsidP="00B55263">
      <w:pPr>
        <w:spacing w:line="256" w:lineRule="auto"/>
        <w:ind w:left="360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>
        <w:rPr>
          <w:rFonts w:ascii="Arial Narrow" w:eastAsia="Calibri" w:hAnsi="Arial Narrow" w:cs="Times New Roman"/>
          <w:i/>
          <w:sz w:val="24"/>
          <w:szCs w:val="24"/>
        </w:rPr>
        <w:t>1)</w:t>
      </w:r>
      <w:r w:rsidR="00BF2263" w:rsidRPr="00B55263">
        <w:rPr>
          <w:rFonts w:ascii="Arial Narrow" w:eastAsia="Calibri" w:hAnsi="Arial Narrow" w:cs="Times New Roman"/>
          <w:i/>
          <w:sz w:val="24"/>
          <w:szCs w:val="24"/>
        </w:rPr>
        <w:t xml:space="preserve">TCO, EPEAT: </w:t>
      </w:r>
      <w:hyperlink r:id="rId50" w:history="1">
        <w:r w:rsidR="00BF2263" w:rsidRPr="00B55263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https://tcocertified.com/product-finder/</w:t>
        </w:r>
      </w:hyperlink>
      <w:r w:rsidR="00BF2263" w:rsidRPr="00B55263">
        <w:rPr>
          <w:rFonts w:ascii="Arial Narrow" w:eastAsia="Calibri" w:hAnsi="Arial Narrow" w:cs="Times New Roman"/>
          <w:i/>
          <w:sz w:val="24"/>
          <w:szCs w:val="24"/>
        </w:rPr>
        <w:t xml:space="preserve"> , </w:t>
      </w:r>
      <w:hyperlink r:id="rId51" w:history="1">
        <w:r w:rsidR="00BF2263" w:rsidRPr="00B55263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https://epeat.net/</w:t>
        </w:r>
      </w:hyperlink>
    </w:p>
    <w:p w14:paraId="02AECA47" w14:textId="7A2121A7" w:rsidR="00BF2263" w:rsidRPr="00B55263" w:rsidRDefault="00B55263" w:rsidP="00B55263">
      <w:pPr>
        <w:spacing w:line="256" w:lineRule="auto"/>
        <w:ind w:left="360"/>
        <w:jc w:val="both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  <w:r>
        <w:rPr>
          <w:rFonts w:ascii="Arial Narrow" w:eastAsia="Calibri" w:hAnsi="Arial Narrow" w:cs="Times New Roman"/>
          <w:i/>
          <w:sz w:val="24"/>
          <w:szCs w:val="24"/>
        </w:rPr>
        <w:t>2)</w:t>
      </w:r>
      <w:r w:rsidR="00BF2263" w:rsidRPr="00B55263">
        <w:rPr>
          <w:rFonts w:ascii="Arial Narrow" w:eastAsia="Calibri" w:hAnsi="Arial Narrow" w:cs="Times New Roman"/>
          <w:i/>
          <w:sz w:val="24"/>
          <w:szCs w:val="24"/>
        </w:rPr>
        <w:t xml:space="preserve">ENERGY STAR: </w:t>
      </w:r>
      <w:hyperlink r:id="rId52" w:history="1">
        <w:r w:rsidR="00BF2263" w:rsidRPr="00B55263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https://www.energystar.gov/productfinder/</w:t>
        </w:r>
      </w:hyperlink>
    </w:p>
    <w:p w14:paraId="0692A9B0" w14:textId="77777777" w:rsidR="00BF2263" w:rsidRPr="00664A90" w:rsidRDefault="00BF2263" w:rsidP="00BF2263">
      <w:pPr>
        <w:spacing w:line="256" w:lineRule="auto"/>
        <w:ind w:left="360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14:paraId="438478A4" w14:textId="77777777" w:rsidR="00BF2263" w:rsidRPr="006A26B4" w:rsidRDefault="00BF2263" w:rsidP="00BF2263">
      <w:pPr>
        <w:spacing w:after="0" w:line="256" w:lineRule="auto"/>
        <w:ind w:left="360"/>
        <w:jc w:val="both"/>
        <w:rPr>
          <w:rFonts w:ascii="Arial Narrow" w:hAnsi="Arial Narrow" w:cs="Times New Roman"/>
          <w:b/>
          <w:bCs/>
          <w:sz w:val="24"/>
          <w:szCs w:val="24"/>
        </w:rPr>
      </w:pPr>
      <w:r w:rsidRPr="006A26B4">
        <w:rPr>
          <w:rFonts w:ascii="Arial Narrow" w:hAnsi="Arial Narrow" w:cs="Times New Roman"/>
          <w:b/>
          <w:bCs/>
          <w:sz w:val="24"/>
          <w:szCs w:val="24"/>
        </w:rPr>
        <w:t xml:space="preserve">Odůvodnění </w:t>
      </w:r>
      <w:r>
        <w:rPr>
          <w:rFonts w:ascii="Arial Narrow" w:hAnsi="Arial Narrow" w:cs="Times New Roman"/>
          <w:b/>
          <w:bCs/>
          <w:sz w:val="24"/>
          <w:szCs w:val="24"/>
        </w:rPr>
        <w:t xml:space="preserve">požadavku na nákup </w:t>
      </w:r>
      <w:r w:rsidRPr="006A26B4">
        <w:rPr>
          <w:rFonts w:ascii="Arial Narrow" w:hAnsi="Arial Narrow" w:cs="Times New Roman"/>
          <w:b/>
          <w:bCs/>
          <w:sz w:val="24"/>
          <w:szCs w:val="24"/>
        </w:rPr>
        <w:t>konkrétního produktu:</w:t>
      </w:r>
    </w:p>
    <w:p w14:paraId="4C1502C9" w14:textId="620A3CDF" w:rsidR="00BF2263" w:rsidRDefault="00BF2263" w:rsidP="00BF2263">
      <w:pPr>
        <w:spacing w:line="256" w:lineRule="auto"/>
        <w:ind w:left="360"/>
        <w:jc w:val="both"/>
        <w:rPr>
          <w:rFonts w:ascii="Arial Narrow" w:hAnsi="Arial Narrow" w:cs="Times New Roman"/>
          <w:sz w:val="24"/>
          <w:szCs w:val="24"/>
        </w:rPr>
      </w:pPr>
      <w:r w:rsidRPr="00664A90">
        <w:rPr>
          <w:rFonts w:ascii="Arial Narrow" w:hAnsi="Arial Narrow" w:cs="Times New Roman"/>
          <w:sz w:val="24"/>
          <w:szCs w:val="24"/>
        </w:rPr>
        <w:t>Monitory jsou je určeny pro připojení ke stávajícím PC kamerového systému</w:t>
      </w:r>
      <w:r>
        <w:rPr>
          <w:rFonts w:ascii="Arial Narrow" w:hAnsi="Arial Narrow" w:cs="Times New Roman"/>
          <w:sz w:val="24"/>
          <w:szCs w:val="24"/>
        </w:rPr>
        <w:t xml:space="preserve"> Ostravské univerzity</w:t>
      </w:r>
      <w:r w:rsidRPr="00664A90">
        <w:rPr>
          <w:rFonts w:ascii="Arial Narrow" w:hAnsi="Arial Narrow" w:cs="Times New Roman"/>
          <w:sz w:val="24"/>
          <w:szCs w:val="24"/>
        </w:rPr>
        <w:t xml:space="preserve"> s VGA D-sub konektorem, proto jsou vyžadovány LCD monitory s tímto portem z důvodu kom</w:t>
      </w:r>
      <w:r>
        <w:rPr>
          <w:rFonts w:ascii="Arial Narrow" w:hAnsi="Arial Narrow" w:cs="Times New Roman"/>
          <w:sz w:val="24"/>
          <w:szCs w:val="24"/>
        </w:rPr>
        <w:t>p</w:t>
      </w:r>
      <w:r w:rsidRPr="00664A90">
        <w:rPr>
          <w:rFonts w:ascii="Arial Narrow" w:hAnsi="Arial Narrow" w:cs="Times New Roman"/>
          <w:sz w:val="24"/>
          <w:szCs w:val="24"/>
        </w:rPr>
        <w:t>atibility</w:t>
      </w:r>
      <w:r w:rsidR="0047451E">
        <w:rPr>
          <w:rFonts w:ascii="Arial Narrow" w:hAnsi="Arial Narrow" w:cs="Times New Roman"/>
          <w:sz w:val="24"/>
          <w:szCs w:val="24"/>
        </w:rPr>
        <w:t>.</w:t>
      </w:r>
    </w:p>
    <w:p w14:paraId="29B1616A" w14:textId="77777777" w:rsidR="00BF2263" w:rsidRDefault="00BF2263" w:rsidP="00BF2263">
      <w:pPr>
        <w:spacing w:line="256" w:lineRule="auto"/>
        <w:ind w:left="360"/>
        <w:jc w:val="both"/>
        <w:rPr>
          <w:rFonts w:ascii="Arial Narrow" w:hAnsi="Arial Narrow" w:cs="Times New Roman"/>
          <w:sz w:val="24"/>
          <w:szCs w:val="24"/>
        </w:rPr>
      </w:pPr>
    </w:p>
    <w:p w14:paraId="446F29E1" w14:textId="77777777" w:rsidR="00BF2263" w:rsidRDefault="00BF2263" w:rsidP="00BF2263">
      <w:pPr>
        <w:spacing w:line="256" w:lineRule="auto"/>
        <w:ind w:left="360"/>
        <w:jc w:val="both"/>
        <w:rPr>
          <w:rFonts w:ascii="Arial Narrow" w:hAnsi="Arial Narrow" w:cs="Times New Roman"/>
          <w:sz w:val="24"/>
          <w:szCs w:val="24"/>
        </w:rPr>
      </w:pPr>
    </w:p>
    <w:p w14:paraId="7DEBACE4" w14:textId="77777777" w:rsidR="00BF2263" w:rsidRDefault="00BF2263" w:rsidP="00BF2263">
      <w:pPr>
        <w:spacing w:line="256" w:lineRule="auto"/>
        <w:ind w:left="360"/>
        <w:jc w:val="both"/>
        <w:rPr>
          <w:rFonts w:ascii="Arial Narrow" w:hAnsi="Arial Narrow" w:cs="Times New Roman"/>
          <w:sz w:val="24"/>
          <w:szCs w:val="24"/>
        </w:rPr>
      </w:pPr>
    </w:p>
    <w:p w14:paraId="2B8D302C" w14:textId="77777777" w:rsidR="00BF2263" w:rsidRDefault="00BF2263" w:rsidP="00BF2263">
      <w:pPr>
        <w:spacing w:line="256" w:lineRule="auto"/>
        <w:ind w:left="360"/>
        <w:jc w:val="both"/>
        <w:rPr>
          <w:rFonts w:ascii="Arial Narrow" w:hAnsi="Arial Narrow" w:cs="Times New Roman"/>
          <w:sz w:val="24"/>
          <w:szCs w:val="24"/>
        </w:rPr>
      </w:pPr>
    </w:p>
    <w:p w14:paraId="0FFFE7D7" w14:textId="77777777" w:rsidR="00BF2263" w:rsidRDefault="00BF2263" w:rsidP="00BF2263">
      <w:pPr>
        <w:spacing w:line="256" w:lineRule="auto"/>
        <w:ind w:left="360"/>
        <w:jc w:val="both"/>
        <w:rPr>
          <w:rFonts w:ascii="Arial Narrow" w:hAnsi="Arial Narrow" w:cs="Times New Roman"/>
          <w:sz w:val="24"/>
          <w:szCs w:val="24"/>
        </w:rPr>
      </w:pPr>
    </w:p>
    <w:p w14:paraId="49A3EBFA" w14:textId="77777777" w:rsidR="00BF2263" w:rsidRDefault="00BF2263" w:rsidP="00BF2263">
      <w:pPr>
        <w:spacing w:line="256" w:lineRule="auto"/>
        <w:ind w:left="360"/>
        <w:jc w:val="both"/>
        <w:rPr>
          <w:rFonts w:ascii="Arial Narrow" w:hAnsi="Arial Narrow" w:cs="Times New Roman"/>
          <w:sz w:val="24"/>
          <w:szCs w:val="24"/>
        </w:rPr>
      </w:pPr>
    </w:p>
    <w:p w14:paraId="2F52538C" w14:textId="77777777" w:rsidR="00BF2263" w:rsidRPr="005E7CFB" w:rsidRDefault="00BF2263" w:rsidP="00BF2263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ind w:hanging="720"/>
        <w:outlineLvl w:val="0"/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ar-SA"/>
        </w:rPr>
      </w:pPr>
      <w:r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ar-SA"/>
        </w:rPr>
        <w:lastRenderedPageBreak/>
        <w:t>M</w:t>
      </w:r>
      <w:r w:rsidRPr="005E7CFB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ar-SA"/>
        </w:rPr>
        <w:t xml:space="preserve">onitor LCD 27“ </w:t>
      </w:r>
      <w:proofErr w:type="gramStart"/>
      <w:r w:rsidRPr="005E7CFB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ar-SA"/>
        </w:rPr>
        <w:t>4K</w:t>
      </w:r>
      <w:proofErr w:type="gramEnd"/>
      <w:r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ar-SA"/>
        </w:rPr>
        <w:t xml:space="preserve"> </w:t>
      </w:r>
    </w:p>
    <w:p w14:paraId="045BE8AC" w14:textId="47281406" w:rsidR="00BF2263" w:rsidRPr="005E7CFB" w:rsidRDefault="00BF2263" w:rsidP="00BF2263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964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964"/>
      </w:tblGrid>
      <w:tr w:rsidR="00BF2263" w:rsidRPr="005E7CFB" w14:paraId="0A904331" w14:textId="77777777" w:rsidTr="00BF2263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F9B48C" w14:textId="77777777" w:rsidR="00BF2263" w:rsidRPr="005E7CFB" w:rsidRDefault="00BF2263" w:rsidP="00D00C60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highlight w:val="yellow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Úhlopříčka obrazovky minimálně 27" s poměrem stran 16:9</w:t>
            </w:r>
          </w:p>
        </w:tc>
      </w:tr>
      <w:tr w:rsidR="00BF2263" w:rsidRPr="005E7CFB" w14:paraId="35FC211C" w14:textId="77777777" w:rsidTr="00BF2263">
        <w:trPr>
          <w:trHeight w:val="257"/>
        </w:trPr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E6A98" w14:textId="77777777" w:rsidR="00BF2263" w:rsidRPr="005E7CFB" w:rsidRDefault="00BF2263" w:rsidP="00D00C60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Rozlišení min. 3840 x 2160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px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.</w:t>
            </w:r>
          </w:p>
        </w:tc>
      </w:tr>
      <w:tr w:rsidR="00BF2263" w:rsidRPr="005E7CFB" w14:paraId="1EB8657F" w14:textId="77777777" w:rsidTr="00BF2263">
        <w:trPr>
          <w:trHeight w:val="304"/>
        </w:trPr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8F0B7C" w14:textId="77777777" w:rsidR="00BF2263" w:rsidRPr="005E7CFB" w:rsidRDefault="00BF2263" w:rsidP="00BF2263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highlight w:val="yellow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Plochý displej typu IPS</w:t>
            </w:r>
          </w:p>
        </w:tc>
      </w:tr>
      <w:tr w:rsidR="00BF2263" w:rsidRPr="005E7CFB" w14:paraId="4A52175A" w14:textId="77777777" w:rsidTr="00BF2263">
        <w:trPr>
          <w:trHeight w:val="295"/>
        </w:trPr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A7DA0" w14:textId="77777777" w:rsidR="00BF2263" w:rsidRPr="005E7CFB" w:rsidRDefault="00BF2263" w:rsidP="00BF2263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Povrch displeje matný nebo antireflexní</w:t>
            </w:r>
          </w:p>
        </w:tc>
      </w:tr>
      <w:tr w:rsidR="00BF2263" w:rsidRPr="005E7CFB" w14:paraId="789E20B1" w14:textId="77777777" w:rsidTr="00BF2263">
        <w:trPr>
          <w:trHeight w:val="258"/>
        </w:trPr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6A253" w14:textId="77777777" w:rsidR="00BF2263" w:rsidRPr="005E7CFB" w:rsidRDefault="00BF2263" w:rsidP="00BF2263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Pokrytí min. </w:t>
            </w:r>
            <w:r w:rsidRPr="004B1A36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100 % </w:t>
            </w:r>
            <w:proofErr w:type="spellStart"/>
            <w:r w:rsidRPr="004B1A36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sRGB</w:t>
            </w:r>
            <w:proofErr w:type="spellEnd"/>
            <w:r w:rsidRPr="004B1A36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a </w:t>
            </w:r>
            <w:r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min. </w:t>
            </w:r>
            <w:r w:rsidRPr="004B1A36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95 % DCI-P3</w:t>
            </w:r>
          </w:p>
        </w:tc>
      </w:tr>
      <w:tr w:rsidR="00BF2263" w:rsidRPr="005E7CFB" w14:paraId="26F92244" w14:textId="77777777" w:rsidTr="00BF2263">
        <w:trPr>
          <w:trHeight w:val="430"/>
        </w:trPr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91EA2" w14:textId="77777777" w:rsidR="00BF2263" w:rsidRDefault="00BF2263" w:rsidP="00BF2263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Kalibrace obrazu z výroby - p</w:t>
            </w:r>
            <w:r w:rsidRPr="004B1A36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růměrná barevná odchylka </w:t>
            </w:r>
            <w:r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musí být </w:t>
            </w:r>
            <w:r w:rsidRPr="004B1A36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menší než</w:t>
            </w:r>
            <w:r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</w:t>
            </w:r>
            <w:r w:rsidRPr="004B1A36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1 v rámci barevného </w:t>
            </w:r>
            <w:proofErr w:type="spellStart"/>
            <w:r w:rsidRPr="004B1A36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gamutu</w:t>
            </w:r>
            <w:proofErr w:type="spellEnd"/>
            <w:r w:rsidRPr="004B1A36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4B1A36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sRGB</w:t>
            </w:r>
            <w:proofErr w:type="spellEnd"/>
            <w:r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(</w:t>
            </w:r>
            <w:proofErr w:type="spellStart"/>
            <w:r w:rsidRPr="000D3C6D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Average</w:t>
            </w:r>
            <w:proofErr w:type="spellEnd"/>
            <w:r w:rsidRPr="000D3C6D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∆</w:t>
            </w:r>
            <w:proofErr w:type="gramStart"/>
            <w:r w:rsidRPr="000D3C6D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E&lt;</w:t>
            </w:r>
            <w:proofErr w:type="gramEnd"/>
            <w:r w:rsidRPr="000D3C6D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1 in </w:t>
            </w:r>
            <w:proofErr w:type="spellStart"/>
            <w:r w:rsidRPr="000D3C6D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the</w:t>
            </w:r>
            <w:proofErr w:type="spellEnd"/>
            <w:r w:rsidRPr="000D3C6D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D3C6D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sRGB</w:t>
            </w:r>
            <w:proofErr w:type="spellEnd"/>
            <w:r w:rsidRPr="000D3C6D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D3C6D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colour</w:t>
            </w:r>
            <w:proofErr w:type="spellEnd"/>
            <w:r w:rsidRPr="000D3C6D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D3C6D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gamut</w:t>
            </w:r>
            <w:proofErr w:type="spellEnd"/>
            <w:r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)</w:t>
            </w:r>
          </w:p>
        </w:tc>
      </w:tr>
      <w:tr w:rsidR="00BF2263" w:rsidRPr="005E7CFB" w14:paraId="4192B29C" w14:textId="77777777" w:rsidTr="00BF2263">
        <w:trPr>
          <w:trHeight w:val="430"/>
        </w:trPr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45662" w14:textId="77777777" w:rsidR="00BF2263" w:rsidRDefault="00BF2263" w:rsidP="00BF2263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Barevná hloubka min</w:t>
            </w:r>
            <w:r w:rsidRPr="004F0824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.</w:t>
            </w:r>
            <w:r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</w:t>
            </w:r>
            <w:r w:rsidRPr="004F0824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1,07 miliardy barev</w:t>
            </w:r>
          </w:p>
        </w:tc>
      </w:tr>
      <w:tr w:rsidR="00BF2263" w:rsidRPr="005E7CFB" w14:paraId="712993FD" w14:textId="77777777" w:rsidTr="00BF2263">
        <w:trPr>
          <w:trHeight w:val="290"/>
        </w:trPr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AEFAD" w14:textId="77777777" w:rsidR="00BF2263" w:rsidRDefault="00BF2263" w:rsidP="00BF2263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Podpora HDR 10</w:t>
            </w:r>
          </w:p>
        </w:tc>
      </w:tr>
      <w:tr w:rsidR="00BF2263" w:rsidRPr="005E7CFB" w14:paraId="435DB885" w14:textId="77777777" w:rsidTr="00BF2263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F5070" w14:textId="77777777" w:rsidR="00BF2263" w:rsidRPr="00C96EF4" w:rsidRDefault="00BF2263" w:rsidP="00BF2263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C96EF4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Jas min. 360 </w:t>
            </w:r>
            <w:proofErr w:type="spellStart"/>
            <w:r w:rsidRPr="00C96EF4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nitů</w:t>
            </w:r>
            <w:proofErr w:type="spellEnd"/>
          </w:p>
        </w:tc>
      </w:tr>
      <w:tr w:rsidR="00BF2263" w:rsidRPr="005E7CFB" w14:paraId="32ED7B20" w14:textId="77777777" w:rsidTr="00BF2263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CAC5E" w14:textId="77777777" w:rsidR="00BF2263" w:rsidRPr="00C96EF4" w:rsidRDefault="00BF2263" w:rsidP="00BF2263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C96EF4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Kontrast min. 1200:1</w:t>
            </w:r>
          </w:p>
        </w:tc>
      </w:tr>
      <w:tr w:rsidR="00BF2263" w:rsidRPr="005E7CFB" w14:paraId="214D8D4E" w14:textId="77777777" w:rsidTr="00BF2263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94088" w14:textId="77777777" w:rsidR="00BF2263" w:rsidRPr="00C96EF4" w:rsidRDefault="00BF2263" w:rsidP="00BF2263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C96EF4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Odezva max. 6 </w:t>
            </w:r>
            <w:proofErr w:type="spellStart"/>
            <w:r w:rsidRPr="00C96EF4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ms</w:t>
            </w:r>
            <w:proofErr w:type="spellEnd"/>
          </w:p>
        </w:tc>
      </w:tr>
      <w:tr w:rsidR="00BF2263" w:rsidRPr="005E7CFB" w14:paraId="2EF283FD" w14:textId="77777777" w:rsidTr="00BF2263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2B264" w14:textId="77777777" w:rsidR="00BF2263" w:rsidRPr="00C96EF4" w:rsidRDefault="00BF2263" w:rsidP="00BF2263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Pozorovací úhly min. </w:t>
            </w:r>
            <w:r w:rsidRPr="00C96EF4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178°</w:t>
            </w:r>
          </w:p>
        </w:tc>
      </w:tr>
      <w:tr w:rsidR="00BF2263" w:rsidRPr="005E7CFB" w14:paraId="29F70610" w14:textId="77777777" w:rsidTr="00BF2263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E5CB3" w14:textId="77777777" w:rsidR="00BF2263" w:rsidRPr="005E7CFB" w:rsidRDefault="00BF2263" w:rsidP="00BF2263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Vstupy min. </w:t>
            </w:r>
            <w:r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2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x HDMI, 1x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DisplayPort</w:t>
            </w:r>
            <w:proofErr w:type="spellEnd"/>
            <w:r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, USB-C</w:t>
            </w:r>
          </w:p>
        </w:tc>
      </w:tr>
      <w:tr w:rsidR="00BF2263" w:rsidRPr="005E7CFB" w14:paraId="7ACB269E" w14:textId="77777777" w:rsidTr="00BF2263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04EC9" w14:textId="77777777" w:rsidR="00BF2263" w:rsidRPr="005E7CFB" w:rsidRDefault="00BF2263" w:rsidP="00BF2263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USB-C s funkcí napájení NB až 90 W, přenosem dat a obrazu</w:t>
            </w:r>
          </w:p>
        </w:tc>
      </w:tr>
      <w:tr w:rsidR="00BF2263" w:rsidRPr="005E7CFB" w14:paraId="291DC466" w14:textId="77777777" w:rsidTr="00BF2263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5850A" w14:textId="77777777" w:rsidR="00BF2263" w:rsidRPr="005E7CFB" w:rsidRDefault="00BF2263" w:rsidP="00BF2263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Integrovaný USB hub</w:t>
            </w:r>
            <w:r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, min. 2x USB port</w:t>
            </w:r>
          </w:p>
        </w:tc>
      </w:tr>
      <w:tr w:rsidR="00BF2263" w:rsidRPr="005E7CFB" w14:paraId="1D6CD90D" w14:textId="77777777" w:rsidTr="00BF2263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448E1" w14:textId="77777777" w:rsidR="00BF2263" w:rsidRPr="005E7CFB" w:rsidRDefault="00BF2263" w:rsidP="00BF2263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Nastavitelná výška</w:t>
            </w:r>
            <w:r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, Pivot, uchycení VESA</w:t>
            </w:r>
          </w:p>
        </w:tc>
      </w:tr>
      <w:tr w:rsidR="00BF2263" w:rsidRPr="005E7CFB" w14:paraId="7A292006" w14:textId="77777777" w:rsidTr="00BF2263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F7E31" w14:textId="77777777" w:rsidR="00BF2263" w:rsidRPr="005E7CFB" w:rsidRDefault="00BF2263" w:rsidP="00BF2263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Včetně HDMI </w:t>
            </w:r>
            <w:r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a USB-C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kabelu</w:t>
            </w:r>
          </w:p>
        </w:tc>
      </w:tr>
      <w:tr w:rsidR="00BF2263" w:rsidRPr="005E7CFB" w14:paraId="2475C386" w14:textId="77777777" w:rsidTr="00BF2263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E7AB2" w14:textId="77777777" w:rsidR="00BF2263" w:rsidRPr="00BF2263" w:rsidRDefault="00BF2263" w:rsidP="00BF2263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BF2263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Displej musí podporovat technologie šetřící zrak – omezující přeblikávání obrazu (např. </w:t>
            </w:r>
            <w:proofErr w:type="spellStart"/>
            <w:r w:rsidRPr="00BF2263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Flicker</w:t>
            </w:r>
            <w:proofErr w:type="spellEnd"/>
            <w:r w:rsidRPr="00BF2263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-free nebo podobné) a nízkou emitaci „modrého“ světelného spektra (např. </w:t>
            </w:r>
            <w:proofErr w:type="spellStart"/>
            <w:r w:rsidRPr="00BF2263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Low</w:t>
            </w:r>
            <w:proofErr w:type="spellEnd"/>
            <w:r w:rsidRPr="00BF2263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Blue </w:t>
            </w:r>
            <w:proofErr w:type="spellStart"/>
            <w:r w:rsidRPr="00BF2263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Light</w:t>
            </w:r>
            <w:proofErr w:type="spellEnd"/>
            <w:r w:rsidRPr="00BF2263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BF2263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Reader</w:t>
            </w:r>
            <w:proofErr w:type="spellEnd"/>
            <w:r w:rsidRPr="00BF2263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Mode nebo podobné)</w:t>
            </w:r>
          </w:p>
        </w:tc>
      </w:tr>
      <w:tr w:rsidR="00BF2263" w:rsidRPr="005E7CFB" w14:paraId="676DF5C5" w14:textId="77777777" w:rsidTr="00BF2263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AC2BF" w14:textId="77777777" w:rsidR="00BF2263" w:rsidRPr="005E7CFB" w:rsidRDefault="00BF2263" w:rsidP="00BF2263">
            <w:pPr>
              <w:suppressAutoHyphens/>
              <w:spacing w:before="20" w:after="2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.)</w:t>
            </w:r>
          </w:p>
        </w:tc>
      </w:tr>
      <w:tr w:rsidR="00BF2263" w:rsidRPr="005E7CFB" w14:paraId="775A67B1" w14:textId="77777777" w:rsidTr="00BF2263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A8559" w14:textId="77777777" w:rsidR="00BF2263" w:rsidRPr="005E7CFB" w:rsidRDefault="00BF2263" w:rsidP="00D00C60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BF2263" w:rsidRPr="005E7CFB" w14:paraId="0780489B" w14:textId="77777777" w:rsidTr="00BF2263">
        <w:trPr>
          <w:trHeight w:hRule="exact" w:val="397"/>
        </w:trPr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8F2A0" w14:textId="77777777" w:rsidR="00BF2263" w:rsidRPr="005E7CFB" w:rsidRDefault="00BF2263" w:rsidP="00D00C60">
            <w:pPr>
              <w:spacing w:before="20" w:after="20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Zařízení buďto má certifikát TCO nebo EPEAT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1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  <w:p w14:paraId="2390DD23" w14:textId="77777777" w:rsidR="00BF2263" w:rsidRPr="005E7CFB" w:rsidRDefault="00BF2263" w:rsidP="00D00C60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BF2263" w:rsidRPr="005E7CFB" w14:paraId="1F013DC7" w14:textId="77777777" w:rsidTr="00BF2263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E2152" w14:textId="77777777" w:rsidR="00BF2263" w:rsidRPr="005E7CFB" w:rsidRDefault="00BF2263" w:rsidP="00D00C60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Zařízení má LED</w:t>
            </w:r>
            <w:r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podsvícení LCD panelu</w:t>
            </w:r>
          </w:p>
        </w:tc>
      </w:tr>
      <w:tr w:rsidR="00BF2263" w:rsidRPr="005E7CFB" w14:paraId="10EBEFC1" w14:textId="77777777" w:rsidTr="00BF2263">
        <w:tc>
          <w:tcPr>
            <w:tcW w:w="89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DABBFDB" w14:textId="77777777" w:rsidR="00BF2263" w:rsidRPr="005E7CFB" w:rsidRDefault="00BF2263" w:rsidP="00D00C60">
            <w:pPr>
              <w:suppressAutoHyphens/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Počet kusů: </w: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3</w:t>
            </w:r>
          </w:p>
        </w:tc>
      </w:tr>
      <w:tr w:rsidR="00BF2263" w:rsidRPr="005E7CFB" w14:paraId="7367FBAD" w14:textId="77777777" w:rsidTr="00BF2263">
        <w:tc>
          <w:tcPr>
            <w:tcW w:w="89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659859F" w14:textId="77777777" w:rsidR="00BF2263" w:rsidRPr="005E7CFB" w:rsidRDefault="00BF2263" w:rsidP="00D00C60">
            <w:pPr>
              <w:suppressAutoHyphens/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Jednotková maximální cena: </w: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5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.</w: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000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</w:p>
        </w:tc>
      </w:tr>
    </w:tbl>
    <w:p w14:paraId="772F10A8" w14:textId="77777777" w:rsidR="00BF2263" w:rsidRPr="0080067E" w:rsidRDefault="00BF2263" w:rsidP="00BF2263">
      <w:pPr>
        <w:pStyle w:val="Odstavecseseznamem"/>
        <w:numPr>
          <w:ilvl w:val="0"/>
          <w:numId w:val="11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TCO, EPEAT: </w:t>
      </w:r>
      <w:hyperlink r:id="rId53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https://tcocertified.com/product-finder/</w:t>
        </w:r>
      </w:hyperlink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 , </w:t>
      </w:r>
      <w:hyperlink r:id="rId54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https://epeat.net/</w:t>
        </w:r>
      </w:hyperlink>
    </w:p>
    <w:p w14:paraId="676DD6F4" w14:textId="77777777" w:rsidR="00BF2263" w:rsidRPr="00BF2263" w:rsidRDefault="00BF2263" w:rsidP="00BF2263">
      <w:pPr>
        <w:spacing w:after="0" w:line="256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  <w:r w:rsidRPr="00BF2263">
        <w:rPr>
          <w:rFonts w:ascii="Arial Narrow" w:hAnsi="Arial Narrow" w:cs="Times New Roman"/>
          <w:b/>
          <w:bCs/>
          <w:sz w:val="24"/>
          <w:szCs w:val="24"/>
        </w:rPr>
        <w:t>Odůvodnění požadavku na nákup konkrétního produktu:</w:t>
      </w:r>
    </w:p>
    <w:p w14:paraId="2BB39ACC" w14:textId="1CFF0CB3" w:rsidR="00BF2263" w:rsidRPr="00BF2263" w:rsidRDefault="00BF2263" w:rsidP="00BF2263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BF2263">
        <w:rPr>
          <w:rFonts w:ascii="Arial Narrow" w:hAnsi="Arial Narrow" w:cs="Times New Roman"/>
          <w:sz w:val="24"/>
          <w:szCs w:val="24"/>
        </w:rPr>
        <w:t>Monitor je vybrán jako jediný model, který splňuje všechny klíčové požadavky výzkumného týmu</w:t>
      </w:r>
      <w:r>
        <w:rPr>
          <w:rFonts w:ascii="Arial Narrow" w:hAnsi="Arial Narrow" w:cs="Times New Roman"/>
          <w:sz w:val="24"/>
          <w:szCs w:val="24"/>
        </w:rPr>
        <w:t xml:space="preserve"> Lékařské fakulty</w:t>
      </w:r>
      <w:r w:rsidRPr="00BF2263">
        <w:rPr>
          <w:rFonts w:ascii="Arial Narrow" w:hAnsi="Arial Narrow" w:cs="Times New Roman"/>
          <w:sz w:val="24"/>
          <w:szCs w:val="24"/>
        </w:rPr>
        <w:t xml:space="preserve">, přičemž hlavním kritériem je špičková barevná přesnost a široký barevný </w:t>
      </w:r>
      <w:proofErr w:type="spellStart"/>
      <w:r w:rsidRPr="00BF2263">
        <w:rPr>
          <w:rFonts w:ascii="Arial Narrow" w:hAnsi="Arial Narrow" w:cs="Times New Roman"/>
          <w:sz w:val="24"/>
          <w:szCs w:val="24"/>
        </w:rPr>
        <w:t>gamut</w:t>
      </w:r>
      <w:proofErr w:type="spellEnd"/>
      <w:r w:rsidRPr="00BF2263">
        <w:rPr>
          <w:rFonts w:ascii="Arial Narrow" w:hAnsi="Arial Narrow" w:cs="Times New Roman"/>
          <w:sz w:val="24"/>
          <w:szCs w:val="24"/>
        </w:rPr>
        <w:t xml:space="preserve">, nezbytný pro analýzu fluorescenčních mikroskopických obrazů. Tento model jako jediný v porovnání nabízí deklarované pokrytí 100 % </w:t>
      </w:r>
      <w:proofErr w:type="spellStart"/>
      <w:r w:rsidRPr="00BF2263">
        <w:rPr>
          <w:rFonts w:ascii="Arial Narrow" w:hAnsi="Arial Narrow" w:cs="Times New Roman"/>
          <w:sz w:val="24"/>
          <w:szCs w:val="24"/>
        </w:rPr>
        <w:t>sRGB</w:t>
      </w:r>
      <w:proofErr w:type="spellEnd"/>
      <w:r w:rsidRPr="00BF2263">
        <w:rPr>
          <w:rFonts w:ascii="Arial Narrow" w:hAnsi="Arial Narrow" w:cs="Times New Roman"/>
          <w:sz w:val="24"/>
          <w:szCs w:val="24"/>
        </w:rPr>
        <w:t xml:space="preserve"> a ~95 % DCI-P3 s nízkou hodnotou ΔE, což umožňuje věrnou reprodukci fluorescenčních signálů a přesnou interpretaci dat. Alternativní navržené modely tuto úroveň barevného podání nenabízejí, nebo ji vůbec neuvádějí.</w:t>
      </w:r>
    </w:p>
    <w:p w14:paraId="24464A52" w14:textId="77777777" w:rsidR="00BF2263" w:rsidRPr="00BF2263" w:rsidRDefault="00BF2263" w:rsidP="00BF2263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BF2263">
        <w:rPr>
          <w:rFonts w:ascii="Arial Narrow" w:hAnsi="Arial Narrow" w:cs="Times New Roman"/>
          <w:sz w:val="24"/>
          <w:szCs w:val="24"/>
        </w:rPr>
        <w:t>Dále monitor splňuje i všechny ostatní podstatné požadavky:</w:t>
      </w:r>
    </w:p>
    <w:p w14:paraId="379DE6D5" w14:textId="77777777" w:rsidR="00BF2263" w:rsidRPr="00BF2263" w:rsidRDefault="00BF2263" w:rsidP="00BF2263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BF2263">
        <w:rPr>
          <w:rFonts w:ascii="Arial Narrow" w:hAnsi="Arial Narrow" w:cs="Times New Roman"/>
          <w:sz w:val="24"/>
          <w:szCs w:val="24"/>
        </w:rPr>
        <w:t>•</w:t>
      </w:r>
      <w:r w:rsidRPr="00BF2263">
        <w:rPr>
          <w:rFonts w:ascii="Arial Narrow" w:hAnsi="Arial Narrow" w:cs="Times New Roman"/>
          <w:sz w:val="24"/>
          <w:szCs w:val="24"/>
        </w:rPr>
        <w:tab/>
        <w:t xml:space="preserve">USB-C s </w:t>
      </w:r>
      <w:proofErr w:type="spellStart"/>
      <w:r w:rsidRPr="00BF2263">
        <w:rPr>
          <w:rFonts w:ascii="Arial Narrow" w:hAnsi="Arial Narrow" w:cs="Times New Roman"/>
          <w:sz w:val="24"/>
          <w:szCs w:val="24"/>
        </w:rPr>
        <w:t>Power</w:t>
      </w:r>
      <w:proofErr w:type="spellEnd"/>
      <w:r w:rsidRPr="00BF226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F2263">
        <w:rPr>
          <w:rFonts w:ascii="Arial Narrow" w:hAnsi="Arial Narrow" w:cs="Times New Roman"/>
          <w:sz w:val="24"/>
          <w:szCs w:val="24"/>
        </w:rPr>
        <w:t>Delivery</w:t>
      </w:r>
      <w:proofErr w:type="spellEnd"/>
      <w:r w:rsidRPr="00BF2263">
        <w:rPr>
          <w:rFonts w:ascii="Arial Narrow" w:hAnsi="Arial Narrow" w:cs="Times New Roman"/>
          <w:sz w:val="24"/>
          <w:szCs w:val="24"/>
        </w:rPr>
        <w:t xml:space="preserve"> – jediné kabelové připojení včetně napájení pro notebooky (např. MacBook), zjednodušuje práci a kabeláž.</w:t>
      </w:r>
    </w:p>
    <w:p w14:paraId="3FAD5850" w14:textId="77777777" w:rsidR="00BF2263" w:rsidRPr="00BF2263" w:rsidRDefault="00BF2263" w:rsidP="00BF2263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BF2263">
        <w:rPr>
          <w:rFonts w:ascii="Arial Narrow" w:hAnsi="Arial Narrow" w:cs="Times New Roman"/>
          <w:sz w:val="24"/>
          <w:szCs w:val="24"/>
        </w:rPr>
        <w:t>•</w:t>
      </w:r>
      <w:r w:rsidRPr="00BF2263">
        <w:rPr>
          <w:rFonts w:ascii="Arial Narrow" w:hAnsi="Arial Narrow" w:cs="Times New Roman"/>
          <w:sz w:val="24"/>
          <w:szCs w:val="24"/>
        </w:rPr>
        <w:tab/>
        <w:t>4K rozlišení při 27″ – dostatečná pracovní plocha pro detailní zobrazení vzorků a výsledků analýz.</w:t>
      </w:r>
    </w:p>
    <w:p w14:paraId="44D75C68" w14:textId="77777777" w:rsidR="00BF2263" w:rsidRPr="00BF2263" w:rsidRDefault="00BF2263" w:rsidP="00BF2263">
      <w:pPr>
        <w:spacing w:after="0" w:line="240" w:lineRule="auto"/>
        <w:jc w:val="both"/>
        <w:rPr>
          <w:rFonts w:ascii="Arial Narrow" w:hAnsi="Arial Narrow"/>
        </w:rPr>
      </w:pPr>
      <w:r w:rsidRPr="00BF2263">
        <w:rPr>
          <w:rFonts w:ascii="Arial Narrow" w:hAnsi="Arial Narrow" w:cs="Times New Roman"/>
          <w:sz w:val="24"/>
          <w:szCs w:val="24"/>
        </w:rPr>
        <w:t>Z výše uvedených důvodů je volba modelu transparentně, technicky i ekonomicky zdůvodněná a jako jediná plně odpovídá našemu specializovanému určení v rámci výzkumu.</w:t>
      </w:r>
    </w:p>
    <w:p w14:paraId="224E57BD" w14:textId="77777777" w:rsidR="00BF2263" w:rsidRPr="00664A90" w:rsidRDefault="00BF2263" w:rsidP="00BF2263">
      <w:pPr>
        <w:spacing w:line="256" w:lineRule="auto"/>
        <w:ind w:left="360"/>
        <w:jc w:val="both"/>
        <w:rPr>
          <w:rFonts w:ascii="Arial Narrow" w:hAnsi="Arial Narrow" w:cs="Times New Roman"/>
          <w:sz w:val="24"/>
          <w:szCs w:val="24"/>
        </w:rPr>
      </w:pPr>
    </w:p>
    <w:p w14:paraId="75D40D91" w14:textId="671EDD96" w:rsidR="00BF2263" w:rsidRPr="00BF2263" w:rsidRDefault="00BF2263" w:rsidP="00BF2263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outlineLvl w:val="0"/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</w:pPr>
      <w:r w:rsidRPr="00BF2263"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  <w:lastRenderedPageBreak/>
        <w:t>Notebook 13,6“</w:t>
      </w:r>
    </w:p>
    <w:p w14:paraId="63196351" w14:textId="00B6ED2C" w:rsidR="00BF2263" w:rsidRPr="006A26B4" w:rsidRDefault="00BF2263" w:rsidP="00BF2263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6A26B4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9106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106"/>
      </w:tblGrid>
      <w:tr w:rsidR="00BF2263" w:rsidRPr="006A26B4" w14:paraId="1678FB71" w14:textId="77777777" w:rsidTr="00D00C60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040D24" w14:textId="77777777" w:rsidR="00BF2263" w:rsidRPr="006A26B4" w:rsidRDefault="00BF2263" w:rsidP="00D00C60">
            <w:pPr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6A26B4">
              <w:rPr>
                <w:rFonts w:ascii="Arial Narrow" w:eastAsia="Calibri" w:hAnsi="Arial Narrow" w:cs="Times New Roman"/>
                <w:sz w:val="24"/>
                <w:szCs w:val="24"/>
              </w:rPr>
              <w:t xml:space="preserve">Úhlopříčka LCD 13,6“, rozlišení min. 2560 x 1664 </w:t>
            </w:r>
            <w:proofErr w:type="spellStart"/>
            <w:r w:rsidRPr="006A26B4">
              <w:rPr>
                <w:rFonts w:ascii="Arial Narrow" w:eastAsia="Calibri" w:hAnsi="Arial Narrow" w:cs="Times New Roman"/>
                <w:sz w:val="24"/>
                <w:szCs w:val="24"/>
              </w:rPr>
              <w:t>px</w:t>
            </w:r>
            <w:proofErr w:type="spellEnd"/>
            <w:r w:rsidRPr="006A26B4">
              <w:rPr>
                <w:rFonts w:ascii="Arial Narrow" w:eastAsia="Calibri" w:hAnsi="Arial Narrow" w:cs="Times New Roman"/>
                <w:sz w:val="24"/>
                <w:szCs w:val="24"/>
              </w:rPr>
              <w:t>., technologie IPS</w:t>
            </w:r>
          </w:p>
        </w:tc>
      </w:tr>
      <w:tr w:rsidR="00BF2263" w:rsidRPr="006A26B4" w14:paraId="181A2440" w14:textId="77777777" w:rsidTr="00D00C60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52DDF7" w14:textId="77777777" w:rsidR="00BF2263" w:rsidRPr="006A26B4" w:rsidRDefault="00BF2263" w:rsidP="00D00C60">
            <w:pPr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6A26B4">
              <w:rPr>
                <w:rFonts w:ascii="Arial Narrow" w:eastAsia="Calibri" w:hAnsi="Arial Narrow" w:cs="Times New Roman"/>
                <w:sz w:val="24"/>
                <w:szCs w:val="24"/>
              </w:rPr>
              <w:t>Procesor s výkonem minimálně 20 500 bodů </w:t>
            </w:r>
            <w:r w:rsidRPr="006A26B4">
              <w:rPr>
                <w:rFonts w:ascii="Arial Narrow" w:eastAsia="Calibri" w:hAnsi="Arial Narrow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BF2263" w:rsidRPr="006A26B4" w14:paraId="573DCCE5" w14:textId="77777777" w:rsidTr="00D00C60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ED64B8" w14:textId="77777777" w:rsidR="00BF2263" w:rsidRPr="006A26B4" w:rsidRDefault="00BF2263" w:rsidP="00D00C60">
            <w:pPr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6A26B4">
              <w:rPr>
                <w:rFonts w:ascii="Arial Narrow" w:eastAsia="Calibri" w:hAnsi="Arial Narrow" w:cs="Times New Roman"/>
                <w:sz w:val="24"/>
                <w:szCs w:val="24"/>
              </w:rPr>
              <w:t>Minimální velikost operační paměti 16 GB</w:t>
            </w:r>
          </w:p>
        </w:tc>
      </w:tr>
      <w:tr w:rsidR="00BF2263" w:rsidRPr="006A26B4" w14:paraId="50F87574" w14:textId="77777777" w:rsidTr="00D00C60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EA562A" w14:textId="77777777" w:rsidR="00BF2263" w:rsidRPr="006A26B4" w:rsidRDefault="00BF2263" w:rsidP="00D00C60">
            <w:pPr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6A26B4">
              <w:rPr>
                <w:rFonts w:ascii="Arial Narrow" w:eastAsia="Calibri" w:hAnsi="Arial Narrow" w:cs="Times New Roman"/>
                <w:sz w:val="24"/>
                <w:szCs w:val="24"/>
              </w:rPr>
              <w:t>Minimální kapacita diskového uložiště SSD 256 GB</w:t>
            </w:r>
          </w:p>
        </w:tc>
      </w:tr>
      <w:tr w:rsidR="00BF2263" w:rsidRPr="006A26B4" w14:paraId="400E27B7" w14:textId="77777777" w:rsidTr="00D00C60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BEC811" w14:textId="77777777" w:rsidR="00BF2263" w:rsidRPr="006A26B4" w:rsidRDefault="00BF2263" w:rsidP="00D00C60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6A26B4">
              <w:rPr>
                <w:rFonts w:ascii="Arial Narrow" w:eastAsia="Calibri" w:hAnsi="Arial Narrow" w:cs="Times New Roman"/>
                <w:sz w:val="24"/>
                <w:szCs w:val="24"/>
              </w:rPr>
              <w:t xml:space="preserve">Minimální konektivita Wi-Fi min. 802.11ax, Bluetooth min. verze 5.3, min. 2 x port </w:t>
            </w:r>
            <w:proofErr w:type="spellStart"/>
            <w:r w:rsidRPr="006A26B4">
              <w:rPr>
                <w:rFonts w:ascii="Arial Narrow" w:eastAsia="Calibri" w:hAnsi="Arial Narrow" w:cs="Times New Roman"/>
                <w:sz w:val="24"/>
                <w:szCs w:val="24"/>
              </w:rPr>
              <w:t>Thunderbolt</w:t>
            </w:r>
            <w:proofErr w:type="spellEnd"/>
            <w:r w:rsidRPr="006A26B4">
              <w:rPr>
                <w:rFonts w:ascii="Arial Narrow" w:eastAsia="Calibri" w:hAnsi="Arial Narrow" w:cs="Times New Roman"/>
                <w:sz w:val="24"/>
                <w:szCs w:val="24"/>
              </w:rPr>
              <w:t xml:space="preserve"> 4/ USB 4 s podporou napájení NB a grafickým výstupem, napájecí port </w:t>
            </w:r>
            <w:proofErr w:type="spellStart"/>
            <w:r w:rsidRPr="006A26B4">
              <w:rPr>
                <w:rFonts w:ascii="Arial Narrow" w:eastAsia="Calibri" w:hAnsi="Arial Narrow" w:cs="Times New Roman"/>
                <w:sz w:val="24"/>
                <w:szCs w:val="24"/>
              </w:rPr>
              <w:t>MagSafe</w:t>
            </w:r>
            <w:proofErr w:type="spellEnd"/>
            <w:r w:rsidRPr="006A26B4">
              <w:rPr>
                <w:rFonts w:ascii="Arial Narrow" w:eastAsia="Calibri" w:hAnsi="Arial Narrow" w:cs="Times New Roman"/>
                <w:sz w:val="24"/>
                <w:szCs w:val="24"/>
              </w:rPr>
              <w:t xml:space="preserve"> 3 a 3,5mm sluchátkový konektor</w:t>
            </w:r>
          </w:p>
        </w:tc>
      </w:tr>
      <w:tr w:rsidR="00BF2263" w:rsidRPr="006A26B4" w14:paraId="4A8A6283" w14:textId="77777777" w:rsidTr="00D00C60">
        <w:trPr>
          <w:trHeight w:val="304"/>
        </w:trPr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1674C3" w14:textId="77777777" w:rsidR="00BF2263" w:rsidRPr="006A26B4" w:rsidRDefault="00BF2263" w:rsidP="00D00C60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6A26B4">
              <w:rPr>
                <w:rFonts w:ascii="Arial Narrow" w:eastAsia="Calibri" w:hAnsi="Arial Narrow" w:cs="Times New Roman"/>
                <w:sz w:val="24"/>
                <w:szCs w:val="24"/>
              </w:rPr>
              <w:t>Integrovaná webová kamera, reproduktory, mikrofon</w:t>
            </w:r>
          </w:p>
        </w:tc>
      </w:tr>
      <w:tr w:rsidR="00BF2263" w:rsidRPr="006A26B4" w14:paraId="1771EB88" w14:textId="77777777" w:rsidTr="00D00C60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F2173A" w14:textId="77777777" w:rsidR="00BF2263" w:rsidRPr="006A26B4" w:rsidRDefault="00BF2263" w:rsidP="00D00C60">
            <w:pPr>
              <w:spacing w:before="20" w:after="20" w:line="240" w:lineRule="auto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6A26B4">
              <w:rPr>
                <w:rFonts w:ascii="Arial Narrow" w:eastAsia="Calibri" w:hAnsi="Arial Narrow" w:cs="Times New Roman"/>
                <w:sz w:val="24"/>
                <w:szCs w:val="24"/>
              </w:rPr>
              <w:t>Podsvícená klávesnice</w:t>
            </w:r>
          </w:p>
        </w:tc>
      </w:tr>
      <w:tr w:rsidR="00BF2263" w:rsidRPr="006A26B4" w14:paraId="39771B9E" w14:textId="77777777" w:rsidTr="00D00C60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65839F" w14:textId="77777777" w:rsidR="00BF2263" w:rsidRPr="006A26B4" w:rsidRDefault="00BF2263" w:rsidP="00D00C60">
            <w:pPr>
              <w:spacing w:before="20" w:after="20" w:line="240" w:lineRule="auto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proofErr w:type="spellStart"/>
            <w:r w:rsidRPr="006A26B4">
              <w:rPr>
                <w:rFonts w:ascii="Arial Narrow" w:eastAsia="Calibri" w:hAnsi="Arial Narrow" w:cs="Times New Roman"/>
                <w:sz w:val="24"/>
                <w:szCs w:val="24"/>
              </w:rPr>
              <w:t>Touch</w:t>
            </w:r>
            <w:proofErr w:type="spellEnd"/>
            <w:r w:rsidRPr="006A26B4">
              <w:rPr>
                <w:rFonts w:ascii="Arial Narrow" w:eastAsia="Calibri" w:hAnsi="Arial Narrow" w:cs="Times New Roman"/>
                <w:sz w:val="24"/>
                <w:szCs w:val="24"/>
              </w:rPr>
              <w:t xml:space="preserve"> ID</w:t>
            </w:r>
          </w:p>
        </w:tc>
      </w:tr>
      <w:tr w:rsidR="00BF2263" w:rsidRPr="006A26B4" w14:paraId="1290D999" w14:textId="77777777" w:rsidTr="00D00C60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6B405C" w14:textId="77777777" w:rsidR="00BF2263" w:rsidRPr="006A26B4" w:rsidRDefault="00BF2263" w:rsidP="00D00C60">
            <w:pPr>
              <w:spacing w:before="20" w:after="20" w:line="240" w:lineRule="auto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6A26B4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Notebook musí být vybaven zabudovanou klávesnicí, která je od výrobce určena pro Českou republiku, a to včetně rozložení kláves a speciálních znaků</w:t>
            </w:r>
          </w:p>
        </w:tc>
      </w:tr>
      <w:tr w:rsidR="00BF2263" w:rsidRPr="006A26B4" w14:paraId="2DE11796" w14:textId="77777777" w:rsidTr="00D00C60">
        <w:trPr>
          <w:trHeight w:val="397"/>
        </w:trPr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F883B2" w14:textId="77777777" w:rsidR="00BF2263" w:rsidRPr="006A26B4" w:rsidRDefault="00BF2263" w:rsidP="00D00C60">
            <w:pPr>
              <w:spacing w:before="20" w:after="20" w:line="240" w:lineRule="auto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6A26B4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Notebook musí být vybaven novou a nepoužitou verzí operačního systému macOS v české lokalizaci</w:t>
            </w:r>
          </w:p>
        </w:tc>
      </w:tr>
      <w:tr w:rsidR="00BF2263" w:rsidRPr="006A26B4" w14:paraId="0EE146CD" w14:textId="77777777" w:rsidTr="00D00C60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5299C1" w14:textId="77777777" w:rsidR="00BF2263" w:rsidRPr="006A26B4" w:rsidRDefault="00BF2263" w:rsidP="00D00C60">
            <w:pPr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6A26B4">
              <w:rPr>
                <w:rFonts w:ascii="Arial Narrow" w:eastAsia="Calibri" w:hAnsi="Arial Narrow" w:cs="Times New Roman"/>
                <w:sz w:val="24"/>
                <w:szCs w:val="24"/>
              </w:rPr>
              <w:t>Max. hmotnost 1,25 kg (dle údajů výrobce)</w:t>
            </w:r>
          </w:p>
        </w:tc>
      </w:tr>
      <w:tr w:rsidR="00BF2263" w:rsidRPr="006A26B4" w14:paraId="24F9D5DE" w14:textId="77777777" w:rsidTr="00D00C60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65D719" w14:textId="77777777" w:rsidR="00BF2263" w:rsidRPr="006A26B4" w:rsidRDefault="00BF2263" w:rsidP="00D00C60">
            <w:pPr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6A26B4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Včetně originálního napájecího adaptéru</w:t>
            </w:r>
          </w:p>
        </w:tc>
      </w:tr>
      <w:tr w:rsidR="00BF2263" w:rsidRPr="006A26B4" w14:paraId="33656DA4" w14:textId="77777777" w:rsidTr="00D00C60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8E5BD3" w14:textId="77777777" w:rsidR="00BF2263" w:rsidRPr="006A26B4" w:rsidRDefault="00BF2263" w:rsidP="00D00C60">
            <w:pPr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6A26B4">
              <w:rPr>
                <w:rFonts w:ascii="Arial Narrow" w:hAnsi="Arial Narrow" w:cs="Times New Roman"/>
                <w:sz w:val="24"/>
                <w:szCs w:val="24"/>
              </w:rPr>
              <w:t xml:space="preserve">Uchazeč před dodáním zaregistruje všechna dodávaná zařízení v programu Apple </w:t>
            </w:r>
            <w:proofErr w:type="spellStart"/>
            <w:r w:rsidRPr="006A26B4">
              <w:rPr>
                <w:rFonts w:ascii="Arial Narrow" w:hAnsi="Arial Narrow" w:cs="Times New Roman"/>
                <w:sz w:val="24"/>
                <w:szCs w:val="24"/>
              </w:rPr>
              <w:t>Device</w:t>
            </w:r>
            <w:proofErr w:type="spellEnd"/>
            <w:r w:rsidRPr="006A26B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6A26B4">
              <w:rPr>
                <w:rFonts w:ascii="Arial Narrow" w:hAnsi="Arial Narrow" w:cs="Times New Roman"/>
                <w:sz w:val="24"/>
                <w:szCs w:val="24"/>
              </w:rPr>
              <w:t>Enrollment</w:t>
            </w:r>
            <w:proofErr w:type="spellEnd"/>
            <w:r w:rsidRPr="006A26B4">
              <w:rPr>
                <w:rFonts w:ascii="Arial Narrow" w:hAnsi="Arial Narrow" w:cs="Times New Roman"/>
                <w:sz w:val="24"/>
                <w:szCs w:val="24"/>
              </w:rPr>
              <w:t xml:space="preserve"> Program (DEP) na ID zadavatele tak, aby byla možnost je spravovat v Apple </w:t>
            </w:r>
            <w:proofErr w:type="spellStart"/>
            <w:r w:rsidRPr="006A26B4">
              <w:rPr>
                <w:rFonts w:ascii="Arial Narrow" w:hAnsi="Arial Narrow" w:cs="Times New Roman"/>
                <w:sz w:val="24"/>
                <w:szCs w:val="24"/>
              </w:rPr>
              <w:t>School</w:t>
            </w:r>
            <w:proofErr w:type="spellEnd"/>
            <w:r w:rsidRPr="006A26B4">
              <w:rPr>
                <w:rFonts w:ascii="Arial Narrow" w:hAnsi="Arial Narrow" w:cs="Times New Roman"/>
                <w:sz w:val="24"/>
                <w:szCs w:val="24"/>
              </w:rPr>
              <w:t xml:space="preserve"> Manageru (ASM) zadavatele. Uchazeč musí v momentě předání poskytnout platné ID Apple </w:t>
            </w:r>
            <w:proofErr w:type="spellStart"/>
            <w:r w:rsidRPr="006A26B4">
              <w:rPr>
                <w:rFonts w:ascii="Arial Narrow" w:hAnsi="Arial Narrow" w:cs="Times New Roman"/>
                <w:sz w:val="24"/>
                <w:szCs w:val="24"/>
              </w:rPr>
              <w:t>resellera</w:t>
            </w:r>
            <w:proofErr w:type="spellEnd"/>
            <w:r w:rsidRPr="006A26B4">
              <w:rPr>
                <w:rFonts w:ascii="Arial Narrow" w:hAnsi="Arial Narrow" w:cs="Times New Roman"/>
                <w:sz w:val="24"/>
                <w:szCs w:val="24"/>
              </w:rPr>
              <w:t>, který provedl registraci do programu DEP.</w:t>
            </w:r>
          </w:p>
        </w:tc>
      </w:tr>
      <w:tr w:rsidR="00BF2263" w:rsidRPr="006A26B4" w14:paraId="15B14087" w14:textId="77777777" w:rsidTr="00D00C60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2C0B10" w14:textId="77777777" w:rsidR="00BF2263" w:rsidRPr="006A26B4" w:rsidRDefault="00BF2263" w:rsidP="00D00C60">
            <w:pPr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6A26B4">
              <w:rPr>
                <w:rFonts w:ascii="Arial Narrow" w:hAnsi="Arial Narrow" w:cs="Times New Roman"/>
                <w:sz w:val="24"/>
                <w:szCs w:val="24"/>
              </w:rPr>
              <w:t>Zařízení musí být nové, nerozbalené a určené pro český trh</w:t>
            </w:r>
          </w:p>
        </w:tc>
      </w:tr>
      <w:tr w:rsidR="00BF2263" w:rsidRPr="006A26B4" w14:paraId="7FB96042" w14:textId="77777777" w:rsidTr="00D00C60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053B1B" w14:textId="77777777" w:rsidR="00BF2263" w:rsidRPr="006A26B4" w:rsidRDefault="00BF2263" w:rsidP="00D00C60">
            <w:pPr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6A26B4">
              <w:rPr>
                <w:rFonts w:ascii="Arial Narrow" w:eastAsia="Calibri" w:hAnsi="Arial Narrow" w:cs="Times New Roman"/>
                <w:sz w:val="24"/>
                <w:szCs w:val="24"/>
              </w:rPr>
              <w:t xml:space="preserve">Délka záruční doby v měsících (min. 12 </w:t>
            </w:r>
            <w:proofErr w:type="spellStart"/>
            <w:r w:rsidRPr="006A26B4">
              <w:rPr>
                <w:rFonts w:ascii="Arial Narrow" w:eastAsia="Calibri" w:hAnsi="Arial Narrow" w:cs="Times New Roman"/>
                <w:sz w:val="24"/>
                <w:szCs w:val="24"/>
              </w:rPr>
              <w:t>měs</w:t>
            </w:r>
            <w:proofErr w:type="spellEnd"/>
            <w:r w:rsidRPr="006A26B4">
              <w:rPr>
                <w:rFonts w:ascii="Arial Narrow" w:eastAsia="Calibri" w:hAnsi="Arial Narrow" w:cs="Times New Roman"/>
                <w:sz w:val="24"/>
                <w:szCs w:val="24"/>
              </w:rPr>
              <w:t>.)</w:t>
            </w:r>
          </w:p>
        </w:tc>
      </w:tr>
      <w:tr w:rsidR="00BF2263" w:rsidRPr="006A26B4" w14:paraId="1C52AE57" w14:textId="77777777" w:rsidTr="00D00C60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AEC1EF" w14:textId="77777777" w:rsidR="00BF2263" w:rsidRPr="006A26B4" w:rsidRDefault="00BF2263" w:rsidP="00D00C60">
            <w:pPr>
              <w:spacing w:before="20" w:after="20" w:line="240" w:lineRule="auto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6A26B4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BF2263" w:rsidRPr="006A26B4" w14:paraId="3E240D63" w14:textId="77777777" w:rsidTr="00D00C60">
        <w:trPr>
          <w:trHeight w:hRule="exact" w:val="340"/>
        </w:trPr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F70225" w14:textId="77777777" w:rsidR="00BF2263" w:rsidRPr="006A26B4" w:rsidRDefault="00BF2263" w:rsidP="00D00C60">
            <w:pPr>
              <w:spacing w:before="20" w:after="20" w:line="240" w:lineRule="auto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</w:pPr>
            <w:r w:rsidRPr="006A26B4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NB buďto má certifikát TCO nebo EPEAT </w:t>
            </w:r>
            <w:r w:rsidRPr="006A26B4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2</w:t>
            </w:r>
            <w:r w:rsidRPr="006A26B4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  <w:p w14:paraId="611A044E" w14:textId="77777777" w:rsidR="00BF2263" w:rsidRPr="006A26B4" w:rsidRDefault="00BF2263" w:rsidP="00D00C60">
            <w:pPr>
              <w:spacing w:before="20" w:after="0" w:line="240" w:lineRule="auto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</w:p>
        </w:tc>
      </w:tr>
      <w:tr w:rsidR="00BF2263" w:rsidRPr="006A26B4" w14:paraId="29274F03" w14:textId="77777777" w:rsidTr="00D00C60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225BC5" w14:textId="77777777" w:rsidR="00BF2263" w:rsidRPr="006A26B4" w:rsidRDefault="00BF2263" w:rsidP="00D00C60">
            <w:pPr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6A26B4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NB splňuje normy energetické účinnosti ENERGY STAR </w:t>
            </w:r>
            <w:r w:rsidRPr="006A26B4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3</w:t>
            </w:r>
          </w:p>
        </w:tc>
      </w:tr>
      <w:tr w:rsidR="00BF2263" w:rsidRPr="006A26B4" w14:paraId="2CA5B458" w14:textId="77777777" w:rsidTr="00D00C60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0EF3A4" w14:textId="77777777" w:rsidR="00BF2263" w:rsidRPr="006A26B4" w:rsidRDefault="00BF2263" w:rsidP="00D00C60">
            <w:pPr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6A26B4">
              <w:rPr>
                <w:rFonts w:ascii="Arial Narrow" w:hAnsi="Arial Narrow" w:cs="Times New Roman"/>
                <w:kern w:val="32"/>
                <w:sz w:val="24"/>
                <w:szCs w:val="24"/>
              </w:rPr>
              <w:t xml:space="preserve">NB má </w:t>
            </w:r>
            <w:r w:rsidRPr="006A26B4">
              <w:rPr>
                <w:rFonts w:ascii="Arial Narrow" w:hAnsi="Arial Narrow" w:cs="Times New Roman"/>
                <w:sz w:val="24"/>
                <w:szCs w:val="24"/>
              </w:rPr>
              <w:t xml:space="preserve">vyměnitelnou </w:t>
            </w:r>
            <w:r w:rsidRPr="006A26B4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6A26B4">
              <w:rPr>
                <w:rFonts w:ascii="Arial Narrow" w:hAnsi="Arial Narrow" w:cs="Times New Roman"/>
                <w:sz w:val="24"/>
                <w:szCs w:val="24"/>
              </w:rPr>
              <w:t xml:space="preserve"> baterii</w:t>
            </w:r>
          </w:p>
        </w:tc>
      </w:tr>
      <w:tr w:rsidR="00BF2263" w:rsidRPr="006A26B4" w14:paraId="7EB0C9FE" w14:textId="77777777" w:rsidTr="00D00C60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045EAB" w14:textId="77777777" w:rsidR="00BF2263" w:rsidRPr="006A26B4" w:rsidRDefault="00BF2263" w:rsidP="00D00C60">
            <w:pPr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6A26B4">
              <w:rPr>
                <w:rFonts w:ascii="Arial Narrow" w:eastAsia="Calibri" w:hAnsi="Arial Narrow" w:cs="Times New Roman"/>
                <w:sz w:val="24"/>
                <w:szCs w:val="24"/>
              </w:rPr>
              <w:t>NB má LED podsvícení LCD panelu</w:t>
            </w:r>
          </w:p>
        </w:tc>
      </w:tr>
      <w:tr w:rsidR="00BF2263" w:rsidRPr="006A26B4" w14:paraId="0372CFC3" w14:textId="77777777" w:rsidTr="00D00C60">
        <w:tc>
          <w:tcPr>
            <w:tcW w:w="91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F42097C" w14:textId="77777777" w:rsidR="00BF2263" w:rsidRPr="006A26B4" w:rsidRDefault="00BF2263" w:rsidP="00D00C60">
            <w:pPr>
              <w:spacing w:before="20" w:after="20" w:line="240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6A26B4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Počet kusů </w:t>
            </w:r>
            <w:r w:rsidRPr="006A26B4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1</w:t>
            </w:r>
          </w:p>
        </w:tc>
      </w:tr>
      <w:tr w:rsidR="00BF2263" w:rsidRPr="006A26B4" w14:paraId="1D61406F" w14:textId="77777777" w:rsidTr="00D00C60">
        <w:tc>
          <w:tcPr>
            <w:tcW w:w="91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6992D07" w14:textId="77777777" w:rsidR="00BF2263" w:rsidRPr="006A26B4" w:rsidRDefault="00BF2263" w:rsidP="00D00C60">
            <w:pPr>
              <w:spacing w:before="20" w:after="20" w:line="240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6A26B4">
              <w:rPr>
                <w:rFonts w:ascii="Arial Narrow" w:eastAsia="Calibri" w:hAnsi="Arial Narrow" w:cs="Times New Roman"/>
                <w:sz w:val="24"/>
                <w:szCs w:val="24"/>
              </w:rPr>
              <w:t xml:space="preserve">Jednotková maximální cena </w:t>
            </w:r>
            <w:r w:rsidRPr="006A26B4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21.500 </w:t>
            </w:r>
            <w:r w:rsidRPr="006A26B4">
              <w:rPr>
                <w:rFonts w:ascii="Arial Narrow" w:eastAsia="Calibri" w:hAnsi="Arial Narrow" w:cs="Times New Roman"/>
                <w:sz w:val="24"/>
                <w:szCs w:val="24"/>
              </w:rPr>
              <w:t>Kč bez DPH</w:t>
            </w:r>
          </w:p>
        </w:tc>
      </w:tr>
    </w:tbl>
    <w:p w14:paraId="36F1A277" w14:textId="77777777" w:rsidR="00BF2263" w:rsidRPr="002B1C85" w:rsidRDefault="00BF2263" w:rsidP="00BF2263">
      <w:pPr>
        <w:spacing w:after="0" w:line="240" w:lineRule="auto"/>
        <w:ind w:left="360"/>
        <w:jc w:val="both"/>
        <w:rPr>
          <w:rFonts w:ascii="Arial Narrow" w:eastAsia="Calibri" w:hAnsi="Arial Narrow" w:cs="Times New Roman"/>
          <w:i/>
          <w:sz w:val="20"/>
          <w:szCs w:val="20"/>
        </w:rPr>
      </w:pPr>
      <w:r w:rsidRPr="006A26B4">
        <w:rPr>
          <w:rFonts w:ascii="Arial Narrow" w:eastAsia="Calibri" w:hAnsi="Arial Narrow" w:cs="Times New Roman"/>
          <w:i/>
          <w:sz w:val="24"/>
          <w:szCs w:val="24"/>
        </w:rPr>
        <w:t>1</w:t>
      </w:r>
      <w:r w:rsidRPr="002B1C85">
        <w:rPr>
          <w:rFonts w:ascii="Arial Narrow" w:eastAsia="Calibri" w:hAnsi="Arial Narrow" w:cs="Times New Roman"/>
          <w:i/>
          <w:sz w:val="20"/>
          <w:szCs w:val="20"/>
        </w:rPr>
        <w:t xml:space="preserve">)CPU Mark: </w:t>
      </w:r>
      <w:hyperlink r:id="rId55" w:history="1">
        <w:r w:rsidRPr="002B1C85">
          <w:rPr>
            <w:rFonts w:ascii="Arial Narrow" w:eastAsia="Calibri" w:hAnsi="Arial Narrow" w:cs="Times New Roman"/>
            <w:i/>
            <w:color w:val="0000FF"/>
            <w:sz w:val="20"/>
            <w:szCs w:val="20"/>
            <w:u w:val="single"/>
          </w:rPr>
          <w:t>http://www.cpubenchmark.net/</w:t>
        </w:r>
      </w:hyperlink>
      <w:r w:rsidRPr="002B1C85">
        <w:rPr>
          <w:rFonts w:ascii="Arial Narrow" w:hAnsi="Arial Narrow" w:cs="Times New Roman"/>
          <w:i/>
          <w:sz w:val="20"/>
          <w:szCs w:val="20"/>
        </w:rPr>
        <w:t xml:space="preserve"> V době dodání zboží musí průměrná hodnota benchmarku procesoru dosahovat minimálně požadovaného počtu bodů s odchylkou max. 100 bodů.</w:t>
      </w:r>
    </w:p>
    <w:p w14:paraId="6EF27549" w14:textId="77777777" w:rsidR="00BF2263" w:rsidRPr="002B1C85" w:rsidRDefault="00BF2263" w:rsidP="00BF2263">
      <w:pPr>
        <w:spacing w:after="0" w:line="256" w:lineRule="auto"/>
        <w:ind w:left="360"/>
        <w:jc w:val="both"/>
        <w:rPr>
          <w:rFonts w:ascii="Arial Narrow" w:eastAsia="Calibri" w:hAnsi="Arial Narrow" w:cs="Times New Roman"/>
          <w:i/>
          <w:sz w:val="20"/>
          <w:szCs w:val="20"/>
        </w:rPr>
      </w:pPr>
      <w:r w:rsidRPr="002B1C85">
        <w:rPr>
          <w:rFonts w:ascii="Arial Narrow" w:eastAsia="Calibri" w:hAnsi="Arial Narrow" w:cs="Times New Roman"/>
          <w:i/>
          <w:sz w:val="20"/>
          <w:szCs w:val="20"/>
        </w:rPr>
        <w:t xml:space="preserve">2)TCO, EPEAT: </w:t>
      </w:r>
      <w:hyperlink r:id="rId56" w:history="1">
        <w:r w:rsidRPr="002B1C85">
          <w:rPr>
            <w:rStyle w:val="Hypertextovodkaz"/>
            <w:rFonts w:ascii="Arial Narrow" w:eastAsia="Calibri" w:hAnsi="Arial Narrow" w:cs="Times New Roman"/>
            <w:i/>
            <w:sz w:val="20"/>
            <w:szCs w:val="20"/>
          </w:rPr>
          <w:t>https://tcocertified.com/product-finder/</w:t>
        </w:r>
      </w:hyperlink>
      <w:r w:rsidRPr="002B1C85">
        <w:rPr>
          <w:rFonts w:ascii="Arial Narrow" w:eastAsia="Calibri" w:hAnsi="Arial Narrow" w:cs="Times New Roman"/>
          <w:i/>
          <w:sz w:val="20"/>
          <w:szCs w:val="20"/>
        </w:rPr>
        <w:t xml:space="preserve"> , </w:t>
      </w:r>
      <w:hyperlink r:id="rId57" w:history="1">
        <w:r w:rsidRPr="002B1C85">
          <w:rPr>
            <w:rStyle w:val="Hypertextovodkaz"/>
            <w:rFonts w:ascii="Arial Narrow" w:eastAsia="Calibri" w:hAnsi="Arial Narrow" w:cs="Times New Roman"/>
            <w:i/>
            <w:sz w:val="20"/>
            <w:szCs w:val="20"/>
          </w:rPr>
          <w:t>https://epeat.net/</w:t>
        </w:r>
      </w:hyperlink>
    </w:p>
    <w:p w14:paraId="668A6B5A" w14:textId="77777777" w:rsidR="00BF2263" w:rsidRPr="002B1C85" w:rsidRDefault="00BF2263" w:rsidP="00BF2263">
      <w:pPr>
        <w:spacing w:after="0" w:line="256" w:lineRule="auto"/>
        <w:ind w:left="360"/>
        <w:jc w:val="both"/>
        <w:rPr>
          <w:rStyle w:val="Hypertextovodkaz"/>
          <w:rFonts w:ascii="Arial Narrow" w:eastAsia="Calibri" w:hAnsi="Arial Narrow" w:cs="Times New Roman"/>
          <w:i/>
          <w:sz w:val="20"/>
          <w:szCs w:val="20"/>
        </w:rPr>
      </w:pPr>
      <w:r w:rsidRPr="002B1C85">
        <w:rPr>
          <w:rFonts w:ascii="Arial Narrow" w:eastAsia="Calibri" w:hAnsi="Arial Narrow" w:cs="Times New Roman"/>
          <w:i/>
          <w:sz w:val="20"/>
          <w:szCs w:val="20"/>
        </w:rPr>
        <w:t xml:space="preserve">3)ENERGY STAR: </w:t>
      </w:r>
      <w:hyperlink r:id="rId58" w:history="1">
        <w:r w:rsidRPr="002B1C85">
          <w:rPr>
            <w:rStyle w:val="Hypertextovodkaz"/>
            <w:rFonts w:ascii="Arial Narrow" w:eastAsia="Calibri" w:hAnsi="Arial Narrow" w:cs="Times New Roman"/>
            <w:i/>
            <w:sz w:val="20"/>
            <w:szCs w:val="20"/>
          </w:rPr>
          <w:t>https://www.energystar.gov/productfinder/</w:t>
        </w:r>
      </w:hyperlink>
    </w:p>
    <w:p w14:paraId="67454305" w14:textId="77777777" w:rsidR="00BF2263" w:rsidRPr="002B1C85" w:rsidRDefault="00BF2263" w:rsidP="00BF2263">
      <w:pPr>
        <w:spacing w:after="0" w:line="256" w:lineRule="auto"/>
        <w:ind w:left="360"/>
        <w:jc w:val="both"/>
        <w:rPr>
          <w:rFonts w:ascii="Arial Narrow" w:eastAsia="Calibri" w:hAnsi="Arial Narrow" w:cs="Times New Roman"/>
          <w:i/>
          <w:sz w:val="20"/>
          <w:szCs w:val="20"/>
        </w:rPr>
      </w:pPr>
      <w:r w:rsidRPr="002B1C85">
        <w:rPr>
          <w:rFonts w:ascii="Arial Narrow" w:eastAsia="Calibri" w:hAnsi="Arial Narrow" w:cs="Times New Roman"/>
          <w:i/>
          <w:sz w:val="20"/>
          <w:szCs w:val="20"/>
        </w:rPr>
        <w:t>4)Výměnou se rozumí taková výměna, která je možná buď přímo, nebo za pomoci běžných nástrojů – šroubováku, pinzety, páčidla, a to samotným uživatelem nebo v odborném servisu.</w:t>
      </w:r>
    </w:p>
    <w:p w14:paraId="2B6B2EC3" w14:textId="77777777" w:rsidR="00BF2263" w:rsidRPr="006A26B4" w:rsidRDefault="00BF2263" w:rsidP="00BF2263">
      <w:pPr>
        <w:spacing w:after="0" w:line="256" w:lineRule="auto"/>
        <w:ind w:left="360"/>
        <w:jc w:val="both"/>
        <w:rPr>
          <w:rFonts w:ascii="Arial Narrow" w:hAnsi="Arial Narrow" w:cs="Times New Roman"/>
          <w:b/>
          <w:bCs/>
          <w:sz w:val="24"/>
          <w:szCs w:val="24"/>
        </w:rPr>
      </w:pPr>
      <w:r w:rsidRPr="006A26B4">
        <w:rPr>
          <w:rFonts w:ascii="Arial Narrow" w:hAnsi="Arial Narrow" w:cs="Times New Roman"/>
          <w:b/>
          <w:bCs/>
          <w:sz w:val="24"/>
          <w:szCs w:val="24"/>
        </w:rPr>
        <w:t xml:space="preserve">Odůvodnění </w:t>
      </w:r>
      <w:r>
        <w:rPr>
          <w:rFonts w:ascii="Arial Narrow" w:hAnsi="Arial Narrow" w:cs="Times New Roman"/>
          <w:b/>
          <w:bCs/>
          <w:sz w:val="24"/>
          <w:szCs w:val="24"/>
        </w:rPr>
        <w:t xml:space="preserve">požadavku na nákup </w:t>
      </w:r>
      <w:r w:rsidRPr="006A26B4">
        <w:rPr>
          <w:rFonts w:ascii="Arial Narrow" w:hAnsi="Arial Narrow" w:cs="Times New Roman"/>
          <w:b/>
          <w:bCs/>
          <w:sz w:val="24"/>
          <w:szCs w:val="24"/>
        </w:rPr>
        <w:t>konkrétního produktu:</w:t>
      </w:r>
    </w:p>
    <w:p w14:paraId="49EDB3C6" w14:textId="044E8071" w:rsidR="00BF2263" w:rsidRDefault="00BF2263" w:rsidP="00BF2263">
      <w:pPr>
        <w:spacing w:line="256" w:lineRule="auto"/>
        <w:ind w:left="360"/>
        <w:jc w:val="both"/>
        <w:rPr>
          <w:rFonts w:ascii="Arial Narrow" w:hAnsi="Arial Narrow" w:cs="Times New Roman"/>
          <w:sz w:val="24"/>
          <w:szCs w:val="24"/>
        </w:rPr>
      </w:pPr>
      <w:r w:rsidRPr="008279F1">
        <w:rPr>
          <w:rFonts w:ascii="Arial Narrow" w:hAnsi="Arial Narrow" w:cs="Times New Roman"/>
          <w:sz w:val="24"/>
          <w:szCs w:val="24"/>
        </w:rPr>
        <w:t>Pro lepší kompatibilitu v oblasti administrace</w:t>
      </w:r>
      <w:r>
        <w:rPr>
          <w:rFonts w:ascii="Arial Narrow" w:hAnsi="Arial Narrow" w:cs="Times New Roman"/>
          <w:sz w:val="24"/>
          <w:szCs w:val="24"/>
        </w:rPr>
        <w:t xml:space="preserve"> a v</w:t>
      </w:r>
      <w:r w:rsidR="00D3524C">
        <w:rPr>
          <w:rFonts w:ascii="Arial Narrow" w:hAnsi="Arial Narrow" w:cs="Times New Roman"/>
          <w:sz w:val="24"/>
          <w:szCs w:val="24"/>
        </w:rPr>
        <w:t>ir</w:t>
      </w:r>
      <w:r>
        <w:rPr>
          <w:rFonts w:ascii="Arial Narrow" w:hAnsi="Arial Narrow" w:cs="Times New Roman"/>
          <w:sz w:val="24"/>
          <w:szCs w:val="24"/>
        </w:rPr>
        <w:t>tualizace</w:t>
      </w:r>
      <w:r w:rsidRPr="008279F1">
        <w:rPr>
          <w:rFonts w:ascii="Arial Narrow" w:hAnsi="Arial Narrow" w:cs="Times New Roman"/>
          <w:sz w:val="24"/>
          <w:szCs w:val="24"/>
        </w:rPr>
        <w:t xml:space="preserve"> ústředen OU a pro práci v terénu, kde je rozhodující dlouhá výdrž baterie na jedno nabití a odolnost. Dále bude NB používán pro testování chování aplikací a úprav v síti pro macOS.</w:t>
      </w:r>
    </w:p>
    <w:p w14:paraId="3F1690F7" w14:textId="77777777" w:rsidR="00BF2263" w:rsidRPr="006A26B4" w:rsidRDefault="00BF2263" w:rsidP="00BF2263">
      <w:pPr>
        <w:spacing w:after="0" w:line="256" w:lineRule="auto"/>
        <w:ind w:left="360"/>
        <w:jc w:val="both"/>
        <w:rPr>
          <w:rFonts w:ascii="Arial Narrow" w:hAnsi="Arial Narrow" w:cs="Times New Roman"/>
          <w:b/>
          <w:bCs/>
          <w:sz w:val="24"/>
          <w:szCs w:val="24"/>
        </w:rPr>
      </w:pPr>
      <w:r w:rsidRPr="006A26B4">
        <w:rPr>
          <w:rFonts w:ascii="Arial Narrow" w:hAnsi="Arial Narrow" w:cs="Times New Roman"/>
          <w:b/>
          <w:bCs/>
          <w:sz w:val="24"/>
          <w:szCs w:val="24"/>
        </w:rPr>
        <w:t>Odůvodnění požadavku registrace v Apple DEP:</w:t>
      </w:r>
    </w:p>
    <w:p w14:paraId="5FC42BFF" w14:textId="77777777" w:rsidR="00BF2263" w:rsidRDefault="00BF2263" w:rsidP="00BF2263">
      <w:pPr>
        <w:spacing w:line="240" w:lineRule="auto"/>
        <w:ind w:left="360"/>
        <w:jc w:val="both"/>
        <w:rPr>
          <w:rFonts w:ascii="Arial Narrow" w:hAnsi="Arial Narrow" w:cs="Times New Roman"/>
          <w:sz w:val="24"/>
          <w:szCs w:val="24"/>
        </w:rPr>
      </w:pPr>
      <w:r w:rsidRPr="006A26B4">
        <w:rPr>
          <w:rFonts w:ascii="Arial Narrow" w:hAnsi="Arial Narrow" w:cs="Times New Roman"/>
          <w:sz w:val="24"/>
          <w:szCs w:val="24"/>
        </w:rPr>
        <w:t xml:space="preserve">Registrace v programu Apple </w:t>
      </w:r>
      <w:proofErr w:type="spellStart"/>
      <w:r w:rsidRPr="006A26B4">
        <w:rPr>
          <w:rFonts w:ascii="Arial Narrow" w:hAnsi="Arial Narrow" w:cs="Times New Roman"/>
          <w:sz w:val="24"/>
          <w:szCs w:val="24"/>
        </w:rPr>
        <w:t>Device</w:t>
      </w:r>
      <w:proofErr w:type="spellEnd"/>
      <w:r w:rsidRPr="006A26B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6A26B4">
        <w:rPr>
          <w:rFonts w:ascii="Arial Narrow" w:hAnsi="Arial Narrow" w:cs="Times New Roman"/>
          <w:sz w:val="24"/>
          <w:szCs w:val="24"/>
        </w:rPr>
        <w:t>Enrollment</w:t>
      </w:r>
      <w:proofErr w:type="spellEnd"/>
      <w:r w:rsidRPr="006A26B4">
        <w:rPr>
          <w:rFonts w:ascii="Arial Narrow" w:hAnsi="Arial Narrow" w:cs="Times New Roman"/>
          <w:sz w:val="24"/>
          <w:szCs w:val="24"/>
        </w:rPr>
        <w:t xml:space="preserve"> Program (DEP) je požadována z důvodu nutnosti centrální správy zařízení v organizaci pomocí ASM (Apple </w:t>
      </w:r>
      <w:proofErr w:type="spellStart"/>
      <w:r w:rsidRPr="006A26B4">
        <w:rPr>
          <w:rFonts w:ascii="Arial Narrow" w:hAnsi="Arial Narrow" w:cs="Times New Roman"/>
          <w:sz w:val="24"/>
          <w:szCs w:val="24"/>
        </w:rPr>
        <w:t>School</w:t>
      </w:r>
      <w:proofErr w:type="spellEnd"/>
      <w:r w:rsidRPr="006A26B4">
        <w:rPr>
          <w:rFonts w:ascii="Arial Narrow" w:hAnsi="Arial Narrow" w:cs="Times New Roman"/>
          <w:sz w:val="24"/>
          <w:szCs w:val="24"/>
        </w:rPr>
        <w:t xml:space="preserve"> Manageru). Jedná se o velký počet zařízení, jehož konfigurace a vzdálená správa by v takovém množství nebyla bez ASM a dalších nástrojů jednoduše proveditelná.</w:t>
      </w:r>
    </w:p>
    <w:p w14:paraId="4CAB87B9" w14:textId="48F327F3" w:rsidR="00386CEC" w:rsidRPr="00386CEC" w:rsidRDefault="00386CEC" w:rsidP="00386CEC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outlineLvl w:val="0"/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</w:pPr>
      <w:r w:rsidRPr="00386CEC"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  <w:lastRenderedPageBreak/>
        <w:t>Notebook 14“</w:t>
      </w:r>
    </w:p>
    <w:p w14:paraId="6B82A456" w14:textId="4F6CD873" w:rsidR="00386CEC" w:rsidRPr="005E7CFB" w:rsidRDefault="00386CEC" w:rsidP="00386CEC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823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823"/>
      </w:tblGrid>
      <w:tr w:rsidR="00386CEC" w:rsidRPr="005E7CFB" w14:paraId="04203F44" w14:textId="77777777" w:rsidTr="00D00C60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E7792C" w14:textId="77777777" w:rsidR="00386CEC" w:rsidRPr="005E7CFB" w:rsidRDefault="00386CEC" w:rsidP="00D00C6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Úhlopříčka LCD 14“, rozlišení min. 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1920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x 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1080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px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., technologie IPS, matný nebo antireflexní povrch</w:t>
            </w:r>
          </w:p>
        </w:tc>
      </w:tr>
      <w:tr w:rsidR="00386CEC" w:rsidRPr="005E7CFB" w14:paraId="6461A945" w14:textId="77777777" w:rsidTr="00D00C60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27C29B" w14:textId="77777777" w:rsidR="00386CEC" w:rsidRPr="00D46090" w:rsidRDefault="00386CEC" w:rsidP="00D00C6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Procesor s výkonem minimálně 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17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000 bodů 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vertAlign w:val="superscript"/>
              </w:rPr>
              <w:t>1</w:t>
            </w:r>
            <w:r w:rsidRPr="00D46090">
              <w:rPr>
                <w:rFonts w:ascii="Arial Narrow" w:eastAsia="Calibri" w:hAnsi="Arial Narrow" w:cs="Times New Roman"/>
                <w:sz w:val="24"/>
                <w:szCs w:val="24"/>
              </w:rPr>
              <w:t>,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Pr="00D46090">
              <w:rPr>
                <w:rFonts w:ascii="Arial Narrow" w:eastAsia="Calibri" w:hAnsi="Arial Narrow" w:cs="Times New Roman"/>
                <w:sz w:val="24"/>
                <w:szCs w:val="24"/>
              </w:rPr>
              <w:t>x86-64 (AMD64) kompatibilní</w:t>
            </w:r>
          </w:p>
        </w:tc>
      </w:tr>
      <w:tr w:rsidR="00386CEC" w:rsidRPr="005E7CFB" w14:paraId="684AF321" w14:textId="77777777" w:rsidTr="00D00C60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A7AAAA" w14:textId="77777777" w:rsidR="00386CEC" w:rsidRPr="005E7CFB" w:rsidRDefault="00386CEC" w:rsidP="00D00C6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Minimální velikost operační paměti 16 GB</w:t>
            </w:r>
            <w:r>
              <w:t xml:space="preserve"> </w:t>
            </w:r>
            <w:r w:rsidRPr="008414E7">
              <w:rPr>
                <w:rFonts w:ascii="Arial Narrow" w:eastAsia="Calibri" w:hAnsi="Arial Narrow" w:cs="Times New Roman"/>
                <w:sz w:val="24"/>
                <w:szCs w:val="24"/>
              </w:rPr>
              <w:t>min.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Pr="008414E7">
              <w:rPr>
                <w:rFonts w:ascii="Arial Narrow" w:eastAsia="Calibri" w:hAnsi="Arial Narrow" w:cs="Times New Roman"/>
                <w:sz w:val="24"/>
                <w:szCs w:val="24"/>
              </w:rPr>
              <w:t>DDR5/LPDDR5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(X)</w:t>
            </w:r>
          </w:p>
        </w:tc>
      </w:tr>
      <w:tr w:rsidR="00386CEC" w:rsidRPr="005E7CFB" w14:paraId="1B5B314D" w14:textId="77777777" w:rsidTr="00D00C60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5E1BBF" w14:textId="77777777" w:rsidR="00386CEC" w:rsidRPr="005E7CFB" w:rsidRDefault="00386CEC" w:rsidP="00D00C6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Minimální kapacita diskového uložiště SSD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NVMe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500 GB</w:t>
            </w:r>
          </w:p>
        </w:tc>
      </w:tr>
      <w:tr w:rsidR="00386CEC" w:rsidRPr="005E7CFB" w14:paraId="69EE81DE" w14:textId="77777777" w:rsidTr="00D00C60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7F1252" w14:textId="77777777" w:rsidR="00386CEC" w:rsidRPr="005E7CFB" w:rsidRDefault="00386CEC" w:rsidP="00D00C60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Minimální konektivita Wi-Fi min. 802.11ax, Bluetooth min. verze 5.0, min. 3 x port USB z toho min. 1 x USB 3.1 (nebo novější revize) s konektorem USB-C (nebo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Thunderbolt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3/4) s podporou napájení NB (PD) a grafickým výstupem (DP), HDMI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 a port RJ45 s min.</w:t>
            </w:r>
            <w:r w:rsidRPr="000F07D8">
              <w:rPr>
                <w:rFonts w:ascii="Arial Narrow" w:eastAsia="Calibri" w:hAnsi="Arial Narrow" w:cs="Times New Roman"/>
                <w:sz w:val="24"/>
                <w:szCs w:val="24"/>
              </w:rPr>
              <w:t xml:space="preserve">1 </w:t>
            </w:r>
            <w:proofErr w:type="spellStart"/>
            <w:r w:rsidRPr="000F07D8">
              <w:rPr>
                <w:rFonts w:ascii="Arial Narrow" w:eastAsia="Calibri" w:hAnsi="Arial Narrow" w:cs="Times New Roman"/>
                <w:sz w:val="24"/>
                <w:szCs w:val="24"/>
              </w:rPr>
              <w:t>Gbit</w:t>
            </w:r>
            <w:proofErr w:type="spellEnd"/>
            <w:r w:rsidRPr="000F07D8">
              <w:rPr>
                <w:rFonts w:ascii="Arial Narrow" w:eastAsia="Calibri" w:hAnsi="Arial Narrow" w:cs="Times New Roman"/>
                <w:sz w:val="24"/>
                <w:szCs w:val="24"/>
              </w:rPr>
              <w:t>/</w:t>
            </w:r>
            <w:proofErr w:type="gramStart"/>
            <w:r w:rsidRPr="000F07D8">
              <w:rPr>
                <w:rFonts w:ascii="Arial Narrow" w:eastAsia="Calibri" w:hAnsi="Arial Narrow" w:cs="Times New Roman"/>
                <w:sz w:val="24"/>
                <w:szCs w:val="24"/>
              </w:rPr>
              <w:t>s</w:t>
            </w:r>
            <w:proofErr w:type="gramEnd"/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 síťovou kartou integrovanou v notebooku</w:t>
            </w:r>
          </w:p>
        </w:tc>
      </w:tr>
      <w:tr w:rsidR="00386CEC" w:rsidRPr="005E7CFB" w14:paraId="57E82D23" w14:textId="77777777" w:rsidTr="00D00C60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F916AF" w14:textId="77777777" w:rsidR="00386CEC" w:rsidRPr="005E7CFB" w:rsidRDefault="00386CEC" w:rsidP="00D00C60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V případě, že je NB napájen pouze přes USB-C konektor, musí být stále k dispozici minimálně 2 volné USB porty z toho minimálně jeden s konektorem USB-C (nebo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Thunderbolt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3/4)</w:t>
            </w:r>
          </w:p>
        </w:tc>
      </w:tr>
      <w:tr w:rsidR="00386CEC" w:rsidRPr="005E7CFB" w14:paraId="21C36685" w14:textId="77777777" w:rsidTr="00D00C60">
        <w:trPr>
          <w:trHeight w:val="304"/>
        </w:trPr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187168" w14:textId="77777777" w:rsidR="00386CEC" w:rsidRPr="005E7CFB" w:rsidRDefault="00386CEC" w:rsidP="00D00C60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Integrovaná webová kamera, reproduktory, mikrofon</w:t>
            </w:r>
          </w:p>
        </w:tc>
      </w:tr>
      <w:tr w:rsidR="00386CEC" w:rsidRPr="005E7CFB" w14:paraId="2DCFCE79" w14:textId="77777777" w:rsidTr="00D00C60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40B796" w14:textId="77777777" w:rsidR="00386CEC" w:rsidRPr="005E7CFB" w:rsidRDefault="00386CEC" w:rsidP="00D00C60">
            <w:pPr>
              <w:spacing w:before="20" w:after="20" w:line="256" w:lineRule="auto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Podsvícená klávesnice</w:t>
            </w:r>
          </w:p>
        </w:tc>
      </w:tr>
      <w:tr w:rsidR="00386CEC" w:rsidRPr="005E7CFB" w14:paraId="1F4FE5F0" w14:textId="77777777" w:rsidTr="00D00C60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30B301" w14:textId="77777777" w:rsidR="00386CEC" w:rsidRPr="005E7CFB" w:rsidRDefault="00386CEC" w:rsidP="00D00C60">
            <w:pPr>
              <w:spacing w:before="20" w:after="20" w:line="256" w:lineRule="auto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Notebook musí být vybaven zabudovanou klávesnicí, která je od výrobce určena pro Českou republiku, a to včetně rozložení kláves a speciálních znaků</w:t>
            </w:r>
          </w:p>
        </w:tc>
      </w:tr>
      <w:tr w:rsidR="00386CEC" w:rsidRPr="005E7CFB" w14:paraId="22A7F140" w14:textId="77777777" w:rsidTr="00D00C60">
        <w:trPr>
          <w:trHeight w:val="850"/>
        </w:trPr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34E0FB" w14:textId="77777777" w:rsidR="00386CEC" w:rsidRPr="005E7CFB" w:rsidRDefault="00386CEC" w:rsidP="00D00C60">
            <w:pPr>
              <w:spacing w:before="20" w:after="20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Notebook musí být vybaven vhodnou novou a nepoužitou minimální verzí operačního systému (OS) v české lokalizaci, ze které je možné provést upgrade na OS Windows v rámci programu CAMPUS firmy Microsoft.  Pravost OS musí být garantovaná a u výrobce ověřitelná</w:t>
            </w:r>
          </w:p>
        </w:tc>
      </w:tr>
      <w:tr w:rsidR="00386CEC" w:rsidRPr="005E7CFB" w14:paraId="451A9451" w14:textId="77777777" w:rsidTr="00D00C60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DEE597" w14:textId="77777777" w:rsidR="00386CEC" w:rsidRPr="005E7CFB" w:rsidRDefault="00386CEC" w:rsidP="00D00C6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 xml:space="preserve">Kompatibilní s Windows 11 (TPM 2.0, </w:t>
            </w:r>
            <w:proofErr w:type="spellStart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Secure</w:t>
            </w:r>
            <w:proofErr w:type="spellEnd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Boot</w:t>
            </w:r>
            <w:proofErr w:type="spellEnd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386CEC" w:rsidRPr="005E7CFB" w14:paraId="7684B7BE" w14:textId="77777777" w:rsidTr="00D00C60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B8C5B0" w14:textId="77777777" w:rsidR="00386CEC" w:rsidRPr="005E7CFB" w:rsidRDefault="00386CEC" w:rsidP="00D00C60">
            <w:pPr>
              <w:spacing w:before="20" w:after="20"/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</w:pPr>
            <w:r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Hardware notebooků musí být rovněž plně kompatibilní s distribucí Linux OS</w:t>
            </w:r>
          </w:p>
        </w:tc>
      </w:tr>
      <w:tr w:rsidR="00386CEC" w:rsidRPr="005E7CFB" w14:paraId="31689DE5" w14:textId="77777777" w:rsidTr="00D00C60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89E6D0" w14:textId="77777777" w:rsidR="00386CEC" w:rsidRPr="005E7CFB" w:rsidRDefault="00386CEC" w:rsidP="00D00C6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Max. hmotnost 1,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6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kg (dle údajů výrobce)</w:t>
            </w:r>
          </w:p>
        </w:tc>
      </w:tr>
      <w:tr w:rsidR="00386CEC" w:rsidRPr="005E7CFB" w14:paraId="211E3C71" w14:textId="77777777" w:rsidTr="00D00C60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7E15FD" w14:textId="77777777" w:rsidR="00386CEC" w:rsidRPr="005E7CFB" w:rsidRDefault="00386CEC" w:rsidP="00D00C6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Včetně originálního napájecího adaptéru</w:t>
            </w:r>
          </w:p>
        </w:tc>
      </w:tr>
      <w:tr w:rsidR="00386CEC" w:rsidRPr="005E7CFB" w14:paraId="7258DE72" w14:textId="77777777" w:rsidTr="00D00C60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017100" w14:textId="77777777" w:rsidR="00386CEC" w:rsidRPr="005E7CFB" w:rsidRDefault="00386CEC" w:rsidP="00D00C6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Včetně brašny s kapsou a popruhem</w:t>
            </w:r>
          </w:p>
        </w:tc>
      </w:tr>
      <w:tr w:rsidR="00386CEC" w:rsidRPr="005E7CFB" w14:paraId="6EA93313" w14:textId="77777777" w:rsidTr="00D00C60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5AA643" w14:textId="77777777" w:rsidR="00386CEC" w:rsidRPr="005E7CFB" w:rsidRDefault="00386CEC" w:rsidP="00D00C6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.)</w:t>
            </w:r>
          </w:p>
        </w:tc>
      </w:tr>
      <w:tr w:rsidR="00386CEC" w:rsidRPr="005E7CFB" w14:paraId="2457DFD5" w14:textId="77777777" w:rsidTr="00D00C60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195ED4" w14:textId="77777777" w:rsidR="00386CEC" w:rsidRPr="005E7CFB" w:rsidRDefault="00386CEC" w:rsidP="00D00C60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386CEC" w:rsidRPr="005E7CFB" w14:paraId="33C75EC4" w14:textId="77777777" w:rsidTr="00D00C60">
        <w:trPr>
          <w:trHeight w:hRule="exact" w:val="397"/>
        </w:trPr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32A8BF" w14:textId="77777777" w:rsidR="00386CEC" w:rsidRPr="005E7CFB" w:rsidRDefault="00386CEC" w:rsidP="00D00C60">
            <w:pPr>
              <w:spacing w:before="20" w:after="20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NB buďto má certifikát TCO nebo EPEAT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2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  <w:p w14:paraId="64809455" w14:textId="77777777" w:rsidR="00386CEC" w:rsidRPr="005E7CFB" w:rsidRDefault="00386CEC" w:rsidP="00D00C60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</w:p>
        </w:tc>
      </w:tr>
      <w:tr w:rsidR="00386CEC" w:rsidRPr="005E7CFB" w14:paraId="3576F570" w14:textId="77777777" w:rsidTr="00D00C60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8B4F89" w14:textId="77777777" w:rsidR="00386CEC" w:rsidRPr="005E7CFB" w:rsidRDefault="00386CEC" w:rsidP="00D00C6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NB splňuje normy energetické účinnosti ENERGY STAR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3</w:t>
            </w:r>
          </w:p>
        </w:tc>
      </w:tr>
      <w:tr w:rsidR="00386CEC" w:rsidRPr="005E7CFB" w14:paraId="7482EBD8" w14:textId="77777777" w:rsidTr="00D00C60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B2AC26" w14:textId="77777777" w:rsidR="00386CEC" w:rsidRPr="005E7CFB" w:rsidRDefault="00386CEC" w:rsidP="00D00C6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NB má SSD disk, který lze vyměnit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nebo rozšířit</w:t>
            </w:r>
          </w:p>
        </w:tc>
      </w:tr>
      <w:tr w:rsidR="00386CEC" w:rsidRPr="005E7CFB" w14:paraId="2A69E911" w14:textId="77777777" w:rsidTr="00D00C60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9EA697" w14:textId="77777777" w:rsidR="00386CEC" w:rsidRPr="005E7CFB" w:rsidRDefault="00386CEC" w:rsidP="00D00C6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hAnsi="Arial Narrow" w:cs="Times New Roman"/>
                <w:kern w:val="32"/>
                <w:sz w:val="24"/>
                <w:szCs w:val="24"/>
              </w:rPr>
              <w:t xml:space="preserve">NB má 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vyměnitelnou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baterii</w:t>
            </w:r>
          </w:p>
        </w:tc>
      </w:tr>
      <w:tr w:rsidR="00386CEC" w:rsidRPr="005E7CFB" w14:paraId="09AF3B67" w14:textId="77777777" w:rsidTr="00D00C60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1EEE78" w14:textId="77777777" w:rsidR="00386CEC" w:rsidRPr="005E7CFB" w:rsidRDefault="00386CEC" w:rsidP="00D00C6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NB má LED podsvícení LCD panelu</w:t>
            </w:r>
          </w:p>
        </w:tc>
      </w:tr>
      <w:tr w:rsidR="00386CEC" w:rsidRPr="005E7CFB" w14:paraId="1F1C356D" w14:textId="77777777" w:rsidTr="00D00C60">
        <w:tc>
          <w:tcPr>
            <w:tcW w:w="88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2868EAD" w14:textId="77777777" w:rsidR="00386CEC" w:rsidRPr="005E7CFB" w:rsidRDefault="00386CEC" w:rsidP="00D00C60">
            <w:pPr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Počet kusů </w: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>1</w:t>
            </w:r>
          </w:p>
        </w:tc>
      </w:tr>
      <w:tr w:rsidR="00386CEC" w:rsidRPr="005E7CFB" w14:paraId="12B6845B" w14:textId="77777777" w:rsidTr="00D00C60">
        <w:tc>
          <w:tcPr>
            <w:tcW w:w="88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83A6161" w14:textId="77777777" w:rsidR="00386CEC" w:rsidRPr="005E7CFB" w:rsidRDefault="00386CEC" w:rsidP="00D00C60">
            <w:pPr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Jednotková maximální cena: </w: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>17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.</w: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>000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Kč bez DPH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7F0060C9" w14:textId="77777777" w:rsidR="00386CEC" w:rsidRPr="005E7CFB" w:rsidRDefault="00386CEC" w:rsidP="00386CEC">
      <w:pPr>
        <w:pStyle w:val="Odstavecseseznamem"/>
        <w:numPr>
          <w:ilvl w:val="0"/>
          <w:numId w:val="28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CPU Mark: </w:t>
      </w:r>
      <w:hyperlink r:id="rId59" w:history="1">
        <w:r w:rsidRPr="005E7CFB">
          <w:rPr>
            <w:rFonts w:ascii="Arial Narrow" w:eastAsia="Calibri" w:hAnsi="Arial Narrow" w:cs="Times New Roman"/>
            <w:i/>
            <w:color w:val="0000FF"/>
            <w:sz w:val="24"/>
            <w:szCs w:val="24"/>
            <w:u w:val="single"/>
          </w:rPr>
          <w:t>http://www.cpubenchmark.net/</w:t>
        </w:r>
      </w:hyperlink>
      <w:r w:rsidRPr="005E7CFB">
        <w:rPr>
          <w:rFonts w:ascii="Arial Narrow" w:eastAsia="Calibri" w:hAnsi="Arial Narrow" w:cs="Times New Roman"/>
          <w:i/>
          <w:color w:val="0000FF"/>
          <w:sz w:val="24"/>
          <w:szCs w:val="24"/>
          <w:u w:val="single"/>
        </w:rPr>
        <w:t xml:space="preserve"> </w:t>
      </w:r>
      <w:r w:rsidRPr="005E7CFB">
        <w:rPr>
          <w:rStyle w:val="ui-provider"/>
          <w:rFonts w:ascii="Arial Narrow" w:hAnsi="Arial Narrow"/>
          <w:i/>
          <w:sz w:val="24"/>
          <w:szCs w:val="24"/>
        </w:rPr>
        <w:t xml:space="preserve">V době dodání </w:t>
      </w:r>
      <w:r>
        <w:rPr>
          <w:rStyle w:val="ui-provider"/>
          <w:rFonts w:ascii="Arial Narrow" w:hAnsi="Arial Narrow"/>
          <w:i/>
          <w:sz w:val="24"/>
          <w:szCs w:val="24"/>
        </w:rPr>
        <w:t xml:space="preserve">seznamu </w:t>
      </w:r>
      <w:r w:rsidRPr="005E7CFB">
        <w:rPr>
          <w:rStyle w:val="ui-provider"/>
          <w:rFonts w:ascii="Arial Narrow" w:hAnsi="Arial Narrow"/>
          <w:i/>
          <w:sz w:val="24"/>
          <w:szCs w:val="24"/>
        </w:rPr>
        <w:t xml:space="preserve">zboží musí průměrná hodnota benchmarku procesoru dosahovat minimálně požadovaného počtu bodů s odchylkou max. </w:t>
      </w:r>
      <w:r>
        <w:rPr>
          <w:rStyle w:val="ui-provider"/>
          <w:rFonts w:ascii="Arial Narrow" w:hAnsi="Arial Narrow"/>
          <w:i/>
          <w:sz w:val="24"/>
          <w:szCs w:val="24"/>
        </w:rPr>
        <w:t>100</w:t>
      </w:r>
      <w:r w:rsidRPr="005E7CFB">
        <w:rPr>
          <w:rStyle w:val="ui-provider"/>
          <w:rFonts w:ascii="Arial Narrow" w:hAnsi="Arial Narrow"/>
          <w:i/>
          <w:sz w:val="24"/>
          <w:szCs w:val="24"/>
        </w:rPr>
        <w:t xml:space="preserve"> bodů.</w:t>
      </w:r>
    </w:p>
    <w:p w14:paraId="4C8DF508" w14:textId="77777777" w:rsidR="00386CEC" w:rsidRPr="005E7CFB" w:rsidRDefault="00386CEC" w:rsidP="00386CEC">
      <w:pPr>
        <w:pStyle w:val="Odstavecseseznamem"/>
        <w:numPr>
          <w:ilvl w:val="0"/>
          <w:numId w:val="28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TCO, EPEAT: </w:t>
      </w:r>
      <w:hyperlink r:id="rId60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https://tcocertified.com/product-finder/</w:t>
        </w:r>
      </w:hyperlink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 , </w:t>
      </w:r>
      <w:hyperlink r:id="rId61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https://epeat.net/</w:t>
        </w:r>
      </w:hyperlink>
    </w:p>
    <w:p w14:paraId="7CFE110A" w14:textId="77777777" w:rsidR="00386CEC" w:rsidRPr="005E7CFB" w:rsidRDefault="00386CEC" w:rsidP="00386CEC">
      <w:pPr>
        <w:pStyle w:val="Odstavecseseznamem"/>
        <w:numPr>
          <w:ilvl w:val="0"/>
          <w:numId w:val="28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ENERGY STAR: </w:t>
      </w:r>
      <w:hyperlink r:id="rId62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https://www.energystar.gov/productfinder/</w:t>
        </w:r>
      </w:hyperlink>
    </w:p>
    <w:p w14:paraId="39E0A45E" w14:textId="77777777" w:rsidR="00386CEC" w:rsidRDefault="00386CEC" w:rsidP="00386CEC">
      <w:pPr>
        <w:pStyle w:val="Odstavecseseznamem"/>
        <w:numPr>
          <w:ilvl w:val="0"/>
          <w:numId w:val="28"/>
        </w:numPr>
        <w:spacing w:line="256" w:lineRule="auto"/>
        <w:jc w:val="both"/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>Výměnou se rozumí taková výměna, která je možná buď přímo, nebo za pomoci běžných nástrojů – šroubováku, pinzety, páčidla, a to samotným uživatelem nebo v odborném servisu.</w:t>
      </w:r>
      <w:r>
        <w:t xml:space="preserve"> </w:t>
      </w:r>
    </w:p>
    <w:p w14:paraId="7A0E8E2D" w14:textId="77777777" w:rsidR="00386CEC" w:rsidRDefault="00386CEC" w:rsidP="00386CEC">
      <w:pPr>
        <w:spacing w:line="256" w:lineRule="auto"/>
        <w:jc w:val="both"/>
      </w:pPr>
    </w:p>
    <w:p w14:paraId="38C8F7DA" w14:textId="36416A5D" w:rsidR="00386CEC" w:rsidRPr="00386CEC" w:rsidRDefault="00386CEC" w:rsidP="00386CEC">
      <w:pPr>
        <w:pStyle w:val="Odstavecseseznamem"/>
        <w:keepNext/>
        <w:numPr>
          <w:ilvl w:val="0"/>
          <w:numId w:val="5"/>
        </w:numPr>
        <w:shd w:val="clear" w:color="auto" w:fill="BFBFBF" w:themeFill="background1" w:themeFillShade="BF"/>
        <w:spacing w:after="60" w:line="276" w:lineRule="auto"/>
        <w:outlineLvl w:val="0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</w:rPr>
      </w:pPr>
      <w:bookmarkStart w:id="4" w:name="_Hlk213343298"/>
      <w:r w:rsidRPr="00386CEC">
        <w:rPr>
          <w:rFonts w:ascii="Arial Narrow" w:eastAsia="Calibri" w:hAnsi="Arial Narrow" w:cs="Times New Roman"/>
          <w:b/>
          <w:bCs/>
          <w:sz w:val="24"/>
          <w:szCs w:val="24"/>
        </w:rPr>
        <w:lastRenderedPageBreak/>
        <w:t xml:space="preserve">Tablet </w:t>
      </w:r>
      <w:r w:rsidR="00F77364">
        <w:rPr>
          <w:rFonts w:ascii="Arial Narrow" w:eastAsia="Calibri" w:hAnsi="Arial Narrow" w:cs="Times New Roman"/>
          <w:b/>
          <w:bCs/>
          <w:sz w:val="24"/>
          <w:szCs w:val="24"/>
        </w:rPr>
        <w:t>včetně pera a klávesnice</w:t>
      </w:r>
    </w:p>
    <w:bookmarkEnd w:id="4"/>
    <w:p w14:paraId="10D934CC" w14:textId="0AF789E6" w:rsidR="00386CEC" w:rsidRPr="004A0274" w:rsidRDefault="00386CEC" w:rsidP="00386CEC">
      <w:pPr>
        <w:spacing w:after="120"/>
        <w:rPr>
          <w:rFonts w:ascii="Arial Narrow" w:eastAsia="Calibri" w:hAnsi="Arial Narrow" w:cs="Times New Roman"/>
          <w:sz w:val="24"/>
          <w:szCs w:val="24"/>
        </w:rPr>
      </w:pPr>
      <w:r w:rsidRPr="004A0274">
        <w:rPr>
          <w:rFonts w:ascii="Arial Narrow" w:eastAsia="Calibri" w:hAnsi="Arial Narrow" w:cs="Times New Roman"/>
          <w:sz w:val="24"/>
          <w:szCs w:val="24"/>
          <w:u w:val="single"/>
        </w:rPr>
        <w:t xml:space="preserve">Základní </w:t>
      </w:r>
      <w:r w:rsidRPr="004A0274">
        <w:rPr>
          <w:rFonts w:ascii="Arial Narrow" w:eastAsia="Calibri" w:hAnsi="Arial Narrow" w:cs="Times New Roman"/>
          <w:sz w:val="24"/>
          <w:szCs w:val="24"/>
          <w:u w:val="single"/>
          <w:lang w:eastAsia="cs-CZ"/>
        </w:rPr>
        <w:t>technická</w:t>
      </w:r>
      <w:r w:rsidRPr="004A0274">
        <w:rPr>
          <w:rFonts w:ascii="Arial Narrow" w:eastAsia="Calibri" w:hAnsi="Arial Narrow" w:cs="Times New Roman"/>
          <w:sz w:val="24"/>
          <w:szCs w:val="24"/>
          <w:u w:val="single"/>
        </w:rPr>
        <w:t xml:space="preserve"> specifikace:</w:t>
      </w:r>
    </w:p>
    <w:tbl>
      <w:tblPr>
        <w:tblW w:w="8539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9"/>
      </w:tblGrid>
      <w:tr w:rsidR="00386CEC" w:rsidRPr="00FF390B" w14:paraId="4B236D57" w14:textId="77777777" w:rsidTr="00D00C60">
        <w:tc>
          <w:tcPr>
            <w:tcW w:w="8539" w:type="dxa"/>
            <w:vAlign w:val="center"/>
            <w:hideMark/>
          </w:tcPr>
          <w:p w14:paraId="77CB3E56" w14:textId="77777777" w:rsidR="00386CEC" w:rsidRPr="00FF390B" w:rsidRDefault="00386CEC" w:rsidP="00D00C6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FF390B">
              <w:rPr>
                <w:rFonts w:ascii="Arial Narrow" w:eastAsia="Calibri" w:hAnsi="Arial Narrow" w:cs="Times New Roman"/>
                <w:sz w:val="24"/>
                <w:szCs w:val="24"/>
              </w:rPr>
              <w:t>12" až 13“ dotykový displej s technologií LTPS</w:t>
            </w:r>
          </w:p>
        </w:tc>
      </w:tr>
      <w:tr w:rsidR="00386CEC" w:rsidRPr="00FF390B" w14:paraId="45D9E391" w14:textId="77777777" w:rsidTr="00D00C60">
        <w:tc>
          <w:tcPr>
            <w:tcW w:w="8539" w:type="dxa"/>
            <w:vAlign w:val="center"/>
            <w:hideMark/>
          </w:tcPr>
          <w:p w14:paraId="29268570" w14:textId="77777777" w:rsidR="00386CEC" w:rsidRPr="00FF390B" w:rsidRDefault="00386CEC" w:rsidP="00D00C6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FF390B">
              <w:rPr>
                <w:rFonts w:ascii="Arial Narrow" w:eastAsia="Calibri" w:hAnsi="Arial Narrow" w:cs="Times New Roman"/>
                <w:sz w:val="24"/>
                <w:szCs w:val="24"/>
              </w:rPr>
              <w:t xml:space="preserve">Rozlišení min. 2944 × 1840 </w:t>
            </w:r>
            <w:proofErr w:type="spellStart"/>
            <w:r w:rsidRPr="00FF390B">
              <w:rPr>
                <w:rFonts w:ascii="Arial Narrow" w:eastAsia="Calibri" w:hAnsi="Arial Narrow" w:cs="Times New Roman"/>
                <w:sz w:val="24"/>
                <w:szCs w:val="24"/>
              </w:rPr>
              <w:t>px</w:t>
            </w:r>
            <w:proofErr w:type="spellEnd"/>
            <w:r w:rsidRPr="00FF390B">
              <w:rPr>
                <w:rFonts w:ascii="Arial Narrow" w:eastAsia="Calibri" w:hAnsi="Arial Narrow" w:cs="Times New Roman"/>
                <w:sz w:val="24"/>
                <w:szCs w:val="24"/>
              </w:rPr>
              <w:t xml:space="preserve">. </w:t>
            </w:r>
            <w:proofErr w:type="spellStart"/>
            <w:r w:rsidRPr="00FF390B">
              <w:rPr>
                <w:rFonts w:ascii="Arial Narrow" w:eastAsia="Calibri" w:hAnsi="Arial Narrow" w:cs="Times New Roman"/>
                <w:sz w:val="24"/>
                <w:szCs w:val="24"/>
              </w:rPr>
              <w:t>Obn</w:t>
            </w:r>
            <w:proofErr w:type="spellEnd"/>
            <w:r w:rsidRPr="00FF390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frekvence min 144 Hz</w:t>
            </w:r>
          </w:p>
        </w:tc>
      </w:tr>
      <w:tr w:rsidR="00386CEC" w:rsidRPr="00FF390B" w14:paraId="2AE25229" w14:textId="77777777" w:rsidTr="00D00C60">
        <w:tc>
          <w:tcPr>
            <w:tcW w:w="8539" w:type="dxa"/>
            <w:vAlign w:val="center"/>
            <w:hideMark/>
          </w:tcPr>
          <w:p w14:paraId="52FC0F43" w14:textId="77777777" w:rsidR="00386CEC" w:rsidRPr="00FF390B" w:rsidRDefault="00386CEC" w:rsidP="00D00C6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FF390B">
              <w:rPr>
                <w:rFonts w:ascii="Arial Narrow" w:eastAsia="Calibri" w:hAnsi="Arial Narrow" w:cs="Times New Roman"/>
                <w:sz w:val="24"/>
                <w:szCs w:val="24"/>
              </w:rPr>
              <w:t>Operační paměť min. 16 GB</w:t>
            </w:r>
          </w:p>
        </w:tc>
      </w:tr>
      <w:tr w:rsidR="00386CEC" w:rsidRPr="00FF390B" w14:paraId="30CC3F51" w14:textId="77777777" w:rsidTr="00D00C60">
        <w:tc>
          <w:tcPr>
            <w:tcW w:w="8539" w:type="dxa"/>
            <w:vAlign w:val="center"/>
            <w:hideMark/>
          </w:tcPr>
          <w:p w14:paraId="4776BA0C" w14:textId="77777777" w:rsidR="00386CEC" w:rsidRPr="00FF390B" w:rsidRDefault="00386CEC" w:rsidP="00D00C6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FF390B">
              <w:rPr>
                <w:rFonts w:ascii="Arial Narrow" w:eastAsia="Calibri" w:hAnsi="Arial Narrow" w:cs="Times New Roman"/>
                <w:sz w:val="24"/>
                <w:szCs w:val="24"/>
              </w:rPr>
              <w:t>Interní úložiště min. 256 GB</w:t>
            </w:r>
          </w:p>
        </w:tc>
      </w:tr>
      <w:tr w:rsidR="00386CEC" w:rsidRPr="00FF390B" w14:paraId="44D89F88" w14:textId="77777777" w:rsidTr="00D00C60">
        <w:tc>
          <w:tcPr>
            <w:tcW w:w="8539" w:type="dxa"/>
            <w:vAlign w:val="center"/>
            <w:hideMark/>
          </w:tcPr>
          <w:p w14:paraId="26A5E1EA" w14:textId="77777777" w:rsidR="00386CEC" w:rsidRPr="00FF390B" w:rsidRDefault="00386CEC" w:rsidP="00D00C6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FF390B">
              <w:rPr>
                <w:rFonts w:ascii="Arial Narrow" w:eastAsia="Calibri" w:hAnsi="Arial Narrow" w:cs="Times New Roman"/>
                <w:sz w:val="24"/>
                <w:szCs w:val="24"/>
              </w:rPr>
              <w:t>Wi-Fi, Bluetooth</w:t>
            </w:r>
          </w:p>
        </w:tc>
      </w:tr>
      <w:tr w:rsidR="00386CEC" w:rsidRPr="00FF390B" w14:paraId="7F3AA163" w14:textId="77777777" w:rsidTr="00D00C60">
        <w:tc>
          <w:tcPr>
            <w:tcW w:w="8539" w:type="dxa"/>
            <w:vAlign w:val="center"/>
            <w:hideMark/>
          </w:tcPr>
          <w:p w14:paraId="456CEFDC" w14:textId="77777777" w:rsidR="00386CEC" w:rsidRPr="00FF390B" w:rsidRDefault="00386CEC" w:rsidP="00D00C6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FF390B">
              <w:rPr>
                <w:rFonts w:ascii="Arial Narrow" w:eastAsia="Calibri" w:hAnsi="Arial Narrow" w:cs="Times New Roman"/>
                <w:sz w:val="24"/>
                <w:szCs w:val="24"/>
              </w:rPr>
              <w:t xml:space="preserve">Rozlišení fotoaparátu min. 13 </w:t>
            </w:r>
            <w:proofErr w:type="spellStart"/>
            <w:r w:rsidRPr="00FF390B">
              <w:rPr>
                <w:rFonts w:ascii="Arial Narrow" w:eastAsia="Calibri" w:hAnsi="Arial Narrow" w:cs="Times New Roman"/>
                <w:sz w:val="24"/>
                <w:szCs w:val="24"/>
              </w:rPr>
              <w:t>Mpx</w:t>
            </w:r>
            <w:proofErr w:type="spellEnd"/>
          </w:p>
        </w:tc>
      </w:tr>
      <w:tr w:rsidR="00386CEC" w:rsidRPr="00FF390B" w14:paraId="60A043F9" w14:textId="77777777" w:rsidTr="00D00C60">
        <w:tc>
          <w:tcPr>
            <w:tcW w:w="8539" w:type="dxa"/>
            <w:vAlign w:val="center"/>
            <w:hideMark/>
          </w:tcPr>
          <w:p w14:paraId="074E4456" w14:textId="77777777" w:rsidR="00386CEC" w:rsidRPr="00FF390B" w:rsidRDefault="00386CEC" w:rsidP="00D00C6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FF390B">
              <w:rPr>
                <w:rFonts w:ascii="Arial Narrow" w:eastAsia="Calibri" w:hAnsi="Arial Narrow" w:cs="Times New Roman"/>
                <w:sz w:val="24"/>
                <w:szCs w:val="24"/>
              </w:rPr>
              <w:t>USB-C port</w:t>
            </w:r>
          </w:p>
        </w:tc>
      </w:tr>
      <w:tr w:rsidR="00386CEC" w:rsidRPr="00FF390B" w14:paraId="1D5FD52F" w14:textId="77777777" w:rsidTr="00D00C60">
        <w:tc>
          <w:tcPr>
            <w:tcW w:w="8539" w:type="dxa"/>
            <w:vAlign w:val="center"/>
            <w:hideMark/>
          </w:tcPr>
          <w:p w14:paraId="7F5C9227" w14:textId="77777777" w:rsidR="00386CEC" w:rsidRPr="00FF390B" w:rsidRDefault="00386CEC" w:rsidP="00D00C6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FF390B">
              <w:rPr>
                <w:rFonts w:ascii="Arial Narrow" w:eastAsia="Calibri" w:hAnsi="Arial Narrow" w:cs="Times New Roman"/>
                <w:sz w:val="24"/>
                <w:szCs w:val="24"/>
              </w:rPr>
              <w:t xml:space="preserve">Kapacita baterie min. 10 000 </w:t>
            </w:r>
            <w:proofErr w:type="spellStart"/>
            <w:r w:rsidRPr="00FF390B">
              <w:rPr>
                <w:rFonts w:ascii="Arial Narrow" w:eastAsia="Calibri" w:hAnsi="Arial Narrow" w:cs="Times New Roman"/>
                <w:sz w:val="24"/>
                <w:szCs w:val="24"/>
              </w:rPr>
              <w:t>mAh</w:t>
            </w:r>
            <w:proofErr w:type="spellEnd"/>
          </w:p>
        </w:tc>
      </w:tr>
      <w:tr w:rsidR="00386CEC" w:rsidRPr="00FF390B" w14:paraId="1FB87F94" w14:textId="77777777" w:rsidTr="00D00C60">
        <w:tc>
          <w:tcPr>
            <w:tcW w:w="8539" w:type="dxa"/>
            <w:vAlign w:val="center"/>
            <w:hideMark/>
          </w:tcPr>
          <w:p w14:paraId="00823F06" w14:textId="77777777" w:rsidR="00386CEC" w:rsidRPr="00FF390B" w:rsidRDefault="00386CEC" w:rsidP="00D00C6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FF390B">
              <w:rPr>
                <w:rFonts w:ascii="Arial Narrow" w:eastAsia="Calibri" w:hAnsi="Arial Narrow" w:cs="Times New Roman"/>
                <w:sz w:val="24"/>
                <w:szCs w:val="24"/>
              </w:rPr>
              <w:t>Operační systém s českou lokalizací</w:t>
            </w:r>
          </w:p>
        </w:tc>
      </w:tr>
      <w:tr w:rsidR="00386CEC" w:rsidRPr="00FF390B" w14:paraId="07C8A205" w14:textId="77777777" w:rsidTr="00D00C60">
        <w:tc>
          <w:tcPr>
            <w:tcW w:w="8539" w:type="dxa"/>
            <w:vAlign w:val="center"/>
            <w:hideMark/>
          </w:tcPr>
          <w:p w14:paraId="040325AA" w14:textId="77777777" w:rsidR="00386CEC" w:rsidRPr="00FF390B" w:rsidRDefault="00386CEC" w:rsidP="00D00C6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FF390B">
              <w:rPr>
                <w:rFonts w:ascii="Arial Narrow" w:eastAsia="Calibri" w:hAnsi="Arial Narrow" w:cs="Times New Roman"/>
                <w:sz w:val="24"/>
                <w:szCs w:val="24"/>
              </w:rPr>
              <w:t xml:space="preserve">Součástí tabletu musí být pero a klávesnice </w:t>
            </w:r>
          </w:p>
        </w:tc>
      </w:tr>
      <w:tr w:rsidR="00386CEC" w:rsidRPr="00FF390B" w14:paraId="0AD2F977" w14:textId="77777777" w:rsidTr="00D00C60">
        <w:tc>
          <w:tcPr>
            <w:tcW w:w="8539" w:type="dxa"/>
            <w:vAlign w:val="center"/>
            <w:hideMark/>
          </w:tcPr>
          <w:p w14:paraId="36FC5EF0" w14:textId="77777777" w:rsidR="00386CEC" w:rsidRPr="00FF390B" w:rsidRDefault="00386CEC" w:rsidP="00D00C6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FF390B">
              <w:rPr>
                <w:rFonts w:ascii="Arial Narrow" w:eastAsia="Calibri" w:hAnsi="Arial Narrow" w:cs="Times New Roman"/>
                <w:sz w:val="24"/>
                <w:szCs w:val="24"/>
              </w:rPr>
              <w:t xml:space="preserve">Včetně napájecího adaptéru (USB-C konektor, min </w:t>
            </w:r>
            <w:proofErr w:type="gramStart"/>
            <w:r w:rsidRPr="00FF390B">
              <w:rPr>
                <w:rFonts w:ascii="Arial Narrow" w:eastAsia="Calibri" w:hAnsi="Arial Narrow" w:cs="Times New Roman"/>
                <w:sz w:val="24"/>
                <w:szCs w:val="24"/>
              </w:rPr>
              <w:t>65W</w:t>
            </w:r>
            <w:proofErr w:type="gramEnd"/>
            <w:r w:rsidRPr="00FF390B">
              <w:rPr>
                <w:rFonts w:ascii="Arial Narrow" w:eastAsia="Calibri" w:hAnsi="Arial Narrow" w:cs="Times New Roman"/>
                <w:sz w:val="24"/>
                <w:szCs w:val="24"/>
              </w:rPr>
              <w:t>)</w:t>
            </w:r>
          </w:p>
        </w:tc>
      </w:tr>
      <w:tr w:rsidR="00386CEC" w:rsidRPr="00FF390B" w14:paraId="0700ADE3" w14:textId="77777777" w:rsidTr="00D00C60">
        <w:tc>
          <w:tcPr>
            <w:tcW w:w="8539" w:type="dxa"/>
            <w:vAlign w:val="center"/>
            <w:hideMark/>
          </w:tcPr>
          <w:p w14:paraId="5AB904F9" w14:textId="77777777" w:rsidR="00386CEC" w:rsidRPr="00FF390B" w:rsidRDefault="00386CEC" w:rsidP="00D00C6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FF390B">
              <w:rPr>
                <w:rFonts w:ascii="Arial Narrow" w:eastAsia="Calibri" w:hAnsi="Arial Narrow" w:cs="Times New Roman"/>
                <w:sz w:val="24"/>
                <w:szCs w:val="24"/>
              </w:rPr>
              <w:t xml:space="preserve">Délka záruční doby v měsících (min. 24 </w:t>
            </w:r>
            <w:proofErr w:type="spellStart"/>
            <w:r w:rsidRPr="00FF390B">
              <w:rPr>
                <w:rFonts w:ascii="Arial Narrow" w:eastAsia="Calibri" w:hAnsi="Arial Narrow" w:cs="Times New Roman"/>
                <w:sz w:val="24"/>
                <w:szCs w:val="24"/>
              </w:rPr>
              <w:t>měs</w:t>
            </w:r>
            <w:proofErr w:type="spellEnd"/>
            <w:r w:rsidRPr="00FF390B">
              <w:rPr>
                <w:rFonts w:ascii="Arial Narrow" w:eastAsia="Calibri" w:hAnsi="Arial Narrow" w:cs="Times New Roman"/>
                <w:sz w:val="24"/>
                <w:szCs w:val="24"/>
              </w:rPr>
              <w:t>.)</w:t>
            </w:r>
          </w:p>
        </w:tc>
      </w:tr>
      <w:tr w:rsidR="00386CEC" w:rsidRPr="00FF390B" w14:paraId="7A18FBCD" w14:textId="77777777" w:rsidTr="00D00C60">
        <w:tc>
          <w:tcPr>
            <w:tcW w:w="8539" w:type="dxa"/>
            <w:vAlign w:val="center"/>
            <w:hideMark/>
          </w:tcPr>
          <w:p w14:paraId="401B8062" w14:textId="77777777" w:rsidR="00386CEC" w:rsidRPr="00FF390B" w:rsidRDefault="00386CEC" w:rsidP="00D00C6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FF390B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386CEC" w:rsidRPr="00FF390B" w14:paraId="09B51B80" w14:textId="77777777" w:rsidTr="00D00C60">
        <w:tc>
          <w:tcPr>
            <w:tcW w:w="8539" w:type="dxa"/>
            <w:vAlign w:val="center"/>
            <w:hideMark/>
          </w:tcPr>
          <w:p w14:paraId="2B80DD43" w14:textId="77777777" w:rsidR="00386CEC" w:rsidRPr="00FF390B" w:rsidRDefault="00386CEC" w:rsidP="00D00C6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FF390B">
              <w:rPr>
                <w:rFonts w:ascii="Arial Narrow" w:eastAsia="Calibri" w:hAnsi="Arial Narrow" w:cs="Times New Roman"/>
                <w:sz w:val="24"/>
                <w:szCs w:val="24"/>
              </w:rPr>
              <w:t>Tablet musí mít LED podsvícení LCD panelu nebo technologii OLED nebo AMOLED</w:t>
            </w:r>
          </w:p>
        </w:tc>
      </w:tr>
      <w:tr w:rsidR="00386CEC" w:rsidRPr="00FF390B" w14:paraId="29D85DCC" w14:textId="77777777" w:rsidTr="00D00C60">
        <w:tc>
          <w:tcPr>
            <w:tcW w:w="8539" w:type="dxa"/>
            <w:vAlign w:val="center"/>
            <w:hideMark/>
          </w:tcPr>
          <w:p w14:paraId="03ECADE8" w14:textId="77777777" w:rsidR="00386CEC" w:rsidRPr="00FF390B" w:rsidRDefault="00386CEC" w:rsidP="00D00C60">
            <w:pPr>
              <w:spacing w:before="20" w:after="20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FF390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Počet kusů </w:t>
            </w:r>
            <w:r w:rsidRPr="00FF390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1</w:t>
            </w:r>
          </w:p>
        </w:tc>
      </w:tr>
      <w:tr w:rsidR="00386CEC" w:rsidRPr="00FF390B" w14:paraId="62E5282B" w14:textId="77777777" w:rsidTr="00D00C60">
        <w:tc>
          <w:tcPr>
            <w:tcW w:w="8539" w:type="dxa"/>
            <w:vAlign w:val="center"/>
            <w:hideMark/>
          </w:tcPr>
          <w:p w14:paraId="6C931DA5" w14:textId="77777777" w:rsidR="00386CEC" w:rsidRPr="00FF390B" w:rsidRDefault="00386CEC" w:rsidP="00D00C60">
            <w:pPr>
              <w:spacing w:before="20" w:after="20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FF390B">
              <w:rPr>
                <w:rFonts w:ascii="Arial Narrow" w:eastAsia="Calibri" w:hAnsi="Arial Narrow" w:cs="Times New Roman"/>
                <w:sz w:val="24"/>
                <w:szCs w:val="24"/>
              </w:rPr>
              <w:t xml:space="preserve">Jednotková maximální cena </w:t>
            </w:r>
            <w:r w:rsidRPr="00FF390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15.100 </w:t>
            </w:r>
            <w:r w:rsidRPr="00FF390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</w:p>
        </w:tc>
      </w:tr>
    </w:tbl>
    <w:p w14:paraId="16B9D1F2" w14:textId="77777777" w:rsidR="00386CEC" w:rsidRDefault="00386CEC" w:rsidP="00BF2263">
      <w:pPr>
        <w:spacing w:line="240" w:lineRule="auto"/>
        <w:ind w:left="360"/>
        <w:jc w:val="both"/>
        <w:rPr>
          <w:rFonts w:ascii="Arial Narrow" w:hAnsi="Arial Narrow" w:cs="Times New Roman"/>
          <w:sz w:val="24"/>
          <w:szCs w:val="24"/>
        </w:rPr>
      </w:pPr>
    </w:p>
    <w:p w14:paraId="3F0A34AC" w14:textId="77777777" w:rsidR="00F77364" w:rsidRPr="006A26B4" w:rsidRDefault="00F77364" w:rsidP="00F77364">
      <w:pPr>
        <w:spacing w:after="0" w:line="256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  <w:r w:rsidRPr="006A26B4">
        <w:rPr>
          <w:rFonts w:ascii="Arial Narrow" w:hAnsi="Arial Narrow" w:cs="Times New Roman"/>
          <w:b/>
          <w:bCs/>
          <w:sz w:val="24"/>
          <w:szCs w:val="24"/>
        </w:rPr>
        <w:t xml:space="preserve">Odůvodnění </w:t>
      </w:r>
      <w:r>
        <w:rPr>
          <w:rFonts w:ascii="Arial Narrow" w:hAnsi="Arial Narrow" w:cs="Times New Roman"/>
          <w:b/>
          <w:bCs/>
          <w:sz w:val="24"/>
          <w:szCs w:val="24"/>
        </w:rPr>
        <w:t xml:space="preserve">požadavku na nákup </w:t>
      </w:r>
      <w:r w:rsidRPr="006A26B4">
        <w:rPr>
          <w:rFonts w:ascii="Arial Narrow" w:hAnsi="Arial Narrow" w:cs="Times New Roman"/>
          <w:b/>
          <w:bCs/>
          <w:sz w:val="24"/>
          <w:szCs w:val="24"/>
        </w:rPr>
        <w:t>konkrétního produktu:</w:t>
      </w:r>
    </w:p>
    <w:p w14:paraId="69F8A8DA" w14:textId="01FF48B1" w:rsidR="00F77364" w:rsidRPr="00A967FA" w:rsidRDefault="00C12ADE" w:rsidP="00A967FA">
      <w:pPr>
        <w:spacing w:before="120"/>
        <w:rPr>
          <w:rFonts w:ascii="Arial Narrow" w:hAnsi="Arial Narrow"/>
          <w:sz w:val="24"/>
          <w:szCs w:val="24"/>
        </w:rPr>
      </w:pPr>
      <w:r w:rsidRPr="00A967FA">
        <w:rPr>
          <w:rFonts w:ascii="Arial Narrow" w:hAnsi="Arial Narrow"/>
          <w:sz w:val="24"/>
          <w:szCs w:val="24"/>
        </w:rPr>
        <w:t>Uživatel p</w:t>
      </w:r>
      <w:r w:rsidR="00F77364" w:rsidRPr="00A967FA">
        <w:rPr>
          <w:rFonts w:ascii="Arial Narrow" w:hAnsi="Arial Narrow"/>
          <w:sz w:val="24"/>
          <w:szCs w:val="24"/>
        </w:rPr>
        <w:t>ožaduje tablet, který je dodáván přímo s originální klávesnicí a perem jako příslušenství k tabletu, aby</w:t>
      </w:r>
      <w:r w:rsidR="00A967FA" w:rsidRPr="00A967FA">
        <w:rPr>
          <w:rFonts w:ascii="Arial Narrow" w:hAnsi="Arial Narrow"/>
          <w:sz w:val="24"/>
          <w:szCs w:val="24"/>
        </w:rPr>
        <w:t> </w:t>
      </w:r>
      <w:r w:rsidR="00F77364" w:rsidRPr="00A967FA">
        <w:rPr>
          <w:rFonts w:ascii="Arial Narrow" w:hAnsi="Arial Narrow"/>
          <w:sz w:val="24"/>
          <w:szCs w:val="24"/>
        </w:rPr>
        <w:t>byla zajištěna plná kompatibilita s produktem.</w:t>
      </w:r>
    </w:p>
    <w:p w14:paraId="03D8AE6E" w14:textId="77777777" w:rsidR="00BF2263" w:rsidRDefault="00BF2263" w:rsidP="00BF2263"/>
    <w:p w14:paraId="15692DC6" w14:textId="77777777" w:rsidR="00BF2263" w:rsidRDefault="00BF2263" w:rsidP="00BF2263">
      <w:pPr>
        <w:rPr>
          <w:rFonts w:ascii="Arial Narrow" w:hAnsi="Arial Narrow"/>
        </w:rPr>
      </w:pPr>
    </w:p>
    <w:p w14:paraId="30DECB2D" w14:textId="77777777" w:rsidR="00BF2263" w:rsidRDefault="00BF2263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4D8CBB01" w14:textId="77777777" w:rsidR="00386CEC" w:rsidRDefault="00386CEC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2ECDE7DC" w14:textId="77777777" w:rsidR="00386CEC" w:rsidRDefault="00386CEC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6418B5DD" w14:textId="77777777" w:rsidR="00386CEC" w:rsidRDefault="00386CEC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3033D46D" w14:textId="77777777" w:rsidR="00386CEC" w:rsidRDefault="00386CEC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0D273811" w14:textId="77777777" w:rsidR="00386CEC" w:rsidRDefault="00386CEC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45A23704" w14:textId="77777777" w:rsidR="00386CEC" w:rsidRDefault="00386CEC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68AE4644" w14:textId="77777777" w:rsidR="00386CEC" w:rsidRDefault="00386CEC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758D1AFD" w14:textId="77777777" w:rsidR="00386CEC" w:rsidRDefault="00386CEC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67F47114" w14:textId="77777777" w:rsidR="00386CEC" w:rsidRDefault="00386CEC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3416D54B" w14:textId="77777777" w:rsidR="00386CEC" w:rsidRDefault="00386CEC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1DC3B9AE" w14:textId="77777777" w:rsidR="00386CEC" w:rsidRDefault="00386CEC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53530AEA" w14:textId="066ADC5F" w:rsidR="00386CEC" w:rsidRPr="00386CEC" w:rsidRDefault="00386CEC" w:rsidP="00386CEC">
      <w:pPr>
        <w:pStyle w:val="Odstavecseseznamem"/>
        <w:keepNext/>
        <w:numPr>
          <w:ilvl w:val="0"/>
          <w:numId w:val="5"/>
        </w:numPr>
        <w:shd w:val="clear" w:color="auto" w:fill="BFBFBF" w:themeFill="background1" w:themeFillShade="BF"/>
        <w:spacing w:after="60" w:line="276" w:lineRule="auto"/>
        <w:outlineLvl w:val="0"/>
        <w:rPr>
          <w:rFonts w:ascii="Arial Narrow" w:eastAsia="Times New Roman" w:hAnsi="Arial Narrow" w:cs="Times New Roman"/>
          <w:b/>
          <w:bCs/>
          <w:kern w:val="2"/>
          <w:sz w:val="24"/>
          <w:szCs w:val="24"/>
          <w:u w:val="single"/>
        </w:rPr>
      </w:pPr>
      <w:r w:rsidRPr="00386CEC">
        <w:rPr>
          <w:rFonts w:ascii="Arial Narrow" w:eastAsia="Calibri" w:hAnsi="Arial Narrow" w:cs="Times New Roman"/>
          <w:b/>
          <w:bCs/>
          <w:sz w:val="24"/>
          <w:szCs w:val="24"/>
        </w:rPr>
        <w:t>Tablet včetně pera</w:t>
      </w:r>
    </w:p>
    <w:p w14:paraId="33D6A25A" w14:textId="2C82CE74" w:rsidR="00386CEC" w:rsidRPr="009F3E82" w:rsidRDefault="00386CEC" w:rsidP="00386CEC">
      <w:pPr>
        <w:spacing w:after="120"/>
        <w:rPr>
          <w:rFonts w:ascii="Arial Narrow" w:eastAsia="Calibri" w:hAnsi="Arial Narrow" w:cs="Times New Roman"/>
          <w:sz w:val="24"/>
          <w:szCs w:val="24"/>
        </w:rPr>
      </w:pPr>
      <w:r w:rsidRPr="009F3E82">
        <w:rPr>
          <w:rFonts w:ascii="Arial Narrow" w:eastAsia="Calibri" w:hAnsi="Arial Narrow" w:cs="Times New Roman"/>
          <w:sz w:val="24"/>
          <w:szCs w:val="24"/>
          <w:u w:val="single"/>
        </w:rPr>
        <w:t xml:space="preserve">Základní </w:t>
      </w:r>
      <w:r w:rsidRPr="009F3E82">
        <w:rPr>
          <w:rFonts w:ascii="Arial Narrow" w:eastAsia="Calibri" w:hAnsi="Arial Narrow" w:cs="Times New Roman"/>
          <w:sz w:val="24"/>
          <w:szCs w:val="24"/>
          <w:u w:val="single"/>
          <w:lang w:eastAsia="cs-CZ"/>
        </w:rPr>
        <w:t>technická</w:t>
      </w:r>
      <w:r w:rsidRPr="009F3E82">
        <w:rPr>
          <w:rFonts w:ascii="Arial Narrow" w:eastAsia="Calibri" w:hAnsi="Arial Narrow" w:cs="Times New Roman"/>
          <w:sz w:val="24"/>
          <w:szCs w:val="24"/>
          <w:u w:val="single"/>
        </w:rPr>
        <w:t xml:space="preserve"> specifikace:</w:t>
      </w:r>
    </w:p>
    <w:tbl>
      <w:tblPr>
        <w:tblW w:w="8256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6"/>
      </w:tblGrid>
      <w:tr w:rsidR="00386CEC" w:rsidRPr="009F3E82" w14:paraId="631D0EDF" w14:textId="77777777" w:rsidTr="00D00C60">
        <w:tc>
          <w:tcPr>
            <w:tcW w:w="8256" w:type="dxa"/>
            <w:vAlign w:val="center"/>
            <w:hideMark/>
          </w:tcPr>
          <w:p w14:paraId="4C1F2D63" w14:textId="77777777" w:rsidR="00386CEC" w:rsidRPr="009F3E82" w:rsidRDefault="00386CEC" w:rsidP="00D00C6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9F3E82">
              <w:rPr>
                <w:rFonts w:ascii="Arial Narrow" w:hAnsi="Arial Narrow" w:cs="Times New Roman"/>
                <w:sz w:val="24"/>
                <w:szCs w:val="24"/>
              </w:rPr>
              <w:t xml:space="preserve">13“ </w:t>
            </w:r>
            <w:proofErr w:type="spellStart"/>
            <w:r w:rsidRPr="009F3E82">
              <w:rPr>
                <w:rFonts w:ascii="Arial Narrow" w:hAnsi="Arial Narrow" w:cs="Times New Roman"/>
                <w:sz w:val="24"/>
                <w:szCs w:val="24"/>
              </w:rPr>
              <w:t>Multi</w:t>
            </w:r>
            <w:r w:rsidRPr="009F3E82">
              <w:rPr>
                <w:rFonts w:ascii="Arial Narrow" w:hAnsi="Arial Narrow" w:cs="Times New Roman"/>
                <w:sz w:val="24"/>
                <w:szCs w:val="24"/>
              </w:rPr>
              <w:noBreakHyphen/>
              <w:t>Touch</w:t>
            </w:r>
            <w:proofErr w:type="spellEnd"/>
            <w:r w:rsidRPr="009F3E82">
              <w:rPr>
                <w:rFonts w:ascii="Arial Narrow" w:hAnsi="Arial Narrow" w:cs="Times New Roman"/>
                <w:sz w:val="24"/>
                <w:szCs w:val="24"/>
              </w:rPr>
              <w:t xml:space="preserve"> displej </w:t>
            </w:r>
          </w:p>
        </w:tc>
      </w:tr>
      <w:tr w:rsidR="00386CEC" w:rsidRPr="009F3E82" w14:paraId="131A0DC3" w14:textId="77777777" w:rsidTr="00D00C60">
        <w:tc>
          <w:tcPr>
            <w:tcW w:w="8256" w:type="dxa"/>
            <w:vAlign w:val="center"/>
            <w:hideMark/>
          </w:tcPr>
          <w:p w14:paraId="6CD06E08" w14:textId="77777777" w:rsidR="00386CEC" w:rsidRPr="009F3E82" w:rsidRDefault="00386CEC" w:rsidP="00D00C6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9F3E82">
              <w:rPr>
                <w:rFonts w:ascii="Arial Narrow" w:hAnsi="Arial Narrow" w:cs="Times New Roman"/>
                <w:sz w:val="24"/>
                <w:szCs w:val="24"/>
              </w:rPr>
              <w:t xml:space="preserve">Rozlišení min. 2752 × 2064 </w:t>
            </w:r>
            <w:proofErr w:type="spellStart"/>
            <w:r w:rsidRPr="009F3E82">
              <w:rPr>
                <w:rFonts w:ascii="Arial Narrow" w:hAnsi="Arial Narrow" w:cs="Times New Roman"/>
                <w:sz w:val="24"/>
                <w:szCs w:val="24"/>
              </w:rPr>
              <w:t>px</w:t>
            </w:r>
            <w:proofErr w:type="spellEnd"/>
            <w:r w:rsidRPr="009F3E82">
              <w:rPr>
                <w:rFonts w:ascii="Arial Narrow" w:hAnsi="Arial Narrow" w:cs="Times New Roman"/>
                <w:sz w:val="24"/>
                <w:szCs w:val="24"/>
              </w:rPr>
              <w:t xml:space="preserve">. Obnov. frekvence min. 120 Hz. Min 1000 </w:t>
            </w:r>
            <w:proofErr w:type="spellStart"/>
            <w:r w:rsidRPr="009F3E82">
              <w:rPr>
                <w:rFonts w:ascii="Arial Narrow" w:hAnsi="Arial Narrow" w:cs="Times New Roman"/>
                <w:sz w:val="24"/>
                <w:szCs w:val="24"/>
              </w:rPr>
              <w:t>nitů</w:t>
            </w:r>
            <w:proofErr w:type="spellEnd"/>
          </w:p>
        </w:tc>
      </w:tr>
      <w:tr w:rsidR="00386CEC" w:rsidRPr="009F3E82" w14:paraId="233D4582" w14:textId="77777777" w:rsidTr="00D00C60">
        <w:tc>
          <w:tcPr>
            <w:tcW w:w="8256" w:type="dxa"/>
            <w:vAlign w:val="center"/>
            <w:hideMark/>
          </w:tcPr>
          <w:p w14:paraId="698EB832" w14:textId="77777777" w:rsidR="00386CEC" w:rsidRPr="009F3E82" w:rsidRDefault="00386CEC" w:rsidP="00D00C6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9F3E82">
              <w:rPr>
                <w:rFonts w:ascii="Arial Narrow" w:hAnsi="Arial Narrow" w:cs="Times New Roman"/>
                <w:sz w:val="24"/>
                <w:szCs w:val="24"/>
              </w:rPr>
              <w:t xml:space="preserve">Min. 9 jádrové CPU, min. 10 jádrové GPU, min. 16 jádrový </w:t>
            </w:r>
            <w:proofErr w:type="spellStart"/>
            <w:r w:rsidRPr="009F3E82">
              <w:rPr>
                <w:rFonts w:ascii="Arial Narrow" w:hAnsi="Arial Narrow" w:cs="Times New Roman"/>
                <w:sz w:val="24"/>
                <w:szCs w:val="24"/>
              </w:rPr>
              <w:t>Neural</w:t>
            </w:r>
            <w:proofErr w:type="spellEnd"/>
            <w:r w:rsidRPr="009F3E82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9F3E82">
              <w:rPr>
                <w:rFonts w:ascii="Arial Narrow" w:hAnsi="Arial Narrow" w:cs="Times New Roman"/>
                <w:sz w:val="24"/>
                <w:szCs w:val="24"/>
              </w:rPr>
              <w:t>Engine</w:t>
            </w:r>
            <w:proofErr w:type="spellEnd"/>
          </w:p>
        </w:tc>
      </w:tr>
      <w:tr w:rsidR="00386CEC" w:rsidRPr="009F3E82" w14:paraId="23FFB148" w14:textId="77777777" w:rsidTr="00D00C60">
        <w:tc>
          <w:tcPr>
            <w:tcW w:w="8256" w:type="dxa"/>
            <w:vAlign w:val="center"/>
            <w:hideMark/>
          </w:tcPr>
          <w:p w14:paraId="00A062EC" w14:textId="77777777" w:rsidR="00386CEC" w:rsidRPr="009F3E82" w:rsidRDefault="00386CEC" w:rsidP="00D00C6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9F3E82">
              <w:rPr>
                <w:rFonts w:ascii="Arial Narrow" w:hAnsi="Arial Narrow" w:cs="Times New Roman"/>
                <w:sz w:val="24"/>
                <w:szCs w:val="24"/>
              </w:rPr>
              <w:t xml:space="preserve">RAM min. </w:t>
            </w:r>
            <w:proofErr w:type="gramStart"/>
            <w:r w:rsidRPr="009F3E82">
              <w:rPr>
                <w:rFonts w:ascii="Arial Narrow" w:hAnsi="Arial Narrow" w:cs="Times New Roman"/>
                <w:sz w:val="24"/>
                <w:szCs w:val="24"/>
              </w:rPr>
              <w:t>8GB</w:t>
            </w:r>
            <w:proofErr w:type="gramEnd"/>
          </w:p>
        </w:tc>
      </w:tr>
      <w:tr w:rsidR="00386CEC" w:rsidRPr="009F3E82" w14:paraId="0A8A64EC" w14:textId="77777777" w:rsidTr="00D00C60">
        <w:tc>
          <w:tcPr>
            <w:tcW w:w="8256" w:type="dxa"/>
            <w:vAlign w:val="center"/>
            <w:hideMark/>
          </w:tcPr>
          <w:p w14:paraId="2340DDD1" w14:textId="77777777" w:rsidR="00386CEC" w:rsidRPr="009F3E82" w:rsidRDefault="00386CEC" w:rsidP="00D00C6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9F3E82">
              <w:rPr>
                <w:rFonts w:ascii="Arial Narrow" w:hAnsi="Arial Narrow" w:cs="Times New Roman"/>
                <w:sz w:val="24"/>
                <w:szCs w:val="24"/>
              </w:rPr>
              <w:t>Interní uložiště min. 256 GB</w:t>
            </w:r>
          </w:p>
        </w:tc>
      </w:tr>
      <w:tr w:rsidR="00386CEC" w:rsidRPr="009F3E82" w14:paraId="2BCE72E4" w14:textId="77777777" w:rsidTr="00D00C60">
        <w:tc>
          <w:tcPr>
            <w:tcW w:w="8256" w:type="dxa"/>
            <w:vAlign w:val="center"/>
            <w:hideMark/>
          </w:tcPr>
          <w:p w14:paraId="7A4E6039" w14:textId="77777777" w:rsidR="00386CEC" w:rsidRPr="009F3E82" w:rsidRDefault="00386CEC" w:rsidP="00D00C6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9F3E82">
              <w:rPr>
                <w:rFonts w:ascii="Arial Narrow" w:hAnsi="Arial Narrow" w:cs="Times New Roman"/>
                <w:sz w:val="24"/>
                <w:szCs w:val="24"/>
              </w:rPr>
              <w:t>Min. 12MP fotoaparát, min. 4x repro, min. 4x mikrofon</w:t>
            </w:r>
          </w:p>
        </w:tc>
      </w:tr>
      <w:tr w:rsidR="00386CEC" w:rsidRPr="009F3E82" w14:paraId="50F8001B" w14:textId="77777777" w:rsidTr="00D00C60">
        <w:tc>
          <w:tcPr>
            <w:tcW w:w="8256" w:type="dxa"/>
            <w:vAlign w:val="center"/>
            <w:hideMark/>
          </w:tcPr>
          <w:p w14:paraId="2A1A6095" w14:textId="77777777" w:rsidR="00386CEC" w:rsidRPr="009F3E82" w:rsidRDefault="00386CEC" w:rsidP="00D00C6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9F3E82">
              <w:rPr>
                <w:rFonts w:ascii="Arial Narrow" w:hAnsi="Arial Narrow" w:cs="Times New Roman"/>
                <w:sz w:val="24"/>
                <w:szCs w:val="24"/>
              </w:rPr>
              <w:t>Min. Wi</w:t>
            </w:r>
            <w:r w:rsidRPr="009F3E82">
              <w:rPr>
                <w:rFonts w:ascii="Arial Narrow" w:hAnsi="Arial Narrow" w:cs="Times New Roman"/>
                <w:sz w:val="24"/>
                <w:szCs w:val="24"/>
              </w:rPr>
              <w:noBreakHyphen/>
              <w:t>Fi 6 (802.11ax), Bluetooth min. v5.3</w:t>
            </w:r>
          </w:p>
        </w:tc>
      </w:tr>
      <w:tr w:rsidR="00386CEC" w:rsidRPr="009F3E82" w14:paraId="1E0D16D3" w14:textId="77777777" w:rsidTr="00D00C60">
        <w:tc>
          <w:tcPr>
            <w:tcW w:w="8256" w:type="dxa"/>
            <w:vAlign w:val="center"/>
            <w:hideMark/>
          </w:tcPr>
          <w:p w14:paraId="5528ECB1" w14:textId="77777777" w:rsidR="00386CEC" w:rsidRPr="009F3E82" w:rsidRDefault="00386CEC" w:rsidP="00D00C6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9F3E82">
              <w:rPr>
                <w:rFonts w:ascii="Arial Narrow" w:hAnsi="Arial Narrow" w:cs="Times New Roman"/>
                <w:sz w:val="24"/>
                <w:szCs w:val="24"/>
              </w:rPr>
              <w:t xml:space="preserve">Min. 1x </w:t>
            </w:r>
            <w:proofErr w:type="spellStart"/>
            <w:r w:rsidRPr="009F3E82">
              <w:rPr>
                <w:rFonts w:ascii="Arial Narrow" w:hAnsi="Arial Narrow" w:cs="Times New Roman"/>
                <w:sz w:val="24"/>
                <w:szCs w:val="24"/>
              </w:rPr>
              <w:t>Thunderbolt</w:t>
            </w:r>
            <w:proofErr w:type="spellEnd"/>
            <w:r w:rsidRPr="009F3E82">
              <w:rPr>
                <w:rFonts w:ascii="Arial Narrow" w:hAnsi="Arial Narrow" w:cs="Times New Roman"/>
                <w:sz w:val="24"/>
                <w:szCs w:val="24"/>
              </w:rPr>
              <w:t>/USB 4</w:t>
            </w:r>
          </w:p>
        </w:tc>
      </w:tr>
      <w:tr w:rsidR="00386CEC" w:rsidRPr="009F3E82" w14:paraId="393ADAE7" w14:textId="77777777" w:rsidTr="00D00C60">
        <w:tc>
          <w:tcPr>
            <w:tcW w:w="8256" w:type="dxa"/>
            <w:vAlign w:val="center"/>
            <w:hideMark/>
          </w:tcPr>
          <w:p w14:paraId="77314BEE" w14:textId="77777777" w:rsidR="00386CEC" w:rsidRPr="009F3E82" w:rsidRDefault="00386CEC" w:rsidP="00D00C6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9F3E82">
              <w:rPr>
                <w:rFonts w:ascii="Arial Narrow" w:hAnsi="Arial Narrow" w:cs="Times New Roman"/>
                <w:sz w:val="24"/>
                <w:szCs w:val="24"/>
              </w:rPr>
              <w:t xml:space="preserve">Operační systém </w:t>
            </w:r>
            <w:proofErr w:type="spellStart"/>
            <w:r w:rsidRPr="009F3E82">
              <w:rPr>
                <w:rFonts w:ascii="Arial Narrow" w:hAnsi="Arial Narrow" w:cs="Times New Roman"/>
                <w:sz w:val="24"/>
                <w:szCs w:val="24"/>
              </w:rPr>
              <w:t>iPadOS</w:t>
            </w:r>
            <w:proofErr w:type="spellEnd"/>
            <w:r w:rsidRPr="009F3E82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</w:p>
        </w:tc>
      </w:tr>
      <w:tr w:rsidR="00386CEC" w:rsidRPr="009F3E82" w14:paraId="0F44C8A2" w14:textId="77777777" w:rsidTr="00D00C60">
        <w:tc>
          <w:tcPr>
            <w:tcW w:w="8256" w:type="dxa"/>
            <w:vAlign w:val="center"/>
            <w:hideMark/>
          </w:tcPr>
          <w:p w14:paraId="21ECAA0F" w14:textId="77777777" w:rsidR="00386CEC" w:rsidRPr="009F3E82" w:rsidRDefault="00386CEC" w:rsidP="00D00C6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9F3E82">
              <w:rPr>
                <w:rFonts w:ascii="Arial Narrow" w:hAnsi="Arial Narrow" w:cs="Times New Roman"/>
                <w:sz w:val="24"/>
                <w:szCs w:val="24"/>
              </w:rPr>
              <w:t xml:space="preserve">Včetně </w:t>
            </w:r>
            <w:r w:rsidRPr="009F3E82">
              <w:rPr>
                <w:rFonts w:ascii="Arial Narrow" w:hAnsi="Arial Narrow" w:cs="Times New Roman"/>
                <w:sz w:val="24"/>
                <w:szCs w:val="24"/>
                <w:u w:val="single"/>
              </w:rPr>
              <w:t>originálního pera</w:t>
            </w:r>
            <w:r w:rsidRPr="009F3E82">
              <w:rPr>
                <w:rFonts w:ascii="Arial Narrow" w:hAnsi="Arial Narrow" w:cs="Times New Roman"/>
                <w:sz w:val="24"/>
                <w:szCs w:val="24"/>
              </w:rPr>
              <w:t xml:space="preserve"> pro ovládání tabletu, psaní a kreslení s citlivostí na náklon a přítlak. Bluetooth, magnetické uchycení. Bezdrátové magnetické nabíjení.</w:t>
            </w:r>
          </w:p>
        </w:tc>
      </w:tr>
      <w:tr w:rsidR="00386CEC" w:rsidRPr="009F3E82" w14:paraId="74835D33" w14:textId="77777777" w:rsidTr="00D00C60">
        <w:tc>
          <w:tcPr>
            <w:tcW w:w="8256" w:type="dxa"/>
            <w:vAlign w:val="center"/>
            <w:hideMark/>
          </w:tcPr>
          <w:p w14:paraId="5CD1B7C1" w14:textId="77777777" w:rsidR="00386CEC" w:rsidRPr="009F3E82" w:rsidRDefault="00386CEC" w:rsidP="00D00C6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9F3E82">
              <w:rPr>
                <w:rFonts w:ascii="Arial Narrow" w:hAnsi="Arial Narrow" w:cs="Times New Roman"/>
                <w:sz w:val="24"/>
                <w:szCs w:val="24"/>
              </w:rPr>
              <w:t xml:space="preserve">Včetně </w:t>
            </w:r>
            <w:r w:rsidRPr="009F3E82">
              <w:rPr>
                <w:rFonts w:ascii="Arial Narrow" w:hAnsi="Arial Narrow" w:cs="Times New Roman"/>
                <w:sz w:val="24"/>
                <w:szCs w:val="24"/>
                <w:u w:val="single"/>
              </w:rPr>
              <w:t xml:space="preserve">originálního pouzdra s integrovanou klávesnicí </w:t>
            </w:r>
            <w:r w:rsidRPr="009F3E82">
              <w:rPr>
                <w:rFonts w:ascii="Arial Narrow" w:hAnsi="Arial Narrow" w:cs="Times New Roman"/>
                <w:sz w:val="24"/>
                <w:szCs w:val="24"/>
              </w:rPr>
              <w:t xml:space="preserve">(CZ). Min 14 funkčních kláves, </w:t>
            </w:r>
            <w:proofErr w:type="spellStart"/>
            <w:r w:rsidRPr="009F3E82">
              <w:rPr>
                <w:rFonts w:ascii="Arial Narrow" w:hAnsi="Arial Narrow" w:cs="Times New Roman"/>
                <w:sz w:val="24"/>
                <w:szCs w:val="24"/>
              </w:rPr>
              <w:t>trackapd</w:t>
            </w:r>
            <w:proofErr w:type="spellEnd"/>
            <w:r w:rsidRPr="009F3E82">
              <w:rPr>
                <w:rFonts w:ascii="Arial Narrow" w:hAnsi="Arial Narrow" w:cs="Times New Roman"/>
                <w:sz w:val="24"/>
                <w:szCs w:val="24"/>
              </w:rPr>
              <w:t xml:space="preserve">, podsvícené klávesy. Bluetooth. Nabíjení přes USB-C </w:t>
            </w:r>
          </w:p>
        </w:tc>
      </w:tr>
      <w:tr w:rsidR="00386CEC" w:rsidRPr="009F3E82" w14:paraId="5794A14E" w14:textId="77777777" w:rsidTr="00D00C60">
        <w:tc>
          <w:tcPr>
            <w:tcW w:w="8256" w:type="dxa"/>
            <w:vAlign w:val="center"/>
            <w:hideMark/>
          </w:tcPr>
          <w:p w14:paraId="6E9B518E" w14:textId="77777777" w:rsidR="00386CEC" w:rsidRPr="009F3E82" w:rsidRDefault="00386CEC" w:rsidP="00D00C6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9F3E82">
              <w:rPr>
                <w:rFonts w:ascii="Arial Narrow" w:hAnsi="Arial Narrow" w:cs="Times New Roman"/>
                <w:sz w:val="24"/>
                <w:szCs w:val="24"/>
              </w:rPr>
              <w:t xml:space="preserve">Účastník před dodáním zaregistruje všechna dodávaná zařízení v programu Apple </w:t>
            </w:r>
            <w:proofErr w:type="spellStart"/>
            <w:r w:rsidRPr="009F3E82">
              <w:rPr>
                <w:rFonts w:ascii="Arial Narrow" w:hAnsi="Arial Narrow" w:cs="Times New Roman"/>
                <w:sz w:val="24"/>
                <w:szCs w:val="24"/>
              </w:rPr>
              <w:t>Device</w:t>
            </w:r>
            <w:proofErr w:type="spellEnd"/>
            <w:r w:rsidRPr="009F3E82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9F3E82">
              <w:rPr>
                <w:rFonts w:ascii="Arial Narrow" w:hAnsi="Arial Narrow" w:cs="Times New Roman"/>
                <w:sz w:val="24"/>
                <w:szCs w:val="24"/>
              </w:rPr>
              <w:t>Enrollment</w:t>
            </w:r>
            <w:proofErr w:type="spellEnd"/>
            <w:r w:rsidRPr="009F3E82">
              <w:rPr>
                <w:rFonts w:ascii="Arial Narrow" w:hAnsi="Arial Narrow" w:cs="Times New Roman"/>
                <w:sz w:val="24"/>
                <w:szCs w:val="24"/>
              </w:rPr>
              <w:t xml:space="preserve"> Program (DEP) na ID zadavatele tak, aby byla možnost je spravovat v Apple </w:t>
            </w:r>
            <w:proofErr w:type="spellStart"/>
            <w:r w:rsidRPr="009F3E82">
              <w:rPr>
                <w:rFonts w:ascii="Arial Narrow" w:hAnsi="Arial Narrow" w:cs="Times New Roman"/>
                <w:sz w:val="24"/>
                <w:szCs w:val="24"/>
              </w:rPr>
              <w:t>School</w:t>
            </w:r>
            <w:proofErr w:type="spellEnd"/>
            <w:r w:rsidRPr="009F3E82">
              <w:rPr>
                <w:rFonts w:ascii="Arial Narrow" w:hAnsi="Arial Narrow" w:cs="Times New Roman"/>
                <w:sz w:val="24"/>
                <w:szCs w:val="24"/>
              </w:rPr>
              <w:t xml:space="preserve"> Manageru (ASM) zadavatele. Účastník musí v momentě předání poskytnout platné ID Apple </w:t>
            </w:r>
            <w:proofErr w:type="spellStart"/>
            <w:r w:rsidRPr="009F3E82">
              <w:rPr>
                <w:rFonts w:ascii="Arial Narrow" w:hAnsi="Arial Narrow" w:cs="Times New Roman"/>
                <w:sz w:val="24"/>
                <w:szCs w:val="24"/>
              </w:rPr>
              <w:t>resellera</w:t>
            </w:r>
            <w:proofErr w:type="spellEnd"/>
            <w:r w:rsidRPr="009F3E82">
              <w:rPr>
                <w:rFonts w:ascii="Arial Narrow" w:hAnsi="Arial Narrow" w:cs="Times New Roman"/>
                <w:sz w:val="24"/>
                <w:szCs w:val="24"/>
              </w:rPr>
              <w:t xml:space="preserve">, který provedl registraci do programu DEP. </w:t>
            </w:r>
          </w:p>
        </w:tc>
      </w:tr>
      <w:tr w:rsidR="00386CEC" w:rsidRPr="009F3E82" w14:paraId="3844F5C6" w14:textId="77777777" w:rsidTr="00D00C60">
        <w:tc>
          <w:tcPr>
            <w:tcW w:w="8256" w:type="dxa"/>
            <w:vAlign w:val="center"/>
            <w:hideMark/>
          </w:tcPr>
          <w:p w14:paraId="7BFD1CC0" w14:textId="77777777" w:rsidR="00386CEC" w:rsidRPr="009F3E82" w:rsidRDefault="00386CEC" w:rsidP="00D00C6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9F3E82">
              <w:rPr>
                <w:rFonts w:ascii="Arial Narrow" w:hAnsi="Arial Narrow" w:cs="Times New Roman"/>
                <w:sz w:val="24"/>
                <w:szCs w:val="24"/>
              </w:rPr>
              <w:t xml:space="preserve">Délka záruční doby v měsících (min. 12 </w:t>
            </w:r>
            <w:proofErr w:type="spellStart"/>
            <w:r w:rsidRPr="009F3E82">
              <w:rPr>
                <w:rFonts w:ascii="Arial Narrow" w:hAnsi="Arial Narrow" w:cs="Times New Roman"/>
                <w:sz w:val="24"/>
                <w:szCs w:val="24"/>
              </w:rPr>
              <w:t>měs</w:t>
            </w:r>
            <w:proofErr w:type="spellEnd"/>
            <w:r w:rsidRPr="009F3E82">
              <w:rPr>
                <w:rFonts w:ascii="Arial Narrow" w:hAnsi="Arial Narrow" w:cs="Times New Roman"/>
                <w:sz w:val="24"/>
                <w:szCs w:val="24"/>
              </w:rPr>
              <w:t>.)</w:t>
            </w:r>
          </w:p>
        </w:tc>
      </w:tr>
      <w:tr w:rsidR="00386CEC" w:rsidRPr="009F3E82" w14:paraId="2BB0819E" w14:textId="77777777" w:rsidTr="00D00C60">
        <w:tc>
          <w:tcPr>
            <w:tcW w:w="8256" w:type="dxa"/>
            <w:vAlign w:val="center"/>
            <w:hideMark/>
          </w:tcPr>
          <w:p w14:paraId="489588DE" w14:textId="77777777" w:rsidR="00386CEC" w:rsidRPr="009F3E82" w:rsidRDefault="00386CEC" w:rsidP="00D00C6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9F3E82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</w:t>
            </w:r>
          </w:p>
        </w:tc>
      </w:tr>
      <w:tr w:rsidR="00386CEC" w:rsidRPr="009F3E82" w14:paraId="3F1A8B20" w14:textId="77777777" w:rsidTr="00D00C60">
        <w:tc>
          <w:tcPr>
            <w:tcW w:w="8256" w:type="dxa"/>
            <w:vAlign w:val="center"/>
            <w:hideMark/>
          </w:tcPr>
          <w:p w14:paraId="2D69637D" w14:textId="77777777" w:rsidR="00386CEC" w:rsidRPr="009F3E82" w:rsidRDefault="00386CEC" w:rsidP="00D00C6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9F3E82">
              <w:rPr>
                <w:rFonts w:ascii="Arial Narrow" w:hAnsi="Arial Narrow" w:cs="Times New Roman"/>
                <w:bCs/>
                <w:kern w:val="32"/>
                <w:sz w:val="24"/>
                <w:szCs w:val="24"/>
              </w:rPr>
              <w:t>Tablet</w:t>
            </w:r>
            <w:r w:rsidRPr="009F3E82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buďto má certifikát TCO nebo EPEAT </w:t>
            </w:r>
            <w:r w:rsidRPr="009F3E82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1</w:t>
            </w:r>
            <w:r w:rsidRPr="009F3E82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</w:tc>
      </w:tr>
      <w:tr w:rsidR="00386CEC" w:rsidRPr="009F3E82" w14:paraId="68D7B6C3" w14:textId="77777777" w:rsidTr="00D00C60">
        <w:tc>
          <w:tcPr>
            <w:tcW w:w="8256" w:type="dxa"/>
          </w:tcPr>
          <w:p w14:paraId="785826DC" w14:textId="77777777" w:rsidR="00386CEC" w:rsidRPr="009F3E82" w:rsidRDefault="00386CEC" w:rsidP="00D00C60">
            <w:pPr>
              <w:spacing w:before="20" w:after="20"/>
              <w:rPr>
                <w:rFonts w:ascii="Arial Narrow" w:hAnsi="Arial Narrow" w:cs="Times New Roman"/>
                <w:bCs/>
                <w:kern w:val="32"/>
                <w:sz w:val="24"/>
                <w:szCs w:val="24"/>
              </w:rPr>
            </w:pPr>
            <w:r w:rsidRPr="009F3E82">
              <w:rPr>
                <w:rFonts w:ascii="Arial Narrow" w:hAnsi="Arial Narrow"/>
              </w:rPr>
              <w:t>Tablet splňuje normy energetické účinnosti ENERGY STAR 2</w:t>
            </w:r>
          </w:p>
        </w:tc>
      </w:tr>
      <w:tr w:rsidR="00386CEC" w:rsidRPr="009F3E82" w14:paraId="1807B028" w14:textId="77777777" w:rsidTr="00D00C60">
        <w:tc>
          <w:tcPr>
            <w:tcW w:w="8256" w:type="dxa"/>
          </w:tcPr>
          <w:p w14:paraId="368B45F6" w14:textId="77777777" w:rsidR="00386CEC" w:rsidRPr="009F3E82" w:rsidRDefault="00386CEC" w:rsidP="00D00C60">
            <w:pPr>
              <w:spacing w:before="20" w:after="20"/>
              <w:rPr>
                <w:rFonts w:ascii="Arial Narrow" w:hAnsi="Arial Narrow" w:cs="Times New Roman"/>
                <w:bCs/>
                <w:kern w:val="32"/>
                <w:sz w:val="24"/>
                <w:szCs w:val="24"/>
              </w:rPr>
            </w:pPr>
            <w:r w:rsidRPr="009F3E82">
              <w:rPr>
                <w:rFonts w:ascii="Arial Narrow" w:hAnsi="Arial Narrow"/>
              </w:rPr>
              <w:t xml:space="preserve">Tablet má LED podsvícení LCD panelu </w:t>
            </w:r>
          </w:p>
        </w:tc>
      </w:tr>
      <w:tr w:rsidR="00386CEC" w:rsidRPr="009F3E82" w14:paraId="15001896" w14:textId="77777777" w:rsidTr="00D00C60">
        <w:tc>
          <w:tcPr>
            <w:tcW w:w="8256" w:type="dxa"/>
            <w:vAlign w:val="center"/>
          </w:tcPr>
          <w:p w14:paraId="79FDB470" w14:textId="77777777" w:rsidR="00386CEC" w:rsidRPr="009F3E82" w:rsidRDefault="00386CEC" w:rsidP="00D00C60">
            <w:pPr>
              <w:spacing w:before="20" w:after="20"/>
              <w:jc w:val="right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9F3E82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 xml:space="preserve">Počet kusů </w:t>
            </w:r>
            <w:r w:rsidRPr="009F3E82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1</w:t>
            </w:r>
          </w:p>
        </w:tc>
      </w:tr>
      <w:tr w:rsidR="00386CEC" w:rsidRPr="009F3E82" w14:paraId="29AE0785" w14:textId="77777777" w:rsidTr="00D00C60">
        <w:tc>
          <w:tcPr>
            <w:tcW w:w="8256" w:type="dxa"/>
            <w:vAlign w:val="center"/>
          </w:tcPr>
          <w:p w14:paraId="3FBBFB8C" w14:textId="77777777" w:rsidR="00386CEC" w:rsidRPr="009F3E82" w:rsidRDefault="00386CEC" w:rsidP="00D00C60">
            <w:pPr>
              <w:spacing w:before="20" w:after="20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9F3E82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Jednotková maximální cena </w:t>
            </w:r>
            <w:r w:rsidRPr="009F3E82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39.900 </w:t>
            </w:r>
            <w:r w:rsidRPr="009F3E82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</w:p>
        </w:tc>
      </w:tr>
    </w:tbl>
    <w:p w14:paraId="1463551B" w14:textId="77777777" w:rsidR="00386CEC" w:rsidRPr="009F3E82" w:rsidRDefault="00386CEC" w:rsidP="00386CEC">
      <w:pPr>
        <w:spacing w:after="0" w:line="254" w:lineRule="auto"/>
        <w:ind w:left="360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9F3E82">
        <w:rPr>
          <w:rFonts w:ascii="Arial Narrow" w:eastAsia="Calibri" w:hAnsi="Arial Narrow" w:cs="Times New Roman"/>
          <w:i/>
          <w:sz w:val="24"/>
          <w:szCs w:val="24"/>
        </w:rPr>
        <w:t xml:space="preserve">1)TCO, EPEAT: </w:t>
      </w:r>
      <w:hyperlink r:id="rId63" w:history="1">
        <w:r w:rsidRPr="009F3E82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https://tcocertified.com/product-finder/</w:t>
        </w:r>
      </w:hyperlink>
      <w:r w:rsidRPr="009F3E82">
        <w:rPr>
          <w:rFonts w:ascii="Arial Narrow" w:eastAsia="Calibri" w:hAnsi="Arial Narrow" w:cs="Times New Roman"/>
          <w:i/>
          <w:sz w:val="24"/>
          <w:szCs w:val="24"/>
        </w:rPr>
        <w:t xml:space="preserve"> , </w:t>
      </w:r>
      <w:hyperlink r:id="rId64" w:history="1">
        <w:r w:rsidRPr="009F3E82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https://epeat.net/</w:t>
        </w:r>
      </w:hyperlink>
    </w:p>
    <w:p w14:paraId="41C4B3D7" w14:textId="77777777" w:rsidR="00386CEC" w:rsidRPr="009F3E82" w:rsidRDefault="00386CEC" w:rsidP="00386CEC">
      <w:pPr>
        <w:pStyle w:val="Odstavecseseznamem"/>
        <w:spacing w:after="0" w:line="254" w:lineRule="auto"/>
        <w:ind w:left="426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9F3E82">
        <w:rPr>
          <w:rFonts w:ascii="Arial Narrow" w:eastAsia="Calibri" w:hAnsi="Arial Narrow" w:cs="Times New Roman"/>
          <w:i/>
          <w:sz w:val="24"/>
          <w:szCs w:val="24"/>
        </w:rPr>
        <w:t xml:space="preserve">2) ENERGY STAR: </w:t>
      </w:r>
      <w:hyperlink r:id="rId65" w:history="1">
        <w:r w:rsidRPr="009F3E82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https://www.energystar.gov/productfinder/</w:t>
        </w:r>
      </w:hyperlink>
    </w:p>
    <w:p w14:paraId="32342070" w14:textId="77777777" w:rsidR="00386CEC" w:rsidRPr="009F3E82" w:rsidRDefault="00386CEC" w:rsidP="00386CEC">
      <w:pPr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</w:p>
    <w:p w14:paraId="14CD40A8" w14:textId="77777777" w:rsidR="00386CEC" w:rsidRPr="006A26B4" w:rsidRDefault="00386CEC" w:rsidP="00A967FA">
      <w:pPr>
        <w:spacing w:after="120" w:line="257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  <w:r w:rsidRPr="006A26B4">
        <w:rPr>
          <w:rFonts w:ascii="Arial Narrow" w:hAnsi="Arial Narrow" w:cs="Times New Roman"/>
          <w:b/>
          <w:bCs/>
          <w:sz w:val="24"/>
          <w:szCs w:val="24"/>
        </w:rPr>
        <w:t xml:space="preserve">Odůvodnění </w:t>
      </w:r>
      <w:r>
        <w:rPr>
          <w:rFonts w:ascii="Arial Narrow" w:hAnsi="Arial Narrow" w:cs="Times New Roman"/>
          <w:b/>
          <w:bCs/>
          <w:sz w:val="24"/>
          <w:szCs w:val="24"/>
        </w:rPr>
        <w:t xml:space="preserve">požadavku na nákup </w:t>
      </w:r>
      <w:r w:rsidRPr="006A26B4">
        <w:rPr>
          <w:rFonts w:ascii="Arial Narrow" w:hAnsi="Arial Narrow" w:cs="Times New Roman"/>
          <w:b/>
          <w:bCs/>
          <w:sz w:val="24"/>
          <w:szCs w:val="24"/>
        </w:rPr>
        <w:t>konkrétního produktu:</w:t>
      </w:r>
    </w:p>
    <w:p w14:paraId="213629F3" w14:textId="0C16390D" w:rsidR="00386CEC" w:rsidRPr="009F3E82" w:rsidRDefault="00386CEC" w:rsidP="00B76139">
      <w:pPr>
        <w:jc w:val="both"/>
        <w:rPr>
          <w:rFonts w:ascii="Arial Narrow" w:hAnsi="Arial Narrow"/>
        </w:rPr>
      </w:pPr>
      <w:r w:rsidRPr="009F3E82">
        <w:rPr>
          <w:rFonts w:ascii="Arial Narrow" w:hAnsi="Arial Narrow"/>
        </w:rPr>
        <w:t xml:space="preserve">Důvodem nákupu tohoto vybavení je nutná kompatibilita s již nakoupeným, trvale a dlouhodobě používaným software, který vyžaduje operační systém společnosti Apple (systém Mac OS, event. </w:t>
      </w:r>
      <w:proofErr w:type="spellStart"/>
      <w:r w:rsidRPr="009F3E82">
        <w:rPr>
          <w:rFonts w:ascii="Arial Narrow" w:hAnsi="Arial Narrow"/>
        </w:rPr>
        <w:t>iPadOS</w:t>
      </w:r>
      <w:proofErr w:type="spellEnd"/>
      <w:r w:rsidRPr="009F3E82">
        <w:rPr>
          <w:rFonts w:ascii="Arial Narrow" w:hAnsi="Arial Narrow"/>
        </w:rPr>
        <w:t>). Také je nutno vzít v potaz veškerá stávající data uložená ve formátech tohoto operačního systému. Dalším podstatným důvodem je</w:t>
      </w:r>
      <w:r w:rsidR="00C66D03">
        <w:rPr>
          <w:rFonts w:ascii="Arial Narrow" w:hAnsi="Arial Narrow"/>
        </w:rPr>
        <w:t> </w:t>
      </w:r>
      <w:r w:rsidRPr="009F3E82">
        <w:rPr>
          <w:rFonts w:ascii="Arial Narrow" w:hAnsi="Arial Narrow"/>
        </w:rPr>
        <w:t xml:space="preserve">rozšíření na ústavu již stávajícího počtu zařízení s Mac OS a </w:t>
      </w:r>
      <w:proofErr w:type="spellStart"/>
      <w:r w:rsidRPr="009F3E82">
        <w:rPr>
          <w:rFonts w:ascii="Arial Narrow" w:hAnsi="Arial Narrow"/>
        </w:rPr>
        <w:t>iPadOS</w:t>
      </w:r>
      <w:proofErr w:type="spellEnd"/>
      <w:r w:rsidRPr="009F3E82">
        <w:rPr>
          <w:rFonts w:ascii="Arial Narrow" w:hAnsi="Arial Narrow"/>
        </w:rPr>
        <w:t>, což současným i budoucím uživatelům s</w:t>
      </w:r>
      <w:r w:rsidR="00C66D03">
        <w:rPr>
          <w:rFonts w:ascii="Arial Narrow" w:hAnsi="Arial Narrow"/>
        </w:rPr>
        <w:t> </w:t>
      </w:r>
      <w:r w:rsidRPr="009F3E82">
        <w:rPr>
          <w:rFonts w:ascii="Arial Narrow" w:hAnsi="Arial Narrow"/>
        </w:rPr>
        <w:t>tímto operačním systémem usnadní vzájemnou komunikaci zprostředkovanou pomocí dokumentů, které díky tomu nebude nutno konvertovat do formátů jiných OS.</w:t>
      </w:r>
    </w:p>
    <w:p w14:paraId="35F41C9B" w14:textId="77777777" w:rsidR="00386CEC" w:rsidRPr="009F3E82" w:rsidRDefault="00386CEC" w:rsidP="00B76139">
      <w:pPr>
        <w:spacing w:after="120"/>
        <w:jc w:val="both"/>
        <w:rPr>
          <w:rFonts w:ascii="Arial Narrow" w:hAnsi="Arial Narrow"/>
          <w:b/>
          <w:bCs/>
        </w:rPr>
      </w:pPr>
      <w:r w:rsidRPr="009F3E82">
        <w:rPr>
          <w:rFonts w:ascii="Arial Narrow" w:hAnsi="Arial Narrow"/>
          <w:b/>
          <w:bCs/>
        </w:rPr>
        <w:t>Odůvodnění požadavku registrace v Apple DEP:</w:t>
      </w:r>
    </w:p>
    <w:p w14:paraId="70FA2B2A" w14:textId="77777777" w:rsidR="00386CEC" w:rsidRDefault="00386CEC" w:rsidP="00B76139">
      <w:pPr>
        <w:jc w:val="both"/>
        <w:rPr>
          <w:rFonts w:ascii="Arial Narrow" w:hAnsi="Arial Narrow"/>
        </w:rPr>
      </w:pPr>
      <w:r w:rsidRPr="009F3E82">
        <w:rPr>
          <w:rFonts w:ascii="Arial Narrow" w:hAnsi="Arial Narrow"/>
        </w:rPr>
        <w:t xml:space="preserve">Registrace v programu Apple </w:t>
      </w:r>
      <w:proofErr w:type="spellStart"/>
      <w:r w:rsidRPr="009F3E82">
        <w:rPr>
          <w:rFonts w:ascii="Arial Narrow" w:hAnsi="Arial Narrow"/>
        </w:rPr>
        <w:t>Device</w:t>
      </w:r>
      <w:proofErr w:type="spellEnd"/>
      <w:r w:rsidRPr="009F3E82">
        <w:rPr>
          <w:rFonts w:ascii="Arial Narrow" w:hAnsi="Arial Narrow"/>
        </w:rPr>
        <w:t xml:space="preserve"> </w:t>
      </w:r>
      <w:proofErr w:type="spellStart"/>
      <w:r w:rsidRPr="009F3E82">
        <w:rPr>
          <w:rFonts w:ascii="Arial Narrow" w:hAnsi="Arial Narrow"/>
        </w:rPr>
        <w:t>Enrollment</w:t>
      </w:r>
      <w:proofErr w:type="spellEnd"/>
      <w:r w:rsidRPr="009F3E82">
        <w:rPr>
          <w:rFonts w:ascii="Arial Narrow" w:hAnsi="Arial Narrow"/>
        </w:rPr>
        <w:t xml:space="preserve"> Program (DEP) je požadována z důvodu nutnosti centrální správy zařízení v organizaci pomocí ASM (Apple </w:t>
      </w:r>
      <w:proofErr w:type="spellStart"/>
      <w:r w:rsidRPr="009F3E82">
        <w:rPr>
          <w:rFonts w:ascii="Arial Narrow" w:hAnsi="Arial Narrow"/>
        </w:rPr>
        <w:t>School</w:t>
      </w:r>
      <w:proofErr w:type="spellEnd"/>
      <w:r w:rsidRPr="009F3E82">
        <w:rPr>
          <w:rFonts w:ascii="Arial Narrow" w:hAnsi="Arial Narrow"/>
        </w:rPr>
        <w:t xml:space="preserve"> Manageru). Jedná se o velký počet zařízení, jehož konfigurace a vzdálená správa by v takovém množství nebyla bez ASM a dalších nástrojů jednoduše proveditelná.</w:t>
      </w:r>
    </w:p>
    <w:p w14:paraId="68A17B9A" w14:textId="1F31E523" w:rsidR="00642C0C" w:rsidRPr="005E7CFB" w:rsidRDefault="00642C0C" w:rsidP="00642C0C">
      <w:pPr>
        <w:pStyle w:val="Odstavecseseznamem"/>
        <w:keepNext/>
        <w:numPr>
          <w:ilvl w:val="0"/>
          <w:numId w:val="5"/>
        </w:numPr>
        <w:shd w:val="clear" w:color="auto" w:fill="BFBFBF"/>
        <w:spacing w:after="60" w:line="276" w:lineRule="auto"/>
        <w:ind w:left="720" w:hanging="720"/>
        <w:outlineLvl w:val="0"/>
        <w:rPr>
          <w:rFonts w:ascii="Arial Narrow" w:eastAsia="Times New Roman" w:hAnsi="Arial Narrow" w:cs="Times New Roman"/>
          <w:b/>
          <w:bCs/>
          <w:kern w:val="1"/>
          <w:sz w:val="24"/>
          <w:szCs w:val="24"/>
          <w:u w:val="single"/>
        </w:rPr>
      </w:pPr>
      <w:bookmarkStart w:id="5" w:name="_Hlk213343401"/>
      <w:r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lastRenderedPageBreak/>
        <w:t>Tiskárna štítků</w:t>
      </w:r>
    </w:p>
    <w:bookmarkEnd w:id="5"/>
    <w:p w14:paraId="160FAB19" w14:textId="69E360B7" w:rsidR="00642C0C" w:rsidRPr="005E7CFB" w:rsidRDefault="00642C0C" w:rsidP="00642C0C">
      <w:pPr>
        <w:spacing w:after="120"/>
        <w:rPr>
          <w:rFonts w:ascii="Arial Narrow" w:eastAsia="Calibri" w:hAnsi="Arial Narrow" w:cs="Times New Roman"/>
          <w:sz w:val="24"/>
          <w:szCs w:val="24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91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106"/>
      </w:tblGrid>
      <w:tr w:rsidR="00642C0C" w:rsidRPr="005E7CFB" w14:paraId="5C570CCE" w14:textId="77777777" w:rsidTr="00D00C60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3A3FD" w14:textId="77777777" w:rsidR="00642C0C" w:rsidRPr="005E7CFB" w:rsidRDefault="00642C0C" w:rsidP="00D00C60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</w:rPr>
              <w:t>Te</w:t>
            </w:r>
            <w:r w:rsidRPr="006C687A">
              <w:rPr>
                <w:rFonts w:ascii="Arial Narrow" w:eastAsia="Calibri" w:hAnsi="Arial Narrow" w:cs="Times New Roman"/>
                <w:sz w:val="24"/>
                <w:szCs w:val="24"/>
              </w:rPr>
              <w:t xml:space="preserve">rmotransferová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tiskárna 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pro tisk inventárních štítků</w:t>
            </w:r>
          </w:p>
        </w:tc>
      </w:tr>
      <w:tr w:rsidR="00642C0C" w:rsidRPr="005E7CFB" w14:paraId="32C8DD46" w14:textId="77777777" w:rsidTr="00D00C60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2A42" w14:textId="77777777" w:rsidR="00642C0C" w:rsidRPr="005E7CFB" w:rsidRDefault="00642C0C" w:rsidP="00D00C60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Rozlišení tisku minimálně 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300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DPI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 (</w:t>
            </w:r>
            <w:r w:rsidRPr="002A41B3">
              <w:rPr>
                <w:rFonts w:ascii="Arial Narrow" w:eastAsia="Calibri" w:hAnsi="Arial Narrow" w:cs="Times New Roman"/>
                <w:sz w:val="24"/>
                <w:szCs w:val="24"/>
              </w:rPr>
              <w:t xml:space="preserve">12 </w:t>
            </w:r>
            <w:proofErr w:type="spellStart"/>
            <w:r w:rsidRPr="002A41B3">
              <w:rPr>
                <w:rFonts w:ascii="Arial Narrow" w:eastAsia="Calibri" w:hAnsi="Arial Narrow" w:cs="Times New Roman"/>
                <w:sz w:val="24"/>
                <w:szCs w:val="24"/>
              </w:rPr>
              <w:t>dots</w:t>
            </w:r>
            <w:proofErr w:type="spellEnd"/>
            <w:r w:rsidRPr="002A41B3">
              <w:rPr>
                <w:rFonts w:ascii="Arial Narrow" w:eastAsia="Calibri" w:hAnsi="Arial Narrow" w:cs="Times New Roman"/>
                <w:sz w:val="24"/>
                <w:szCs w:val="24"/>
              </w:rPr>
              <w:t>/mm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)</w:t>
            </w:r>
          </w:p>
        </w:tc>
      </w:tr>
      <w:tr w:rsidR="00642C0C" w:rsidRPr="005E7CFB" w14:paraId="77A5055F" w14:textId="77777777" w:rsidTr="00D00C60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DA237" w14:textId="77777777" w:rsidR="00642C0C" w:rsidRPr="005E7CFB" w:rsidRDefault="00642C0C" w:rsidP="00D00C60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</w:rPr>
              <w:t>Rychlost tisku min. 2 až 6</w:t>
            </w:r>
            <w:r w:rsidRPr="006C687A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6C687A">
              <w:rPr>
                <w:rFonts w:ascii="Arial Narrow" w:eastAsia="Calibri" w:hAnsi="Arial Narrow" w:cs="Times New Roman"/>
                <w:sz w:val="24"/>
                <w:szCs w:val="24"/>
              </w:rPr>
              <w:t>ips</w:t>
            </w:r>
            <w:proofErr w:type="spellEnd"/>
          </w:p>
        </w:tc>
      </w:tr>
      <w:tr w:rsidR="00642C0C" w:rsidRPr="005E7CFB" w14:paraId="00566A4D" w14:textId="77777777" w:rsidTr="00D00C60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C1536" w14:textId="77777777" w:rsidR="00642C0C" w:rsidRDefault="00642C0C" w:rsidP="00D00C60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Maximální šířka tisku min. </w:t>
            </w:r>
            <w:r w:rsidRPr="002A41B3">
              <w:rPr>
                <w:rFonts w:ascii="Arial Narrow" w:eastAsia="Calibri" w:hAnsi="Arial Narrow" w:cs="Times New Roman"/>
                <w:sz w:val="24"/>
                <w:szCs w:val="24"/>
              </w:rPr>
              <w:t>106 mm</w:t>
            </w:r>
          </w:p>
        </w:tc>
      </w:tr>
      <w:tr w:rsidR="00642C0C" w:rsidRPr="005E7CFB" w14:paraId="2ECB3658" w14:textId="77777777" w:rsidTr="00D00C60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8A97F" w14:textId="77777777" w:rsidR="00642C0C" w:rsidRDefault="00642C0C" w:rsidP="00D00C60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Maximální šířka tiskového média min. </w:t>
            </w:r>
            <w:r w:rsidRPr="007A0DBF">
              <w:rPr>
                <w:rFonts w:ascii="Arial Narrow" w:eastAsia="Calibri" w:hAnsi="Arial Narrow" w:cs="Times New Roman"/>
                <w:sz w:val="24"/>
                <w:szCs w:val="24"/>
              </w:rPr>
              <w:t>118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Pr="007A0DBF">
              <w:rPr>
                <w:rFonts w:ascii="Arial Narrow" w:eastAsia="Calibri" w:hAnsi="Arial Narrow" w:cs="Times New Roman"/>
                <w:sz w:val="24"/>
                <w:szCs w:val="24"/>
              </w:rPr>
              <w:t>mm</w:t>
            </w:r>
          </w:p>
        </w:tc>
      </w:tr>
      <w:tr w:rsidR="00642C0C" w:rsidRPr="005E7CFB" w14:paraId="5E7334A8" w14:textId="77777777" w:rsidTr="00D00C60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0A192" w14:textId="77777777" w:rsidR="00642C0C" w:rsidRDefault="00642C0C" w:rsidP="00D00C60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640FD4">
              <w:rPr>
                <w:rFonts w:ascii="Arial Narrow" w:eastAsia="Calibri" w:hAnsi="Arial Narrow" w:cs="Times New Roman"/>
                <w:sz w:val="24"/>
                <w:szCs w:val="24"/>
              </w:rPr>
              <w:t>Maximální průměr kotouče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 min.</w:t>
            </w:r>
            <w:r w:rsidRPr="00640FD4">
              <w:rPr>
                <w:rFonts w:ascii="Arial Narrow" w:eastAsia="Calibri" w:hAnsi="Arial Narrow" w:cs="Times New Roman"/>
                <w:sz w:val="24"/>
                <w:szCs w:val="24"/>
              </w:rPr>
              <w:t>127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Pr="00640FD4">
              <w:rPr>
                <w:rFonts w:ascii="Arial Narrow" w:eastAsia="Calibri" w:hAnsi="Arial Narrow" w:cs="Times New Roman"/>
                <w:sz w:val="24"/>
                <w:szCs w:val="24"/>
              </w:rPr>
              <w:t>mm</w:t>
            </w:r>
          </w:p>
        </w:tc>
      </w:tr>
      <w:tr w:rsidR="00642C0C" w:rsidRPr="005E7CFB" w14:paraId="1E97C03D" w14:textId="77777777" w:rsidTr="00D00C60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7E9FA" w14:textId="77777777" w:rsidR="00642C0C" w:rsidRPr="007A0DBF" w:rsidRDefault="00642C0C" w:rsidP="00D00C60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</w:rPr>
              <w:t>Tloušťka média min. od</w:t>
            </w:r>
            <w:r w:rsidRPr="007A0DBF">
              <w:rPr>
                <w:rFonts w:ascii="Arial Narrow" w:eastAsia="Calibri" w:hAnsi="Arial Narrow" w:cs="Times New Roman"/>
                <w:sz w:val="24"/>
                <w:szCs w:val="24"/>
              </w:rPr>
              <w:t xml:space="preserve"> 0.06 mm 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do</w:t>
            </w:r>
            <w:r w:rsidRPr="007A0DBF">
              <w:rPr>
                <w:rFonts w:ascii="Arial Narrow" w:eastAsia="Calibri" w:hAnsi="Arial Narrow" w:cs="Times New Roman"/>
                <w:sz w:val="24"/>
                <w:szCs w:val="24"/>
              </w:rPr>
              <w:t xml:space="preserve"> 0.20 mm</w:t>
            </w:r>
          </w:p>
        </w:tc>
      </w:tr>
      <w:tr w:rsidR="00642C0C" w:rsidRPr="005E7CFB" w14:paraId="7F7C4785" w14:textId="77777777" w:rsidTr="00D00C60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6A247" w14:textId="77777777" w:rsidR="00642C0C" w:rsidRDefault="00642C0C" w:rsidP="00D00C60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640FD4">
              <w:rPr>
                <w:rFonts w:ascii="Arial Narrow" w:eastAsia="Calibri" w:hAnsi="Arial Narrow" w:cs="Times New Roman"/>
                <w:sz w:val="24"/>
                <w:szCs w:val="24"/>
              </w:rPr>
              <w:t>Minimální délka nálepky</w:t>
            </w:r>
            <w:r w:rsidRPr="00640FD4">
              <w:rPr>
                <w:rFonts w:ascii="Arial Narrow" w:eastAsia="Calibri" w:hAnsi="Arial Narrow" w:cs="Times New Roman"/>
                <w:sz w:val="24"/>
                <w:szCs w:val="24"/>
              </w:rPr>
              <w:tab/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Pr="00640FD4">
              <w:rPr>
                <w:rFonts w:ascii="Arial Narrow" w:eastAsia="Calibri" w:hAnsi="Arial Narrow" w:cs="Times New Roman"/>
                <w:sz w:val="24"/>
                <w:szCs w:val="24"/>
              </w:rPr>
              <w:t>6.35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Pr="00640FD4">
              <w:rPr>
                <w:rFonts w:ascii="Arial Narrow" w:eastAsia="Calibri" w:hAnsi="Arial Narrow" w:cs="Times New Roman"/>
                <w:sz w:val="24"/>
                <w:szCs w:val="24"/>
              </w:rPr>
              <w:t>mm</w:t>
            </w:r>
          </w:p>
        </w:tc>
      </w:tr>
      <w:tr w:rsidR="00642C0C" w:rsidRPr="005E7CFB" w14:paraId="29E306A7" w14:textId="77777777" w:rsidTr="00D00C60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0AF54" w14:textId="77777777" w:rsidR="00642C0C" w:rsidRPr="005E7CFB" w:rsidRDefault="00642C0C" w:rsidP="00D00C60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</w:rPr>
              <w:t>Kompatibilní se štítky o velikosti 50 x 25 mm, šířka role 55 mm, dutinka o průměru cca 40 mm</w:t>
            </w:r>
          </w:p>
        </w:tc>
      </w:tr>
      <w:tr w:rsidR="00642C0C" w:rsidRPr="005E7CFB" w14:paraId="0E8B9184" w14:textId="77777777" w:rsidTr="00D00C60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3060B" w14:textId="77777777" w:rsidR="00642C0C" w:rsidRDefault="00642C0C" w:rsidP="00D00C60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Kompatibilní s </w:t>
            </w:r>
            <w:r w:rsidRPr="00131185">
              <w:rPr>
                <w:rFonts w:ascii="Arial Narrow" w:eastAsia="Calibri" w:hAnsi="Arial Narrow" w:cs="Times New Roman"/>
                <w:sz w:val="24"/>
                <w:szCs w:val="24"/>
              </w:rPr>
              <w:t>TTR pásk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ou</w:t>
            </w:r>
            <w:r w:rsidRPr="00131185">
              <w:rPr>
                <w:rFonts w:ascii="Arial Narrow" w:eastAsia="Calibri" w:hAnsi="Arial Narrow" w:cs="Times New Roman"/>
                <w:sz w:val="24"/>
                <w:szCs w:val="24"/>
              </w:rPr>
              <w:t xml:space="preserve"> 55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 mm </w:t>
            </w:r>
            <w:r w:rsidRPr="00131185">
              <w:rPr>
                <w:rFonts w:ascii="Arial Narrow" w:eastAsia="Calibri" w:hAnsi="Arial Narrow" w:cs="Times New Roman"/>
                <w:sz w:val="24"/>
                <w:szCs w:val="24"/>
              </w:rPr>
              <w:t>x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Pr="00131185">
              <w:rPr>
                <w:rFonts w:ascii="Arial Narrow" w:eastAsia="Calibri" w:hAnsi="Arial Narrow" w:cs="Times New Roman"/>
                <w:sz w:val="24"/>
                <w:szCs w:val="24"/>
              </w:rPr>
              <w:t>300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Pr="00131185">
              <w:rPr>
                <w:rFonts w:ascii="Arial Narrow" w:eastAsia="Calibri" w:hAnsi="Arial Narrow" w:cs="Times New Roman"/>
                <w:sz w:val="24"/>
                <w:szCs w:val="24"/>
              </w:rPr>
              <w:t>m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,</w:t>
            </w:r>
            <w:r w:rsidRPr="00131185">
              <w:rPr>
                <w:rFonts w:ascii="Arial Narrow" w:eastAsia="Calibri" w:hAnsi="Arial Narrow" w:cs="Times New Roman"/>
                <w:sz w:val="24"/>
                <w:szCs w:val="24"/>
              </w:rPr>
              <w:t xml:space="preserve"> IN, </w:t>
            </w:r>
            <w:proofErr w:type="spellStart"/>
            <w:r w:rsidRPr="00131185">
              <w:rPr>
                <w:rFonts w:ascii="Arial Narrow" w:eastAsia="Calibri" w:hAnsi="Arial Narrow" w:cs="Times New Roman"/>
                <w:sz w:val="24"/>
                <w:szCs w:val="24"/>
              </w:rPr>
              <w:t>Resin</w:t>
            </w:r>
            <w:proofErr w:type="spellEnd"/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, </w:t>
            </w:r>
            <w:r w:rsidRPr="005E6990">
              <w:rPr>
                <w:rFonts w:ascii="Arial Narrow" w:eastAsia="Calibri" w:hAnsi="Arial Narrow" w:cs="Times New Roman"/>
                <w:sz w:val="24"/>
                <w:szCs w:val="24"/>
              </w:rPr>
              <w:t>dutinka o průměru 25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,4 </w:t>
            </w:r>
            <w:r w:rsidRPr="005E6990">
              <w:rPr>
                <w:rFonts w:ascii="Arial Narrow" w:eastAsia="Calibri" w:hAnsi="Arial Narrow" w:cs="Times New Roman"/>
                <w:sz w:val="24"/>
                <w:szCs w:val="24"/>
              </w:rPr>
              <w:t>mm</w:t>
            </w:r>
          </w:p>
        </w:tc>
      </w:tr>
      <w:tr w:rsidR="00642C0C" w:rsidRPr="005E7CFB" w14:paraId="6D88AD39" w14:textId="77777777" w:rsidTr="00D00C60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A2D4D" w14:textId="77777777" w:rsidR="00642C0C" w:rsidRDefault="00642C0C" w:rsidP="00D00C60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Včetně adaptéru na TTR pásky s vnitřním průměrem dutinky </w:t>
            </w:r>
            <w:r w:rsidRPr="00B61B76">
              <w:rPr>
                <w:rFonts w:ascii="Arial Narrow" w:eastAsia="Calibri" w:hAnsi="Arial Narrow" w:cs="Times New Roman"/>
                <w:sz w:val="24"/>
                <w:szCs w:val="24"/>
              </w:rPr>
              <w:t>1"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 (25,4 mm)</w:t>
            </w:r>
          </w:p>
        </w:tc>
      </w:tr>
      <w:tr w:rsidR="00642C0C" w:rsidRPr="005E7CFB" w14:paraId="1F905315" w14:textId="77777777" w:rsidTr="00D00C60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A6423" w14:textId="77777777" w:rsidR="00642C0C" w:rsidRDefault="00642C0C" w:rsidP="00D00C60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Barevný dotykový LCD display min 3,5“, rozlišení min. </w:t>
            </w:r>
            <w:r w:rsidRPr="00F619F4">
              <w:rPr>
                <w:rFonts w:ascii="Arial Narrow" w:eastAsia="Calibri" w:hAnsi="Arial Narrow" w:cs="Times New Roman"/>
                <w:sz w:val="24"/>
                <w:szCs w:val="24"/>
              </w:rPr>
              <w:t>320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Pr="00F619F4">
              <w:rPr>
                <w:rFonts w:ascii="Arial Narrow" w:eastAsia="Calibri" w:hAnsi="Arial Narrow" w:cs="Times New Roman"/>
                <w:sz w:val="24"/>
                <w:szCs w:val="24"/>
              </w:rPr>
              <w:t>x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Pr="00F619F4">
              <w:rPr>
                <w:rFonts w:ascii="Arial Narrow" w:eastAsia="Calibri" w:hAnsi="Arial Narrow" w:cs="Times New Roman"/>
                <w:sz w:val="24"/>
                <w:szCs w:val="24"/>
              </w:rPr>
              <w:t>240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Calibri" w:hAnsi="Arial Narrow" w:cs="Times New Roman"/>
                <w:sz w:val="24"/>
                <w:szCs w:val="24"/>
              </w:rPr>
              <w:t>px</w:t>
            </w:r>
            <w:proofErr w:type="spellEnd"/>
            <w:r>
              <w:rPr>
                <w:rFonts w:ascii="Arial Narrow" w:eastAsia="Calibri" w:hAnsi="Arial Narrow" w:cs="Times New Roman"/>
                <w:sz w:val="24"/>
                <w:szCs w:val="24"/>
              </w:rPr>
              <w:t>.</w:t>
            </w:r>
          </w:p>
        </w:tc>
      </w:tr>
      <w:tr w:rsidR="00642C0C" w:rsidRPr="005E7CFB" w14:paraId="0CCBFB8B" w14:textId="77777777" w:rsidTr="00D00C60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013A" w14:textId="77777777" w:rsidR="00642C0C" w:rsidRPr="007A0DBF" w:rsidRDefault="00642C0C" w:rsidP="00D00C60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</w:rPr>
              <w:t>Paměť min.</w:t>
            </w:r>
            <w:r w:rsidRPr="007A0DBF">
              <w:rPr>
                <w:rFonts w:ascii="Arial Narrow" w:eastAsia="Calibri" w:hAnsi="Arial Narrow" w:cs="Times New Roman"/>
                <w:sz w:val="24"/>
                <w:szCs w:val="24"/>
              </w:rPr>
              <w:t>256 M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B</w:t>
            </w:r>
            <w:r w:rsidRPr="007A0DBF">
              <w:rPr>
                <w:rFonts w:ascii="Arial Narrow" w:eastAsia="Calibri" w:hAnsi="Arial Narrow" w:cs="Times New Roman"/>
                <w:sz w:val="24"/>
                <w:szCs w:val="24"/>
              </w:rPr>
              <w:t xml:space="preserve"> RAM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,</w:t>
            </w:r>
            <w:r w:rsidRPr="007A0DBF">
              <w:rPr>
                <w:rFonts w:ascii="Arial Narrow" w:eastAsia="Calibri" w:hAnsi="Arial Narrow" w:cs="Times New Roman"/>
                <w:sz w:val="24"/>
                <w:szCs w:val="24"/>
              </w:rPr>
              <w:t xml:space="preserve"> 512 M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B</w:t>
            </w:r>
            <w:r w:rsidRPr="007A0DBF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7A0DBF">
              <w:rPr>
                <w:rFonts w:ascii="Arial Narrow" w:eastAsia="Calibri" w:hAnsi="Arial Narrow" w:cs="Times New Roman"/>
                <w:sz w:val="24"/>
                <w:szCs w:val="24"/>
              </w:rPr>
              <w:t>Flash</w:t>
            </w:r>
            <w:proofErr w:type="spellEnd"/>
          </w:p>
        </w:tc>
      </w:tr>
      <w:tr w:rsidR="00642C0C" w:rsidRPr="005E7CFB" w14:paraId="5C0EE70A" w14:textId="77777777" w:rsidTr="00D00C60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DC583" w14:textId="77777777" w:rsidR="00642C0C" w:rsidRDefault="00642C0C" w:rsidP="00D00C60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Podpora tiskových jazyků: </w:t>
            </w:r>
            <w:proofErr w:type="spellStart"/>
            <w:r w:rsidRPr="002B11B1">
              <w:rPr>
                <w:rFonts w:ascii="Arial Narrow" w:eastAsia="Calibri" w:hAnsi="Arial Narrow" w:cs="Times New Roman"/>
                <w:sz w:val="24"/>
                <w:szCs w:val="24"/>
              </w:rPr>
              <w:t>Fingerprint</w:t>
            </w:r>
            <w:proofErr w:type="spellEnd"/>
            <w:r w:rsidRPr="002B11B1">
              <w:rPr>
                <w:rFonts w:ascii="Arial Narrow" w:eastAsia="Calibri" w:hAnsi="Arial Narrow" w:cs="Times New Roman"/>
                <w:sz w:val="24"/>
                <w:szCs w:val="24"/>
              </w:rPr>
              <w:t xml:space="preserve"> (FP), Direct </w:t>
            </w:r>
            <w:proofErr w:type="spellStart"/>
            <w:r w:rsidRPr="002B11B1">
              <w:rPr>
                <w:rFonts w:ascii="Arial Narrow" w:eastAsia="Calibri" w:hAnsi="Arial Narrow" w:cs="Times New Roman"/>
                <w:sz w:val="24"/>
                <w:szCs w:val="24"/>
              </w:rPr>
              <w:t>Protocol</w:t>
            </w:r>
            <w:proofErr w:type="spellEnd"/>
            <w:r w:rsidRPr="002B11B1">
              <w:rPr>
                <w:rFonts w:ascii="Arial Narrow" w:eastAsia="Calibri" w:hAnsi="Arial Narrow" w:cs="Times New Roman"/>
                <w:sz w:val="24"/>
                <w:szCs w:val="24"/>
              </w:rPr>
              <w:t xml:space="preserve"> (DP), </w:t>
            </w:r>
            <w:proofErr w:type="spellStart"/>
            <w:r w:rsidRPr="002B11B1">
              <w:rPr>
                <w:rFonts w:ascii="Arial Narrow" w:eastAsia="Calibri" w:hAnsi="Arial Narrow" w:cs="Times New Roman"/>
                <w:sz w:val="24"/>
                <w:szCs w:val="24"/>
              </w:rPr>
              <w:t>Intermec</w:t>
            </w:r>
            <w:proofErr w:type="spellEnd"/>
            <w:r w:rsidRPr="002B11B1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2B11B1">
              <w:rPr>
                <w:rFonts w:ascii="Arial Narrow" w:eastAsia="Calibri" w:hAnsi="Arial Narrow" w:cs="Times New Roman"/>
                <w:sz w:val="24"/>
                <w:szCs w:val="24"/>
              </w:rPr>
              <w:t>Printer</w:t>
            </w:r>
            <w:proofErr w:type="spellEnd"/>
            <w:r w:rsidRPr="002B11B1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2B11B1">
              <w:rPr>
                <w:rFonts w:ascii="Arial Narrow" w:eastAsia="Calibri" w:hAnsi="Arial Narrow" w:cs="Times New Roman"/>
                <w:sz w:val="24"/>
                <w:szCs w:val="24"/>
              </w:rPr>
              <w:t>Language</w:t>
            </w:r>
            <w:proofErr w:type="spellEnd"/>
            <w:r w:rsidRPr="002B11B1">
              <w:rPr>
                <w:rFonts w:ascii="Arial Narrow" w:eastAsia="Calibri" w:hAnsi="Arial Narrow" w:cs="Times New Roman"/>
                <w:sz w:val="24"/>
                <w:szCs w:val="24"/>
              </w:rPr>
              <w:t xml:space="preserve"> (IPL), ZSim2 (ZPL-II), DPL, XML-</w:t>
            </w:r>
            <w:proofErr w:type="spellStart"/>
            <w:r w:rsidRPr="002B11B1">
              <w:rPr>
                <w:rFonts w:ascii="Arial Narrow" w:eastAsia="Calibri" w:hAnsi="Arial Narrow" w:cs="Times New Roman"/>
                <w:sz w:val="24"/>
                <w:szCs w:val="24"/>
              </w:rPr>
              <w:t>enabled</w:t>
            </w:r>
            <w:proofErr w:type="spellEnd"/>
            <w:r w:rsidRPr="002B11B1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2B11B1">
              <w:rPr>
                <w:rFonts w:ascii="Arial Narrow" w:eastAsia="Calibri" w:hAnsi="Arial Narrow" w:cs="Times New Roman"/>
                <w:sz w:val="24"/>
                <w:szCs w:val="24"/>
              </w:rPr>
              <w:t>for</w:t>
            </w:r>
            <w:proofErr w:type="spellEnd"/>
            <w:r w:rsidRPr="002B11B1">
              <w:rPr>
                <w:rFonts w:ascii="Arial Narrow" w:eastAsia="Calibri" w:hAnsi="Arial Narrow" w:cs="Times New Roman"/>
                <w:sz w:val="24"/>
                <w:szCs w:val="24"/>
              </w:rPr>
              <w:t xml:space="preserve"> SAP AII and Oracle WMS, PDF, C#</w:t>
            </w:r>
          </w:p>
        </w:tc>
      </w:tr>
      <w:tr w:rsidR="00642C0C" w:rsidRPr="005E7CFB" w14:paraId="32A41DCD" w14:textId="77777777" w:rsidTr="00D00C60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24A2B" w14:textId="77777777" w:rsidR="00642C0C" w:rsidRDefault="00642C0C" w:rsidP="00D00C60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Konektivita min. </w:t>
            </w:r>
            <w:r w:rsidRPr="007A0DBF">
              <w:rPr>
                <w:rFonts w:ascii="Arial Narrow" w:eastAsia="Calibri" w:hAnsi="Arial Narrow" w:cs="Times New Roman"/>
                <w:sz w:val="24"/>
                <w:szCs w:val="24"/>
              </w:rPr>
              <w:t>Ethernet 10/100 Mbps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, </w:t>
            </w:r>
            <w:r w:rsidRPr="007A0DBF">
              <w:rPr>
                <w:rFonts w:ascii="Arial Narrow" w:eastAsia="Calibri" w:hAnsi="Arial Narrow" w:cs="Times New Roman"/>
                <w:sz w:val="24"/>
                <w:szCs w:val="24"/>
              </w:rPr>
              <w:t xml:space="preserve">USB 2.0 Host </w:t>
            </w:r>
            <w:proofErr w:type="spellStart"/>
            <w:r w:rsidRPr="007A0DBF">
              <w:rPr>
                <w:rFonts w:ascii="Arial Narrow" w:eastAsia="Calibri" w:hAnsi="Arial Narrow" w:cs="Times New Roman"/>
                <w:sz w:val="24"/>
                <w:szCs w:val="24"/>
              </w:rPr>
              <w:t>High</w:t>
            </w:r>
            <w:proofErr w:type="spellEnd"/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Pr="007A0DBF">
              <w:rPr>
                <w:rFonts w:ascii="Arial Narrow" w:eastAsia="Calibri" w:hAnsi="Arial Narrow" w:cs="Times New Roman"/>
                <w:sz w:val="24"/>
                <w:szCs w:val="24"/>
              </w:rPr>
              <w:t>Speed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,</w:t>
            </w:r>
            <w:r w:rsidRPr="007A0DBF">
              <w:rPr>
                <w:rFonts w:ascii="Arial Narrow" w:eastAsia="Calibri" w:hAnsi="Arial Narrow" w:cs="Times New Roman"/>
                <w:sz w:val="24"/>
                <w:szCs w:val="24"/>
              </w:rPr>
              <w:t xml:space="preserve"> USB 2.0 </w:t>
            </w:r>
            <w:proofErr w:type="spellStart"/>
            <w:r w:rsidRPr="007A0DBF">
              <w:rPr>
                <w:rFonts w:ascii="Arial Narrow" w:eastAsia="Calibri" w:hAnsi="Arial Narrow" w:cs="Times New Roman"/>
                <w:sz w:val="24"/>
                <w:szCs w:val="24"/>
              </w:rPr>
              <w:t>Device</w:t>
            </w:r>
            <w:proofErr w:type="spellEnd"/>
            <w:r w:rsidRPr="007A0DBF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7A0DBF">
              <w:rPr>
                <w:rFonts w:ascii="Arial Narrow" w:eastAsia="Calibri" w:hAnsi="Arial Narrow" w:cs="Times New Roman"/>
                <w:sz w:val="24"/>
                <w:szCs w:val="24"/>
              </w:rPr>
              <w:t>High</w:t>
            </w:r>
            <w:proofErr w:type="spellEnd"/>
            <w:r w:rsidRPr="007A0DBF">
              <w:rPr>
                <w:rFonts w:ascii="Arial Narrow" w:eastAsia="Calibri" w:hAnsi="Arial Narrow" w:cs="Times New Roman"/>
                <w:sz w:val="24"/>
                <w:szCs w:val="24"/>
              </w:rPr>
              <w:t xml:space="preserve"> Speed</w:t>
            </w:r>
          </w:p>
        </w:tc>
      </w:tr>
      <w:tr w:rsidR="00642C0C" w:rsidRPr="005E7CFB" w14:paraId="7FD9E95F" w14:textId="77777777" w:rsidTr="00D00C60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81491" w14:textId="77777777" w:rsidR="00642C0C" w:rsidRPr="005E7CFB" w:rsidRDefault="00642C0C" w:rsidP="00D00C60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USB kabel pro připojení tiskárny k PC o min. délce 1,5 m</w:t>
            </w:r>
          </w:p>
        </w:tc>
      </w:tr>
      <w:tr w:rsidR="00642C0C" w:rsidRPr="005E7CFB" w14:paraId="171811FE" w14:textId="77777777" w:rsidTr="00D00C60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AD486" w14:textId="77777777" w:rsidR="00642C0C" w:rsidRPr="005E7CFB" w:rsidRDefault="00642C0C" w:rsidP="00D00C60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Datový kabel pro připojení tiskárny do sítě Ethernet v</w:t>
            </w:r>
            <w:r w:rsidRPr="005E7CFB">
              <w:rPr>
                <w:rFonts w:ascii="Arial" w:eastAsia="Calibri" w:hAnsi="Arial" w:cs="Arial"/>
                <w:sz w:val="24"/>
                <w:szCs w:val="24"/>
              </w:rPr>
              <w:t> 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minim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á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ln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í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specifikaci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Cat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5e a d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é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lce min. 5 m</w:t>
            </w:r>
          </w:p>
        </w:tc>
      </w:tr>
      <w:tr w:rsidR="00642C0C" w:rsidRPr="005E7CFB" w14:paraId="1B6EE261" w14:textId="77777777" w:rsidTr="00D00C60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6F3AD" w14:textId="77777777" w:rsidR="00642C0C" w:rsidRPr="005E7CFB" w:rsidRDefault="00642C0C" w:rsidP="00D00C60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</w:rPr>
              <w:t>Včetně napájecího zdroje a kabelu.</w:t>
            </w:r>
          </w:p>
        </w:tc>
      </w:tr>
      <w:tr w:rsidR="00642C0C" w:rsidRPr="005E7CFB" w14:paraId="08762743" w14:textId="77777777" w:rsidTr="00D00C60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F755D" w14:textId="77777777" w:rsidR="00642C0C" w:rsidRDefault="00642C0C" w:rsidP="00D00C60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bookmarkStart w:id="6" w:name="_Hlk213343440"/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Kompatibilní s tiskovým softwarem pro tisk štítků </w:t>
            </w:r>
            <w:proofErr w:type="spellStart"/>
            <w:r>
              <w:rPr>
                <w:rFonts w:ascii="Arial Narrow" w:eastAsia="Calibri" w:hAnsi="Arial Narrow" w:cs="Times New Roman"/>
                <w:sz w:val="24"/>
                <w:szCs w:val="24"/>
              </w:rPr>
              <w:t>Gabeti</w:t>
            </w:r>
            <w:proofErr w:type="spellEnd"/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 od firmy </w:t>
            </w:r>
            <w:proofErr w:type="spellStart"/>
            <w:r>
              <w:rPr>
                <w:rFonts w:ascii="Arial Narrow" w:eastAsia="Calibri" w:hAnsi="Arial Narrow" w:cs="Times New Roman"/>
                <w:sz w:val="24"/>
                <w:szCs w:val="24"/>
              </w:rPr>
              <w:t>Gaben</w:t>
            </w:r>
            <w:bookmarkEnd w:id="6"/>
            <w:proofErr w:type="spellEnd"/>
          </w:p>
        </w:tc>
      </w:tr>
      <w:tr w:rsidR="00642C0C" w:rsidRPr="005E7CFB" w14:paraId="4B5A081B" w14:textId="77777777" w:rsidTr="00D00C60">
        <w:trPr>
          <w:trHeight w:val="414"/>
        </w:trPr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CEAD7" w14:textId="77777777" w:rsidR="00642C0C" w:rsidRPr="005E7CFB" w:rsidRDefault="00642C0C" w:rsidP="00D00C60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Kompatibilní s Windows 11</w:t>
            </w:r>
          </w:p>
        </w:tc>
      </w:tr>
      <w:tr w:rsidR="00642C0C" w:rsidRPr="005E7CFB" w14:paraId="0C608529" w14:textId="77777777" w:rsidTr="00D00C60">
        <w:trPr>
          <w:trHeight w:val="414"/>
        </w:trPr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5D105" w14:textId="77777777" w:rsidR="00642C0C" w:rsidRPr="005E7CFB" w:rsidRDefault="00642C0C" w:rsidP="004E5C80">
            <w:pPr>
              <w:snapToGri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A001A7">
              <w:rPr>
                <w:rFonts w:ascii="Arial Narrow" w:eastAsia="Calibri" w:hAnsi="Arial Narrow" w:cs="Times New Roman"/>
                <w:sz w:val="24"/>
                <w:szCs w:val="24"/>
              </w:rPr>
              <w:t>Ethernetový port musí podporovat přenosovou rychlost 100Mbit/s nebo 1000Mbit/s a funkci Auto MDI/MDIX, musí podporovat protokoly IPv4 a IPv6, tiskárna musí podporovat protokoly DHCPv4 a stavový protokol DHCPv6, oba protokoly (DHCPv4 i DHCPv6) musí podporovat funkci DHCP RELAY (dle RFC2131) a musí spolupracovat s DHCP serverem ISC DHCP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Pr="00A001A7">
              <w:rPr>
                <w:rFonts w:ascii="Arial Narrow" w:eastAsia="Calibri" w:hAnsi="Arial Narrow" w:cs="Times New Roman"/>
                <w:sz w:val="24"/>
                <w:szCs w:val="24"/>
              </w:rPr>
              <w:t>(</w:t>
            </w:r>
            <w:r w:rsidRPr="004E5C80">
              <w:rPr>
                <w:rFonts w:ascii="Arial Narrow" w:eastAsia="Calibri" w:hAnsi="Arial Narrow" w:cs="Times New Roman"/>
              </w:rPr>
              <w:t>http://www.isc.org/software/</w:t>
            </w:r>
            <w:proofErr w:type="spellStart"/>
            <w:r w:rsidRPr="004E5C80">
              <w:rPr>
                <w:rFonts w:ascii="Arial Narrow" w:eastAsia="Calibri" w:hAnsi="Arial Narrow" w:cs="Times New Roman"/>
              </w:rPr>
              <w:t>dhcp</w:t>
            </w:r>
            <w:proofErr w:type="spellEnd"/>
            <w:r w:rsidRPr="004E5C80">
              <w:rPr>
                <w:rFonts w:ascii="Arial Narrow" w:eastAsia="Calibri" w:hAnsi="Arial Narrow" w:cs="Times New Roman"/>
              </w:rPr>
              <w:t>), tisk na tiskárně musí být možný i z jiného segmentu sítě (přes router)</w:t>
            </w:r>
          </w:p>
        </w:tc>
      </w:tr>
      <w:tr w:rsidR="00642C0C" w:rsidRPr="005E7CFB" w14:paraId="72E008F7" w14:textId="77777777" w:rsidTr="00D00C60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2F4A" w14:textId="77777777" w:rsidR="00642C0C" w:rsidRPr="005E7CFB" w:rsidRDefault="00642C0C" w:rsidP="00D00C60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.) </w:t>
            </w:r>
          </w:p>
        </w:tc>
      </w:tr>
      <w:tr w:rsidR="00642C0C" w:rsidRPr="005E7CFB" w14:paraId="75C1E26B" w14:textId="77777777" w:rsidTr="00D00C60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4D8E7" w14:textId="77777777" w:rsidR="00642C0C" w:rsidRPr="005E7CFB" w:rsidRDefault="00642C0C" w:rsidP="00D00C60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642C0C" w:rsidRPr="005E7CFB" w14:paraId="77E465A7" w14:textId="77777777" w:rsidTr="00D00C60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80E2C" w14:textId="77777777" w:rsidR="00642C0C" w:rsidRPr="005E7CFB" w:rsidRDefault="00642C0C" w:rsidP="004E5C80">
            <w:pPr>
              <w:snapToGri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Tiskárna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buďto má certifikát TCO nebo EPEAT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1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</w:tc>
      </w:tr>
      <w:tr w:rsidR="00642C0C" w:rsidRPr="005E7CFB" w14:paraId="388A5A8D" w14:textId="77777777" w:rsidTr="00D00C60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CB64D" w14:textId="77777777" w:rsidR="00642C0C" w:rsidRPr="005E7CFB" w:rsidRDefault="00642C0C" w:rsidP="004E5C80">
            <w:pPr>
              <w:snapToGri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Tiskárna </w:t>
            </w:r>
            <w:r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splňuje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normy energetické účinnosti ENERGY STAR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2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, nebo </w:t>
            </w:r>
            <w:r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má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funkci </w:t>
            </w:r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řízení spotřeby energie zabudovanou v samotném hardwaru (</w:t>
            </w:r>
            <w:r w:rsidRPr="005E7CFB">
              <w:rPr>
                <w:rFonts w:ascii="Arial Narrow" w:hAnsi="Arial Narrow" w:cs="Times New Roman"/>
                <w:sz w:val="24"/>
                <w:szCs w:val="24"/>
                <w:shd w:val="clear" w:color="auto" w:fill="FFFFFF"/>
              </w:rPr>
              <w:t xml:space="preserve">např. režim spánku, 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>úsporný režim</w:t>
            </w:r>
            <w:r w:rsidRPr="005E7CFB">
              <w:rPr>
                <w:rFonts w:ascii="Arial Narrow" w:hAnsi="Arial Narrow" w:cs="Times New Roman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642C0C" w:rsidRPr="005E7CFB" w14:paraId="2E7A4A7B" w14:textId="77777777" w:rsidTr="00D00C60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09E01" w14:textId="77777777" w:rsidR="00642C0C" w:rsidRPr="005E7CFB" w:rsidRDefault="00642C0C" w:rsidP="00D00C60">
            <w:pPr>
              <w:spacing w:before="20" w:after="20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Počet kusů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>1</w:t>
            </w:r>
          </w:p>
        </w:tc>
      </w:tr>
      <w:tr w:rsidR="00642C0C" w:rsidRPr="005E7CFB" w14:paraId="146A2429" w14:textId="77777777" w:rsidTr="00D00C60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81A6A" w14:textId="77777777" w:rsidR="00642C0C" w:rsidRPr="005E7CFB" w:rsidRDefault="00642C0C" w:rsidP="00D00C60">
            <w:pPr>
              <w:spacing w:before="20" w:after="20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Jednotková maximální cena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>16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.</w: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600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</w:p>
        </w:tc>
      </w:tr>
    </w:tbl>
    <w:p w14:paraId="46F9EF98" w14:textId="35252BA6" w:rsidR="00642C0C" w:rsidRPr="00CD110B" w:rsidRDefault="00CD110B" w:rsidP="004E5C80">
      <w:pPr>
        <w:spacing w:after="0" w:line="256" w:lineRule="auto"/>
        <w:ind w:left="360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>
        <w:rPr>
          <w:rFonts w:ascii="Arial Narrow" w:eastAsia="Calibri" w:hAnsi="Arial Narrow" w:cs="Times New Roman"/>
          <w:i/>
          <w:sz w:val="24"/>
          <w:szCs w:val="24"/>
        </w:rPr>
        <w:t>1)</w:t>
      </w:r>
      <w:r w:rsidR="00642C0C" w:rsidRPr="00CD110B">
        <w:rPr>
          <w:rFonts w:ascii="Arial Narrow" w:eastAsia="Calibri" w:hAnsi="Arial Narrow" w:cs="Times New Roman"/>
          <w:i/>
          <w:sz w:val="24"/>
          <w:szCs w:val="24"/>
        </w:rPr>
        <w:t xml:space="preserve">TCO, EPEAT: </w:t>
      </w:r>
      <w:hyperlink r:id="rId66" w:history="1">
        <w:r w:rsidR="00642C0C" w:rsidRPr="00CD110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https://tcocertified.com/product-finder/</w:t>
        </w:r>
      </w:hyperlink>
      <w:r w:rsidR="00642C0C" w:rsidRPr="00CD110B">
        <w:rPr>
          <w:rFonts w:ascii="Arial Narrow" w:eastAsia="Calibri" w:hAnsi="Arial Narrow" w:cs="Times New Roman"/>
          <w:i/>
          <w:sz w:val="24"/>
          <w:szCs w:val="24"/>
        </w:rPr>
        <w:t xml:space="preserve"> , </w:t>
      </w:r>
      <w:hyperlink r:id="rId67" w:history="1">
        <w:r w:rsidR="00642C0C" w:rsidRPr="00CD110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https://epeat.net/</w:t>
        </w:r>
      </w:hyperlink>
    </w:p>
    <w:p w14:paraId="7D69649E" w14:textId="35FD1F99" w:rsidR="00642C0C" w:rsidRPr="00CD110B" w:rsidRDefault="00CD110B" w:rsidP="004E5C80">
      <w:pPr>
        <w:spacing w:after="0" w:line="256" w:lineRule="auto"/>
        <w:ind w:left="360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>
        <w:rPr>
          <w:rFonts w:ascii="Arial Narrow" w:eastAsia="Calibri" w:hAnsi="Arial Narrow" w:cs="Times New Roman"/>
          <w:i/>
          <w:sz w:val="24"/>
          <w:szCs w:val="24"/>
        </w:rPr>
        <w:t>2)</w:t>
      </w:r>
      <w:r w:rsidR="00642C0C" w:rsidRPr="00CD110B">
        <w:rPr>
          <w:rFonts w:ascii="Arial Narrow" w:eastAsia="Calibri" w:hAnsi="Arial Narrow" w:cs="Times New Roman"/>
          <w:i/>
          <w:sz w:val="24"/>
          <w:szCs w:val="24"/>
        </w:rPr>
        <w:t xml:space="preserve">ENERGY STAR: </w:t>
      </w:r>
      <w:hyperlink r:id="rId68" w:history="1">
        <w:r w:rsidR="00642C0C" w:rsidRPr="00CD110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https://www.energystar.gov/productfinder/</w:t>
        </w:r>
      </w:hyperlink>
    </w:p>
    <w:p w14:paraId="0B6F843A" w14:textId="77777777" w:rsidR="00C66D03" w:rsidRDefault="00C66D03" w:rsidP="00642C0C">
      <w:pPr>
        <w:spacing w:line="256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14:paraId="4F460FC3" w14:textId="4B976E4E" w:rsidR="00642C0C" w:rsidRDefault="00642C0C" w:rsidP="00642C0C">
      <w:pPr>
        <w:spacing w:line="256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  <w:r w:rsidRPr="00EF6E41">
        <w:rPr>
          <w:rFonts w:ascii="Arial Narrow" w:hAnsi="Arial Narrow" w:cs="Times New Roman"/>
          <w:b/>
          <w:bCs/>
          <w:sz w:val="24"/>
          <w:szCs w:val="24"/>
        </w:rPr>
        <w:t>Odůvodnění požadavku na nákup konkrétního produktu:</w:t>
      </w:r>
    </w:p>
    <w:p w14:paraId="231E0FDB" w14:textId="1EADCF6E" w:rsidR="00386CEC" w:rsidRPr="005E7CFB" w:rsidRDefault="00642C0C" w:rsidP="00C66D03">
      <w:pPr>
        <w:spacing w:line="256" w:lineRule="auto"/>
        <w:jc w:val="both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  <w:r w:rsidRPr="00EF6E41">
        <w:rPr>
          <w:rFonts w:ascii="Arial Narrow" w:hAnsi="Arial Narrow" w:cs="Times New Roman"/>
          <w:sz w:val="24"/>
          <w:szCs w:val="24"/>
        </w:rPr>
        <w:t>Tiskárna musí být kompatibilní se stávajícím softwarem pro tisk štítků a se zavedenými štítky pro evidenci majetku na OU.</w:t>
      </w:r>
    </w:p>
    <w:sectPr w:rsidR="00386CEC" w:rsidRPr="005E7CFB" w:rsidSect="00CE5061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5993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16764"/>
    <w:multiLevelType w:val="hybridMultilevel"/>
    <w:tmpl w:val="CD42DD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8365D"/>
    <w:multiLevelType w:val="hybridMultilevel"/>
    <w:tmpl w:val="EB909F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E2C3F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95885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B1094E"/>
    <w:multiLevelType w:val="hybridMultilevel"/>
    <w:tmpl w:val="819485E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913A7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822A01"/>
    <w:multiLevelType w:val="hybridMultilevel"/>
    <w:tmpl w:val="31DAFE6E"/>
    <w:lvl w:ilvl="0" w:tplc="46965CEA">
      <w:start w:val="1"/>
      <w:numFmt w:val="decimal"/>
      <w:lvlText w:val="%1."/>
      <w:lvlJc w:val="left"/>
      <w:pPr>
        <w:ind w:left="786" w:hanging="360"/>
      </w:pPr>
      <w:rPr>
        <w:rFonts w:ascii="Arial Narrow" w:hAnsi="Arial Narrow"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183525"/>
    <w:multiLevelType w:val="hybridMultilevel"/>
    <w:tmpl w:val="EB909F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10AC4"/>
    <w:multiLevelType w:val="hybridMultilevel"/>
    <w:tmpl w:val="2D940D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452D75"/>
    <w:multiLevelType w:val="hybridMultilevel"/>
    <w:tmpl w:val="819485E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F5EBC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F57780"/>
    <w:multiLevelType w:val="hybridMultilevel"/>
    <w:tmpl w:val="EB909F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F8620B"/>
    <w:multiLevelType w:val="hybridMultilevel"/>
    <w:tmpl w:val="5C72E23E"/>
    <w:lvl w:ilvl="0" w:tplc="F46EAC4E">
      <w:start w:val="1"/>
      <w:numFmt w:val="decimal"/>
      <w:lvlText w:val="%1)"/>
      <w:lvlJc w:val="left"/>
      <w:pPr>
        <w:ind w:left="501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 w15:restartNumberingAfterBreak="0">
    <w:nsid w:val="412D184F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354BED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A3345B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73C28"/>
    <w:multiLevelType w:val="hybridMultilevel"/>
    <w:tmpl w:val="1C8C88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4C7E54"/>
    <w:multiLevelType w:val="hybridMultilevel"/>
    <w:tmpl w:val="210C3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EF79BF"/>
    <w:multiLevelType w:val="hybridMultilevel"/>
    <w:tmpl w:val="819485E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4669B5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3057E8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154E3D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152098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084CDA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5B6D2A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752465">
    <w:abstractNumId w:val="13"/>
  </w:num>
  <w:num w:numId="2" w16cid:durableId="1827553680">
    <w:abstractNumId w:val="11"/>
  </w:num>
  <w:num w:numId="3" w16cid:durableId="550463038">
    <w:abstractNumId w:val="4"/>
  </w:num>
  <w:num w:numId="4" w16cid:durableId="1853571305">
    <w:abstractNumId w:val="25"/>
  </w:num>
  <w:num w:numId="5" w16cid:durableId="56904342">
    <w:abstractNumId w:val="7"/>
  </w:num>
  <w:num w:numId="6" w16cid:durableId="143013707">
    <w:abstractNumId w:val="21"/>
  </w:num>
  <w:num w:numId="7" w16cid:durableId="1622347342">
    <w:abstractNumId w:val="14"/>
  </w:num>
  <w:num w:numId="8" w16cid:durableId="667292296">
    <w:abstractNumId w:val="22"/>
  </w:num>
  <w:num w:numId="9" w16cid:durableId="155801563">
    <w:abstractNumId w:val="24"/>
  </w:num>
  <w:num w:numId="10" w16cid:durableId="295063463">
    <w:abstractNumId w:val="16"/>
  </w:num>
  <w:num w:numId="11" w16cid:durableId="1848712647">
    <w:abstractNumId w:val="3"/>
  </w:num>
  <w:num w:numId="12" w16cid:durableId="657074617">
    <w:abstractNumId w:val="23"/>
  </w:num>
  <w:num w:numId="13" w16cid:durableId="1749302479">
    <w:abstractNumId w:val="6"/>
  </w:num>
  <w:num w:numId="14" w16cid:durableId="1159922075">
    <w:abstractNumId w:val="20"/>
  </w:num>
  <w:num w:numId="15" w16cid:durableId="2134325357">
    <w:abstractNumId w:val="0"/>
  </w:num>
  <w:num w:numId="16" w16cid:durableId="640891235">
    <w:abstractNumId w:val="15"/>
  </w:num>
  <w:num w:numId="17" w16cid:durableId="2062630735">
    <w:abstractNumId w:val="9"/>
  </w:num>
  <w:num w:numId="18" w16cid:durableId="1438721477">
    <w:abstractNumId w:val="17"/>
  </w:num>
  <w:num w:numId="19" w16cid:durableId="474763954">
    <w:abstractNumId w:val="18"/>
  </w:num>
  <w:num w:numId="20" w16cid:durableId="410082806">
    <w:abstractNumId w:val="12"/>
  </w:num>
  <w:num w:numId="21" w16cid:durableId="2085763343">
    <w:abstractNumId w:val="2"/>
  </w:num>
  <w:num w:numId="22" w16cid:durableId="1337656638">
    <w:abstractNumId w:val="8"/>
  </w:num>
  <w:num w:numId="23" w16cid:durableId="1953508310">
    <w:abstractNumId w:val="1"/>
  </w:num>
  <w:num w:numId="24" w16cid:durableId="175821366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80812599">
    <w:abstractNumId w:val="5"/>
  </w:num>
  <w:num w:numId="26" w16cid:durableId="630937253">
    <w:abstractNumId w:val="10"/>
  </w:num>
  <w:num w:numId="27" w16cid:durableId="194387474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42672385">
    <w:abstractNumId w:val="1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F94"/>
    <w:rsid w:val="000016AA"/>
    <w:rsid w:val="00001CF9"/>
    <w:rsid w:val="00003190"/>
    <w:rsid w:val="00004166"/>
    <w:rsid w:val="00006EF5"/>
    <w:rsid w:val="00011073"/>
    <w:rsid w:val="00012C2F"/>
    <w:rsid w:val="00016894"/>
    <w:rsid w:val="0001700F"/>
    <w:rsid w:val="00022AB6"/>
    <w:rsid w:val="00022F3B"/>
    <w:rsid w:val="00022FE1"/>
    <w:rsid w:val="000266BC"/>
    <w:rsid w:val="000274ED"/>
    <w:rsid w:val="00027A95"/>
    <w:rsid w:val="0003110C"/>
    <w:rsid w:val="00033EB4"/>
    <w:rsid w:val="00034419"/>
    <w:rsid w:val="0003505C"/>
    <w:rsid w:val="000366C1"/>
    <w:rsid w:val="00036E1E"/>
    <w:rsid w:val="0003726B"/>
    <w:rsid w:val="00037401"/>
    <w:rsid w:val="00042644"/>
    <w:rsid w:val="0004347B"/>
    <w:rsid w:val="00043C0B"/>
    <w:rsid w:val="00045989"/>
    <w:rsid w:val="00046244"/>
    <w:rsid w:val="00047277"/>
    <w:rsid w:val="00047FDF"/>
    <w:rsid w:val="000505EB"/>
    <w:rsid w:val="0005781A"/>
    <w:rsid w:val="0006296D"/>
    <w:rsid w:val="00063E1C"/>
    <w:rsid w:val="00071068"/>
    <w:rsid w:val="000719F9"/>
    <w:rsid w:val="00075713"/>
    <w:rsid w:val="000772D6"/>
    <w:rsid w:val="00077818"/>
    <w:rsid w:val="0008035C"/>
    <w:rsid w:val="000803DE"/>
    <w:rsid w:val="00080894"/>
    <w:rsid w:val="00080E0E"/>
    <w:rsid w:val="00080F06"/>
    <w:rsid w:val="000822C8"/>
    <w:rsid w:val="00085067"/>
    <w:rsid w:val="00092851"/>
    <w:rsid w:val="00093377"/>
    <w:rsid w:val="0009355A"/>
    <w:rsid w:val="000942B5"/>
    <w:rsid w:val="00097051"/>
    <w:rsid w:val="000A2003"/>
    <w:rsid w:val="000A51B2"/>
    <w:rsid w:val="000A54C2"/>
    <w:rsid w:val="000A604E"/>
    <w:rsid w:val="000A639C"/>
    <w:rsid w:val="000A68FE"/>
    <w:rsid w:val="000B0420"/>
    <w:rsid w:val="000B11C3"/>
    <w:rsid w:val="000B25A7"/>
    <w:rsid w:val="000B2721"/>
    <w:rsid w:val="000B4573"/>
    <w:rsid w:val="000B5010"/>
    <w:rsid w:val="000B69C4"/>
    <w:rsid w:val="000C0467"/>
    <w:rsid w:val="000C0B22"/>
    <w:rsid w:val="000C0DEC"/>
    <w:rsid w:val="000C150F"/>
    <w:rsid w:val="000C17DD"/>
    <w:rsid w:val="000C2D8C"/>
    <w:rsid w:val="000C6429"/>
    <w:rsid w:val="000C67CC"/>
    <w:rsid w:val="000D0EDB"/>
    <w:rsid w:val="000D1DDF"/>
    <w:rsid w:val="000D3CFE"/>
    <w:rsid w:val="000D4E3F"/>
    <w:rsid w:val="000D5E85"/>
    <w:rsid w:val="000D7F0F"/>
    <w:rsid w:val="000E0220"/>
    <w:rsid w:val="000E063C"/>
    <w:rsid w:val="000E0DC2"/>
    <w:rsid w:val="000E2AA4"/>
    <w:rsid w:val="000E41BC"/>
    <w:rsid w:val="000E6347"/>
    <w:rsid w:val="000E78F5"/>
    <w:rsid w:val="000F23B7"/>
    <w:rsid w:val="000F2A12"/>
    <w:rsid w:val="000F2C68"/>
    <w:rsid w:val="000F3BC0"/>
    <w:rsid w:val="000F4617"/>
    <w:rsid w:val="000F557A"/>
    <w:rsid w:val="000F5D8C"/>
    <w:rsid w:val="000F60F9"/>
    <w:rsid w:val="000F6301"/>
    <w:rsid w:val="000F6AD8"/>
    <w:rsid w:val="000F7C43"/>
    <w:rsid w:val="000F7FDE"/>
    <w:rsid w:val="00100EB5"/>
    <w:rsid w:val="0010713E"/>
    <w:rsid w:val="00110527"/>
    <w:rsid w:val="00113A12"/>
    <w:rsid w:val="00120E36"/>
    <w:rsid w:val="001269B1"/>
    <w:rsid w:val="00126C6D"/>
    <w:rsid w:val="00127037"/>
    <w:rsid w:val="001300F6"/>
    <w:rsid w:val="0013100A"/>
    <w:rsid w:val="001344FF"/>
    <w:rsid w:val="00134DD1"/>
    <w:rsid w:val="00140221"/>
    <w:rsid w:val="00140C04"/>
    <w:rsid w:val="00141769"/>
    <w:rsid w:val="001423A3"/>
    <w:rsid w:val="001446D1"/>
    <w:rsid w:val="00144B5D"/>
    <w:rsid w:val="001459BB"/>
    <w:rsid w:val="00146F23"/>
    <w:rsid w:val="0014784E"/>
    <w:rsid w:val="00147FD6"/>
    <w:rsid w:val="0015070A"/>
    <w:rsid w:val="0015195C"/>
    <w:rsid w:val="00151C06"/>
    <w:rsid w:val="001555DA"/>
    <w:rsid w:val="00156E7C"/>
    <w:rsid w:val="00157B87"/>
    <w:rsid w:val="00157E7F"/>
    <w:rsid w:val="00160F10"/>
    <w:rsid w:val="00161662"/>
    <w:rsid w:val="00161B7F"/>
    <w:rsid w:val="00162DA7"/>
    <w:rsid w:val="00164D70"/>
    <w:rsid w:val="00166530"/>
    <w:rsid w:val="00166B9D"/>
    <w:rsid w:val="001672ED"/>
    <w:rsid w:val="00170036"/>
    <w:rsid w:val="001751F1"/>
    <w:rsid w:val="001763E9"/>
    <w:rsid w:val="00177277"/>
    <w:rsid w:val="00177C93"/>
    <w:rsid w:val="00183245"/>
    <w:rsid w:val="00184AA7"/>
    <w:rsid w:val="00184E33"/>
    <w:rsid w:val="0018639B"/>
    <w:rsid w:val="001919E2"/>
    <w:rsid w:val="0019507F"/>
    <w:rsid w:val="001A1D76"/>
    <w:rsid w:val="001A4FAD"/>
    <w:rsid w:val="001A6901"/>
    <w:rsid w:val="001B1CEB"/>
    <w:rsid w:val="001B48F2"/>
    <w:rsid w:val="001B6AB4"/>
    <w:rsid w:val="001C28FF"/>
    <w:rsid w:val="001D068B"/>
    <w:rsid w:val="001D1354"/>
    <w:rsid w:val="001D2769"/>
    <w:rsid w:val="001D2F76"/>
    <w:rsid w:val="001D31C8"/>
    <w:rsid w:val="001D35B2"/>
    <w:rsid w:val="001D45A7"/>
    <w:rsid w:val="001D5C40"/>
    <w:rsid w:val="001D6AE3"/>
    <w:rsid w:val="001E1C88"/>
    <w:rsid w:val="001E2777"/>
    <w:rsid w:val="001E3057"/>
    <w:rsid w:val="001E421E"/>
    <w:rsid w:val="001F51B0"/>
    <w:rsid w:val="001F5394"/>
    <w:rsid w:val="001F570A"/>
    <w:rsid w:val="001F69D4"/>
    <w:rsid w:val="001F705E"/>
    <w:rsid w:val="00200FCF"/>
    <w:rsid w:val="00202A5B"/>
    <w:rsid w:val="00203062"/>
    <w:rsid w:val="0020347A"/>
    <w:rsid w:val="002059CF"/>
    <w:rsid w:val="00205B67"/>
    <w:rsid w:val="00205E74"/>
    <w:rsid w:val="00206357"/>
    <w:rsid w:val="002074BF"/>
    <w:rsid w:val="002075FD"/>
    <w:rsid w:val="00210DE8"/>
    <w:rsid w:val="00211F9C"/>
    <w:rsid w:val="00213466"/>
    <w:rsid w:val="002150A1"/>
    <w:rsid w:val="00215E91"/>
    <w:rsid w:val="002171E7"/>
    <w:rsid w:val="002216BA"/>
    <w:rsid w:val="0022499A"/>
    <w:rsid w:val="0022524F"/>
    <w:rsid w:val="00225451"/>
    <w:rsid w:val="002263D3"/>
    <w:rsid w:val="00226A63"/>
    <w:rsid w:val="00227398"/>
    <w:rsid w:val="00230A61"/>
    <w:rsid w:val="00231E6B"/>
    <w:rsid w:val="002326D2"/>
    <w:rsid w:val="00233547"/>
    <w:rsid w:val="00240011"/>
    <w:rsid w:val="002406D8"/>
    <w:rsid w:val="00240808"/>
    <w:rsid w:val="002466A6"/>
    <w:rsid w:val="002470BA"/>
    <w:rsid w:val="00247428"/>
    <w:rsid w:val="00252521"/>
    <w:rsid w:val="00252752"/>
    <w:rsid w:val="002528A9"/>
    <w:rsid w:val="002537C5"/>
    <w:rsid w:val="00254D18"/>
    <w:rsid w:val="002572A7"/>
    <w:rsid w:val="00257505"/>
    <w:rsid w:val="00257E1C"/>
    <w:rsid w:val="00263796"/>
    <w:rsid w:val="002641CA"/>
    <w:rsid w:val="00266873"/>
    <w:rsid w:val="00266F8C"/>
    <w:rsid w:val="0026780D"/>
    <w:rsid w:val="00272213"/>
    <w:rsid w:val="00275659"/>
    <w:rsid w:val="0027587A"/>
    <w:rsid w:val="00276DDD"/>
    <w:rsid w:val="002774A2"/>
    <w:rsid w:val="0028045B"/>
    <w:rsid w:val="00280EFC"/>
    <w:rsid w:val="00285763"/>
    <w:rsid w:val="00287065"/>
    <w:rsid w:val="00290187"/>
    <w:rsid w:val="0029142B"/>
    <w:rsid w:val="00291810"/>
    <w:rsid w:val="002954CB"/>
    <w:rsid w:val="00295863"/>
    <w:rsid w:val="002963F1"/>
    <w:rsid w:val="0029649D"/>
    <w:rsid w:val="00297F3E"/>
    <w:rsid w:val="002A2085"/>
    <w:rsid w:val="002A35D6"/>
    <w:rsid w:val="002A5BA1"/>
    <w:rsid w:val="002A6118"/>
    <w:rsid w:val="002B0B0A"/>
    <w:rsid w:val="002B1EAE"/>
    <w:rsid w:val="002B25D0"/>
    <w:rsid w:val="002B2949"/>
    <w:rsid w:val="002B2AEF"/>
    <w:rsid w:val="002B3592"/>
    <w:rsid w:val="002B4B29"/>
    <w:rsid w:val="002B7310"/>
    <w:rsid w:val="002C2613"/>
    <w:rsid w:val="002C50C4"/>
    <w:rsid w:val="002C63D6"/>
    <w:rsid w:val="002C7E25"/>
    <w:rsid w:val="002D1AA5"/>
    <w:rsid w:val="002D2E8E"/>
    <w:rsid w:val="002D56CC"/>
    <w:rsid w:val="002D6F3E"/>
    <w:rsid w:val="002D718A"/>
    <w:rsid w:val="002D72BD"/>
    <w:rsid w:val="002E3893"/>
    <w:rsid w:val="002E5C2D"/>
    <w:rsid w:val="002E6CBF"/>
    <w:rsid w:val="002F088D"/>
    <w:rsid w:val="002F0B49"/>
    <w:rsid w:val="002F12DC"/>
    <w:rsid w:val="002F2B31"/>
    <w:rsid w:val="002F5801"/>
    <w:rsid w:val="002F61B3"/>
    <w:rsid w:val="002F6F50"/>
    <w:rsid w:val="002F7A29"/>
    <w:rsid w:val="00301145"/>
    <w:rsid w:val="00305B5D"/>
    <w:rsid w:val="00311305"/>
    <w:rsid w:val="00311355"/>
    <w:rsid w:val="003116A1"/>
    <w:rsid w:val="003128C5"/>
    <w:rsid w:val="00313B3F"/>
    <w:rsid w:val="0031480C"/>
    <w:rsid w:val="00314D86"/>
    <w:rsid w:val="00317AAA"/>
    <w:rsid w:val="003317B0"/>
    <w:rsid w:val="00331E9F"/>
    <w:rsid w:val="003346A0"/>
    <w:rsid w:val="00334845"/>
    <w:rsid w:val="00336D98"/>
    <w:rsid w:val="003373E0"/>
    <w:rsid w:val="003416EC"/>
    <w:rsid w:val="00342A6E"/>
    <w:rsid w:val="00344D37"/>
    <w:rsid w:val="0034683F"/>
    <w:rsid w:val="00351B1E"/>
    <w:rsid w:val="003524F5"/>
    <w:rsid w:val="00353017"/>
    <w:rsid w:val="0035471C"/>
    <w:rsid w:val="00354C48"/>
    <w:rsid w:val="00363ACF"/>
    <w:rsid w:val="003649A0"/>
    <w:rsid w:val="00365C90"/>
    <w:rsid w:val="00366319"/>
    <w:rsid w:val="00367E7C"/>
    <w:rsid w:val="00371A63"/>
    <w:rsid w:val="00374292"/>
    <w:rsid w:val="003747DB"/>
    <w:rsid w:val="00375464"/>
    <w:rsid w:val="003763D7"/>
    <w:rsid w:val="003769DF"/>
    <w:rsid w:val="00376F8B"/>
    <w:rsid w:val="00380258"/>
    <w:rsid w:val="0038098B"/>
    <w:rsid w:val="00386CEC"/>
    <w:rsid w:val="00391A19"/>
    <w:rsid w:val="00391ED1"/>
    <w:rsid w:val="00391FB0"/>
    <w:rsid w:val="00393497"/>
    <w:rsid w:val="00393B21"/>
    <w:rsid w:val="003970B8"/>
    <w:rsid w:val="00397C7F"/>
    <w:rsid w:val="00397D11"/>
    <w:rsid w:val="003A0B0B"/>
    <w:rsid w:val="003A10DC"/>
    <w:rsid w:val="003A2F96"/>
    <w:rsid w:val="003A57D1"/>
    <w:rsid w:val="003A63D6"/>
    <w:rsid w:val="003B184D"/>
    <w:rsid w:val="003B19C1"/>
    <w:rsid w:val="003B4807"/>
    <w:rsid w:val="003B4D1D"/>
    <w:rsid w:val="003B633C"/>
    <w:rsid w:val="003B753C"/>
    <w:rsid w:val="003C0D31"/>
    <w:rsid w:val="003C1D25"/>
    <w:rsid w:val="003C4776"/>
    <w:rsid w:val="003C5323"/>
    <w:rsid w:val="003C6288"/>
    <w:rsid w:val="003C7916"/>
    <w:rsid w:val="003C7D36"/>
    <w:rsid w:val="003D07E2"/>
    <w:rsid w:val="003D13C4"/>
    <w:rsid w:val="003D38B4"/>
    <w:rsid w:val="003D418C"/>
    <w:rsid w:val="003D4260"/>
    <w:rsid w:val="003E086B"/>
    <w:rsid w:val="003E19E1"/>
    <w:rsid w:val="003E353C"/>
    <w:rsid w:val="003E46B2"/>
    <w:rsid w:val="003E555C"/>
    <w:rsid w:val="003E6F2F"/>
    <w:rsid w:val="003F0252"/>
    <w:rsid w:val="003F2D70"/>
    <w:rsid w:val="003F2F82"/>
    <w:rsid w:val="003F58B1"/>
    <w:rsid w:val="003F5FE2"/>
    <w:rsid w:val="003F7D7B"/>
    <w:rsid w:val="003F7D8F"/>
    <w:rsid w:val="00403DC8"/>
    <w:rsid w:val="00404125"/>
    <w:rsid w:val="004047C0"/>
    <w:rsid w:val="00405A37"/>
    <w:rsid w:val="00405B06"/>
    <w:rsid w:val="004065AC"/>
    <w:rsid w:val="00410CF1"/>
    <w:rsid w:val="0041370E"/>
    <w:rsid w:val="004146E4"/>
    <w:rsid w:val="00414CD6"/>
    <w:rsid w:val="004158F4"/>
    <w:rsid w:val="00416951"/>
    <w:rsid w:val="00416BAF"/>
    <w:rsid w:val="00421FA3"/>
    <w:rsid w:val="00423CF2"/>
    <w:rsid w:val="00424C6A"/>
    <w:rsid w:val="004306C8"/>
    <w:rsid w:val="0043221B"/>
    <w:rsid w:val="004324D2"/>
    <w:rsid w:val="00432588"/>
    <w:rsid w:val="004328D0"/>
    <w:rsid w:val="00434887"/>
    <w:rsid w:val="00435046"/>
    <w:rsid w:val="00435288"/>
    <w:rsid w:val="00435A63"/>
    <w:rsid w:val="00436EE1"/>
    <w:rsid w:val="00437B09"/>
    <w:rsid w:val="00441F07"/>
    <w:rsid w:val="00442895"/>
    <w:rsid w:val="00443188"/>
    <w:rsid w:val="0044367E"/>
    <w:rsid w:val="004438C0"/>
    <w:rsid w:val="00447DDE"/>
    <w:rsid w:val="004506DD"/>
    <w:rsid w:val="004554C3"/>
    <w:rsid w:val="004611DB"/>
    <w:rsid w:val="00461A5C"/>
    <w:rsid w:val="00462B04"/>
    <w:rsid w:val="00463506"/>
    <w:rsid w:val="00463A10"/>
    <w:rsid w:val="00464303"/>
    <w:rsid w:val="00464796"/>
    <w:rsid w:val="00467BC0"/>
    <w:rsid w:val="004740AB"/>
    <w:rsid w:val="0047451E"/>
    <w:rsid w:val="00474887"/>
    <w:rsid w:val="0047582C"/>
    <w:rsid w:val="00480A9E"/>
    <w:rsid w:val="00481565"/>
    <w:rsid w:val="00481B5D"/>
    <w:rsid w:val="004827EA"/>
    <w:rsid w:val="004837E8"/>
    <w:rsid w:val="004848C3"/>
    <w:rsid w:val="00484CD6"/>
    <w:rsid w:val="00485223"/>
    <w:rsid w:val="0048552A"/>
    <w:rsid w:val="00485616"/>
    <w:rsid w:val="004858F0"/>
    <w:rsid w:val="0048718F"/>
    <w:rsid w:val="00490D64"/>
    <w:rsid w:val="0049118D"/>
    <w:rsid w:val="00495839"/>
    <w:rsid w:val="004958D3"/>
    <w:rsid w:val="00497842"/>
    <w:rsid w:val="004A0274"/>
    <w:rsid w:val="004A0A76"/>
    <w:rsid w:val="004A0BA5"/>
    <w:rsid w:val="004A0C38"/>
    <w:rsid w:val="004A11CD"/>
    <w:rsid w:val="004A27FF"/>
    <w:rsid w:val="004A3119"/>
    <w:rsid w:val="004A5F95"/>
    <w:rsid w:val="004A6F98"/>
    <w:rsid w:val="004B0A45"/>
    <w:rsid w:val="004B0C02"/>
    <w:rsid w:val="004B1065"/>
    <w:rsid w:val="004B2A85"/>
    <w:rsid w:val="004B2F9A"/>
    <w:rsid w:val="004B3431"/>
    <w:rsid w:val="004B45C5"/>
    <w:rsid w:val="004B50F7"/>
    <w:rsid w:val="004B5704"/>
    <w:rsid w:val="004B5A9A"/>
    <w:rsid w:val="004B702C"/>
    <w:rsid w:val="004C0441"/>
    <w:rsid w:val="004C6316"/>
    <w:rsid w:val="004C7121"/>
    <w:rsid w:val="004D0F8D"/>
    <w:rsid w:val="004D1566"/>
    <w:rsid w:val="004D31A1"/>
    <w:rsid w:val="004D41F9"/>
    <w:rsid w:val="004D54E3"/>
    <w:rsid w:val="004E105B"/>
    <w:rsid w:val="004E1D81"/>
    <w:rsid w:val="004E2604"/>
    <w:rsid w:val="004E28FC"/>
    <w:rsid w:val="004E45CE"/>
    <w:rsid w:val="004E4FC8"/>
    <w:rsid w:val="004E5C62"/>
    <w:rsid w:val="004E5C80"/>
    <w:rsid w:val="004E6D7C"/>
    <w:rsid w:val="004F2E9C"/>
    <w:rsid w:val="004F3D72"/>
    <w:rsid w:val="004F4459"/>
    <w:rsid w:val="004F4928"/>
    <w:rsid w:val="004F753F"/>
    <w:rsid w:val="00501A0F"/>
    <w:rsid w:val="00503912"/>
    <w:rsid w:val="00507435"/>
    <w:rsid w:val="00510992"/>
    <w:rsid w:val="00511F56"/>
    <w:rsid w:val="0051296D"/>
    <w:rsid w:val="00512D75"/>
    <w:rsid w:val="0051383D"/>
    <w:rsid w:val="00515503"/>
    <w:rsid w:val="00516818"/>
    <w:rsid w:val="00516F44"/>
    <w:rsid w:val="00521C04"/>
    <w:rsid w:val="00521D47"/>
    <w:rsid w:val="00523AD4"/>
    <w:rsid w:val="00525DE1"/>
    <w:rsid w:val="00530192"/>
    <w:rsid w:val="005332FF"/>
    <w:rsid w:val="00533451"/>
    <w:rsid w:val="005334A8"/>
    <w:rsid w:val="00535CAC"/>
    <w:rsid w:val="00536146"/>
    <w:rsid w:val="0054076F"/>
    <w:rsid w:val="00541E4C"/>
    <w:rsid w:val="005420B3"/>
    <w:rsid w:val="005420C7"/>
    <w:rsid w:val="0054507E"/>
    <w:rsid w:val="005454C8"/>
    <w:rsid w:val="005534B8"/>
    <w:rsid w:val="00553E15"/>
    <w:rsid w:val="00554689"/>
    <w:rsid w:val="00554780"/>
    <w:rsid w:val="0055492C"/>
    <w:rsid w:val="00555B49"/>
    <w:rsid w:val="005577B8"/>
    <w:rsid w:val="00561B11"/>
    <w:rsid w:val="00565E40"/>
    <w:rsid w:val="0057153B"/>
    <w:rsid w:val="00571DAA"/>
    <w:rsid w:val="005744A8"/>
    <w:rsid w:val="005778FA"/>
    <w:rsid w:val="00581078"/>
    <w:rsid w:val="00581814"/>
    <w:rsid w:val="00582308"/>
    <w:rsid w:val="005833C9"/>
    <w:rsid w:val="00584718"/>
    <w:rsid w:val="00584EAA"/>
    <w:rsid w:val="00584FB1"/>
    <w:rsid w:val="005863EE"/>
    <w:rsid w:val="00590A5B"/>
    <w:rsid w:val="005913AF"/>
    <w:rsid w:val="005970FD"/>
    <w:rsid w:val="005A0E4C"/>
    <w:rsid w:val="005A14E3"/>
    <w:rsid w:val="005A16E2"/>
    <w:rsid w:val="005A47FB"/>
    <w:rsid w:val="005A49CD"/>
    <w:rsid w:val="005A4F2D"/>
    <w:rsid w:val="005A5EF7"/>
    <w:rsid w:val="005A6F2D"/>
    <w:rsid w:val="005B29B2"/>
    <w:rsid w:val="005B3125"/>
    <w:rsid w:val="005B3F8E"/>
    <w:rsid w:val="005B431D"/>
    <w:rsid w:val="005B505A"/>
    <w:rsid w:val="005B6E10"/>
    <w:rsid w:val="005B6EDE"/>
    <w:rsid w:val="005C04EE"/>
    <w:rsid w:val="005C076A"/>
    <w:rsid w:val="005C20A1"/>
    <w:rsid w:val="005C4FAF"/>
    <w:rsid w:val="005C591C"/>
    <w:rsid w:val="005D0D2C"/>
    <w:rsid w:val="005D0EFC"/>
    <w:rsid w:val="005D2BAC"/>
    <w:rsid w:val="005D3408"/>
    <w:rsid w:val="005D5E14"/>
    <w:rsid w:val="005D72FA"/>
    <w:rsid w:val="005E0651"/>
    <w:rsid w:val="005E0667"/>
    <w:rsid w:val="005E3851"/>
    <w:rsid w:val="005E42CB"/>
    <w:rsid w:val="005E4A6E"/>
    <w:rsid w:val="005E5BB1"/>
    <w:rsid w:val="005E70B9"/>
    <w:rsid w:val="005E7814"/>
    <w:rsid w:val="005E7CFB"/>
    <w:rsid w:val="005F29A7"/>
    <w:rsid w:val="005F568C"/>
    <w:rsid w:val="005F6416"/>
    <w:rsid w:val="00601456"/>
    <w:rsid w:val="00601BA4"/>
    <w:rsid w:val="006022B2"/>
    <w:rsid w:val="00602729"/>
    <w:rsid w:val="00605CD2"/>
    <w:rsid w:val="006060B8"/>
    <w:rsid w:val="00606370"/>
    <w:rsid w:val="00607AAA"/>
    <w:rsid w:val="00607BE2"/>
    <w:rsid w:val="00613C06"/>
    <w:rsid w:val="0061466D"/>
    <w:rsid w:val="006147D7"/>
    <w:rsid w:val="00617ABD"/>
    <w:rsid w:val="006200E6"/>
    <w:rsid w:val="00621CEE"/>
    <w:rsid w:val="00627EB5"/>
    <w:rsid w:val="0063175E"/>
    <w:rsid w:val="00634032"/>
    <w:rsid w:val="00636AFD"/>
    <w:rsid w:val="00641FAB"/>
    <w:rsid w:val="00642C0C"/>
    <w:rsid w:val="006439B3"/>
    <w:rsid w:val="0064741B"/>
    <w:rsid w:val="00647AB3"/>
    <w:rsid w:val="0065098D"/>
    <w:rsid w:val="00650EEA"/>
    <w:rsid w:val="00651C34"/>
    <w:rsid w:val="0065204D"/>
    <w:rsid w:val="006528E2"/>
    <w:rsid w:val="00653267"/>
    <w:rsid w:val="00653CC7"/>
    <w:rsid w:val="00656774"/>
    <w:rsid w:val="00657BAF"/>
    <w:rsid w:val="00662DE2"/>
    <w:rsid w:val="006630D9"/>
    <w:rsid w:val="006633EC"/>
    <w:rsid w:val="0066737D"/>
    <w:rsid w:val="006677FE"/>
    <w:rsid w:val="00671316"/>
    <w:rsid w:val="006722B7"/>
    <w:rsid w:val="00672A9A"/>
    <w:rsid w:val="00673629"/>
    <w:rsid w:val="00673823"/>
    <w:rsid w:val="006741C7"/>
    <w:rsid w:val="0067571E"/>
    <w:rsid w:val="0068146D"/>
    <w:rsid w:val="00681BFD"/>
    <w:rsid w:val="00684436"/>
    <w:rsid w:val="006848C1"/>
    <w:rsid w:val="00687ADA"/>
    <w:rsid w:val="00691686"/>
    <w:rsid w:val="00691B9A"/>
    <w:rsid w:val="006921CC"/>
    <w:rsid w:val="00694F1F"/>
    <w:rsid w:val="0069520B"/>
    <w:rsid w:val="006A0ED3"/>
    <w:rsid w:val="006B0360"/>
    <w:rsid w:val="006B1758"/>
    <w:rsid w:val="006B25BF"/>
    <w:rsid w:val="006B2BCC"/>
    <w:rsid w:val="006B3C17"/>
    <w:rsid w:val="006B43B0"/>
    <w:rsid w:val="006B6EC6"/>
    <w:rsid w:val="006B768C"/>
    <w:rsid w:val="006C6088"/>
    <w:rsid w:val="006D07F4"/>
    <w:rsid w:val="006D1261"/>
    <w:rsid w:val="006D26DE"/>
    <w:rsid w:val="006D58D6"/>
    <w:rsid w:val="006E01F6"/>
    <w:rsid w:val="006E4BE0"/>
    <w:rsid w:val="006E57FA"/>
    <w:rsid w:val="006E5A94"/>
    <w:rsid w:val="006F03CE"/>
    <w:rsid w:val="006F10CE"/>
    <w:rsid w:val="006F1966"/>
    <w:rsid w:val="006F24FD"/>
    <w:rsid w:val="006F32D5"/>
    <w:rsid w:val="006F342D"/>
    <w:rsid w:val="006F7680"/>
    <w:rsid w:val="00701340"/>
    <w:rsid w:val="0070426C"/>
    <w:rsid w:val="00704677"/>
    <w:rsid w:val="007053B5"/>
    <w:rsid w:val="00706CDD"/>
    <w:rsid w:val="0070771F"/>
    <w:rsid w:val="00715116"/>
    <w:rsid w:val="0072310D"/>
    <w:rsid w:val="0072494B"/>
    <w:rsid w:val="00730BBA"/>
    <w:rsid w:val="00730C0B"/>
    <w:rsid w:val="00733798"/>
    <w:rsid w:val="00735A61"/>
    <w:rsid w:val="007419E0"/>
    <w:rsid w:val="00743B4A"/>
    <w:rsid w:val="00746C23"/>
    <w:rsid w:val="00750D32"/>
    <w:rsid w:val="00760ABB"/>
    <w:rsid w:val="0076326C"/>
    <w:rsid w:val="007632C3"/>
    <w:rsid w:val="007652F3"/>
    <w:rsid w:val="00770BF4"/>
    <w:rsid w:val="00770F4A"/>
    <w:rsid w:val="007710B0"/>
    <w:rsid w:val="00771879"/>
    <w:rsid w:val="00775FCB"/>
    <w:rsid w:val="007807FB"/>
    <w:rsid w:val="0078089E"/>
    <w:rsid w:val="007847CA"/>
    <w:rsid w:val="00784B87"/>
    <w:rsid w:val="00786137"/>
    <w:rsid w:val="00786196"/>
    <w:rsid w:val="007869D3"/>
    <w:rsid w:val="00787E79"/>
    <w:rsid w:val="00790416"/>
    <w:rsid w:val="007907C5"/>
    <w:rsid w:val="00790ECB"/>
    <w:rsid w:val="00791F55"/>
    <w:rsid w:val="00793191"/>
    <w:rsid w:val="007939A7"/>
    <w:rsid w:val="00796F57"/>
    <w:rsid w:val="00797010"/>
    <w:rsid w:val="007979A4"/>
    <w:rsid w:val="007A0046"/>
    <w:rsid w:val="007A159E"/>
    <w:rsid w:val="007A35CF"/>
    <w:rsid w:val="007A5455"/>
    <w:rsid w:val="007A601B"/>
    <w:rsid w:val="007B0B28"/>
    <w:rsid w:val="007B5327"/>
    <w:rsid w:val="007B7FA7"/>
    <w:rsid w:val="007C0F6F"/>
    <w:rsid w:val="007C0FFE"/>
    <w:rsid w:val="007C2C76"/>
    <w:rsid w:val="007C3CDB"/>
    <w:rsid w:val="007C7F54"/>
    <w:rsid w:val="007D0964"/>
    <w:rsid w:val="007D1A6A"/>
    <w:rsid w:val="007D2D2F"/>
    <w:rsid w:val="007D4844"/>
    <w:rsid w:val="007D5D11"/>
    <w:rsid w:val="007D6E29"/>
    <w:rsid w:val="007D711F"/>
    <w:rsid w:val="007D7C49"/>
    <w:rsid w:val="007E1B3B"/>
    <w:rsid w:val="007E1FEB"/>
    <w:rsid w:val="007E2BC1"/>
    <w:rsid w:val="007E38B8"/>
    <w:rsid w:val="007E47CA"/>
    <w:rsid w:val="007E4A61"/>
    <w:rsid w:val="007F1871"/>
    <w:rsid w:val="007F1931"/>
    <w:rsid w:val="007F1986"/>
    <w:rsid w:val="007F1E76"/>
    <w:rsid w:val="007F23D5"/>
    <w:rsid w:val="007F325F"/>
    <w:rsid w:val="007F3AB1"/>
    <w:rsid w:val="007F6145"/>
    <w:rsid w:val="007F7006"/>
    <w:rsid w:val="007F73E8"/>
    <w:rsid w:val="00802210"/>
    <w:rsid w:val="00804C4B"/>
    <w:rsid w:val="008102DF"/>
    <w:rsid w:val="00811A72"/>
    <w:rsid w:val="00811EDB"/>
    <w:rsid w:val="008120D2"/>
    <w:rsid w:val="00812B4C"/>
    <w:rsid w:val="008145F3"/>
    <w:rsid w:val="008170B2"/>
    <w:rsid w:val="00822CEC"/>
    <w:rsid w:val="008248F5"/>
    <w:rsid w:val="0082563F"/>
    <w:rsid w:val="00826EF8"/>
    <w:rsid w:val="00831AEB"/>
    <w:rsid w:val="008331B7"/>
    <w:rsid w:val="00833562"/>
    <w:rsid w:val="00834925"/>
    <w:rsid w:val="00834964"/>
    <w:rsid w:val="008350B0"/>
    <w:rsid w:val="00840D13"/>
    <w:rsid w:val="00840EC0"/>
    <w:rsid w:val="008414E7"/>
    <w:rsid w:val="00842282"/>
    <w:rsid w:val="0084325E"/>
    <w:rsid w:val="008465D6"/>
    <w:rsid w:val="00853E7A"/>
    <w:rsid w:val="00853F18"/>
    <w:rsid w:val="0085406B"/>
    <w:rsid w:val="00854575"/>
    <w:rsid w:val="008568C0"/>
    <w:rsid w:val="00857D6B"/>
    <w:rsid w:val="00861490"/>
    <w:rsid w:val="00861724"/>
    <w:rsid w:val="00861994"/>
    <w:rsid w:val="00862612"/>
    <w:rsid w:val="008627B2"/>
    <w:rsid w:val="008646FB"/>
    <w:rsid w:val="00864C2C"/>
    <w:rsid w:val="00864C7C"/>
    <w:rsid w:val="008667D6"/>
    <w:rsid w:val="00867741"/>
    <w:rsid w:val="0087209B"/>
    <w:rsid w:val="008735CB"/>
    <w:rsid w:val="00874F13"/>
    <w:rsid w:val="00876A5E"/>
    <w:rsid w:val="00876ECC"/>
    <w:rsid w:val="008816DC"/>
    <w:rsid w:val="0088682B"/>
    <w:rsid w:val="00886CD4"/>
    <w:rsid w:val="00891985"/>
    <w:rsid w:val="00894233"/>
    <w:rsid w:val="008960C0"/>
    <w:rsid w:val="008A0523"/>
    <w:rsid w:val="008A1565"/>
    <w:rsid w:val="008A162E"/>
    <w:rsid w:val="008A199C"/>
    <w:rsid w:val="008A2EAB"/>
    <w:rsid w:val="008A3A3D"/>
    <w:rsid w:val="008A5F9B"/>
    <w:rsid w:val="008B0A42"/>
    <w:rsid w:val="008B1A49"/>
    <w:rsid w:val="008B28D9"/>
    <w:rsid w:val="008B2C53"/>
    <w:rsid w:val="008B6214"/>
    <w:rsid w:val="008C0554"/>
    <w:rsid w:val="008C1261"/>
    <w:rsid w:val="008C2A47"/>
    <w:rsid w:val="008C2B59"/>
    <w:rsid w:val="008C4F56"/>
    <w:rsid w:val="008C6AAF"/>
    <w:rsid w:val="008D15BB"/>
    <w:rsid w:val="008D298F"/>
    <w:rsid w:val="008D3918"/>
    <w:rsid w:val="008E0604"/>
    <w:rsid w:val="008E1081"/>
    <w:rsid w:val="008E127A"/>
    <w:rsid w:val="008E2C9A"/>
    <w:rsid w:val="008E4689"/>
    <w:rsid w:val="008E5485"/>
    <w:rsid w:val="008F2036"/>
    <w:rsid w:val="008F25E5"/>
    <w:rsid w:val="008F2E70"/>
    <w:rsid w:val="008F376B"/>
    <w:rsid w:val="008F39E0"/>
    <w:rsid w:val="008F4924"/>
    <w:rsid w:val="008F7844"/>
    <w:rsid w:val="00901EB7"/>
    <w:rsid w:val="00902529"/>
    <w:rsid w:val="00904473"/>
    <w:rsid w:val="0090484E"/>
    <w:rsid w:val="00905B67"/>
    <w:rsid w:val="009067D2"/>
    <w:rsid w:val="00906FBE"/>
    <w:rsid w:val="0091066E"/>
    <w:rsid w:val="00910C06"/>
    <w:rsid w:val="00913677"/>
    <w:rsid w:val="0091395E"/>
    <w:rsid w:val="00913EDB"/>
    <w:rsid w:val="009144AA"/>
    <w:rsid w:val="00915B42"/>
    <w:rsid w:val="00915FEA"/>
    <w:rsid w:val="0091681E"/>
    <w:rsid w:val="00917ABF"/>
    <w:rsid w:val="00920155"/>
    <w:rsid w:val="00926065"/>
    <w:rsid w:val="0093141F"/>
    <w:rsid w:val="00931C7F"/>
    <w:rsid w:val="00932BD7"/>
    <w:rsid w:val="00934F85"/>
    <w:rsid w:val="00936B82"/>
    <w:rsid w:val="00936EF3"/>
    <w:rsid w:val="009447E2"/>
    <w:rsid w:val="00945742"/>
    <w:rsid w:val="00946684"/>
    <w:rsid w:val="009470A0"/>
    <w:rsid w:val="00947EDC"/>
    <w:rsid w:val="00953522"/>
    <w:rsid w:val="0095355E"/>
    <w:rsid w:val="00953960"/>
    <w:rsid w:val="00954F23"/>
    <w:rsid w:val="00957736"/>
    <w:rsid w:val="009615F3"/>
    <w:rsid w:val="00963687"/>
    <w:rsid w:val="00965574"/>
    <w:rsid w:val="009726B9"/>
    <w:rsid w:val="00974CDC"/>
    <w:rsid w:val="0097630A"/>
    <w:rsid w:val="00976829"/>
    <w:rsid w:val="009775F8"/>
    <w:rsid w:val="00981CFA"/>
    <w:rsid w:val="009847CB"/>
    <w:rsid w:val="0098533C"/>
    <w:rsid w:val="009858C0"/>
    <w:rsid w:val="00985F94"/>
    <w:rsid w:val="00986735"/>
    <w:rsid w:val="009911D1"/>
    <w:rsid w:val="00996AD5"/>
    <w:rsid w:val="009970BA"/>
    <w:rsid w:val="009A3858"/>
    <w:rsid w:val="009A3E4B"/>
    <w:rsid w:val="009A44B6"/>
    <w:rsid w:val="009A7BA3"/>
    <w:rsid w:val="009B0959"/>
    <w:rsid w:val="009B2859"/>
    <w:rsid w:val="009B4680"/>
    <w:rsid w:val="009B6583"/>
    <w:rsid w:val="009B6DDC"/>
    <w:rsid w:val="009C039C"/>
    <w:rsid w:val="009C6320"/>
    <w:rsid w:val="009C7496"/>
    <w:rsid w:val="009C772E"/>
    <w:rsid w:val="009D0752"/>
    <w:rsid w:val="009D4663"/>
    <w:rsid w:val="009D525E"/>
    <w:rsid w:val="009E1974"/>
    <w:rsid w:val="009E39E7"/>
    <w:rsid w:val="009E5952"/>
    <w:rsid w:val="009E5EA8"/>
    <w:rsid w:val="009E6AC0"/>
    <w:rsid w:val="009F2857"/>
    <w:rsid w:val="009F3351"/>
    <w:rsid w:val="009F421F"/>
    <w:rsid w:val="009F4EEB"/>
    <w:rsid w:val="009F75BE"/>
    <w:rsid w:val="009F77AA"/>
    <w:rsid w:val="009F7A33"/>
    <w:rsid w:val="00A001A7"/>
    <w:rsid w:val="00A01B3B"/>
    <w:rsid w:val="00A05C17"/>
    <w:rsid w:val="00A078F9"/>
    <w:rsid w:val="00A1283B"/>
    <w:rsid w:val="00A14731"/>
    <w:rsid w:val="00A14E9B"/>
    <w:rsid w:val="00A162C9"/>
    <w:rsid w:val="00A17488"/>
    <w:rsid w:val="00A17E6C"/>
    <w:rsid w:val="00A212F9"/>
    <w:rsid w:val="00A2192D"/>
    <w:rsid w:val="00A21FC1"/>
    <w:rsid w:val="00A22271"/>
    <w:rsid w:val="00A24B72"/>
    <w:rsid w:val="00A265DD"/>
    <w:rsid w:val="00A269A8"/>
    <w:rsid w:val="00A27245"/>
    <w:rsid w:val="00A314AE"/>
    <w:rsid w:val="00A337FF"/>
    <w:rsid w:val="00A3466B"/>
    <w:rsid w:val="00A35B34"/>
    <w:rsid w:val="00A36B07"/>
    <w:rsid w:val="00A375EE"/>
    <w:rsid w:val="00A376E7"/>
    <w:rsid w:val="00A37902"/>
    <w:rsid w:val="00A40511"/>
    <w:rsid w:val="00A40568"/>
    <w:rsid w:val="00A410E1"/>
    <w:rsid w:val="00A41DDE"/>
    <w:rsid w:val="00A424B1"/>
    <w:rsid w:val="00A43ADA"/>
    <w:rsid w:val="00A44B5A"/>
    <w:rsid w:val="00A5087F"/>
    <w:rsid w:val="00A52A72"/>
    <w:rsid w:val="00A545EA"/>
    <w:rsid w:val="00A562F5"/>
    <w:rsid w:val="00A670DD"/>
    <w:rsid w:val="00A72C7D"/>
    <w:rsid w:val="00A800E9"/>
    <w:rsid w:val="00A85077"/>
    <w:rsid w:val="00A86CAC"/>
    <w:rsid w:val="00A907CA"/>
    <w:rsid w:val="00A91D3B"/>
    <w:rsid w:val="00A92487"/>
    <w:rsid w:val="00A932FB"/>
    <w:rsid w:val="00A9353A"/>
    <w:rsid w:val="00A967FA"/>
    <w:rsid w:val="00AA0484"/>
    <w:rsid w:val="00AA0DC9"/>
    <w:rsid w:val="00AA28FB"/>
    <w:rsid w:val="00AA2A77"/>
    <w:rsid w:val="00AA4285"/>
    <w:rsid w:val="00AA5327"/>
    <w:rsid w:val="00AA5E45"/>
    <w:rsid w:val="00AA7080"/>
    <w:rsid w:val="00AA7353"/>
    <w:rsid w:val="00AB177F"/>
    <w:rsid w:val="00AB2376"/>
    <w:rsid w:val="00AB28A4"/>
    <w:rsid w:val="00AB480B"/>
    <w:rsid w:val="00AB483C"/>
    <w:rsid w:val="00AB4FB6"/>
    <w:rsid w:val="00AB6C65"/>
    <w:rsid w:val="00AB71D5"/>
    <w:rsid w:val="00AC0726"/>
    <w:rsid w:val="00AC09A7"/>
    <w:rsid w:val="00AC0B8F"/>
    <w:rsid w:val="00AC331D"/>
    <w:rsid w:val="00AC7745"/>
    <w:rsid w:val="00AD3354"/>
    <w:rsid w:val="00AD5EB2"/>
    <w:rsid w:val="00AE01D1"/>
    <w:rsid w:val="00AE06D9"/>
    <w:rsid w:val="00AE0D5B"/>
    <w:rsid w:val="00AE4747"/>
    <w:rsid w:val="00AE53CC"/>
    <w:rsid w:val="00AE6C6F"/>
    <w:rsid w:val="00AF1723"/>
    <w:rsid w:val="00AF1B92"/>
    <w:rsid w:val="00AF1E5A"/>
    <w:rsid w:val="00AF64A7"/>
    <w:rsid w:val="00AF71B4"/>
    <w:rsid w:val="00B00E6D"/>
    <w:rsid w:val="00B010AF"/>
    <w:rsid w:val="00B02BC8"/>
    <w:rsid w:val="00B05C08"/>
    <w:rsid w:val="00B065BE"/>
    <w:rsid w:val="00B069F4"/>
    <w:rsid w:val="00B11D0D"/>
    <w:rsid w:val="00B1215D"/>
    <w:rsid w:val="00B13B8D"/>
    <w:rsid w:val="00B14230"/>
    <w:rsid w:val="00B14BC2"/>
    <w:rsid w:val="00B1798D"/>
    <w:rsid w:val="00B17EE0"/>
    <w:rsid w:val="00B206D3"/>
    <w:rsid w:val="00B220A4"/>
    <w:rsid w:val="00B22DFA"/>
    <w:rsid w:val="00B23C0E"/>
    <w:rsid w:val="00B26C77"/>
    <w:rsid w:val="00B33F43"/>
    <w:rsid w:val="00B3436C"/>
    <w:rsid w:val="00B35CAD"/>
    <w:rsid w:val="00B363F7"/>
    <w:rsid w:val="00B372A4"/>
    <w:rsid w:val="00B42BB6"/>
    <w:rsid w:val="00B4409A"/>
    <w:rsid w:val="00B4766D"/>
    <w:rsid w:val="00B51F24"/>
    <w:rsid w:val="00B52812"/>
    <w:rsid w:val="00B55263"/>
    <w:rsid w:val="00B57FC6"/>
    <w:rsid w:val="00B6226B"/>
    <w:rsid w:val="00B65E17"/>
    <w:rsid w:val="00B6620E"/>
    <w:rsid w:val="00B662CA"/>
    <w:rsid w:val="00B67D08"/>
    <w:rsid w:val="00B721E4"/>
    <w:rsid w:val="00B726A5"/>
    <w:rsid w:val="00B726A9"/>
    <w:rsid w:val="00B74644"/>
    <w:rsid w:val="00B76139"/>
    <w:rsid w:val="00B76750"/>
    <w:rsid w:val="00B77FB4"/>
    <w:rsid w:val="00B81139"/>
    <w:rsid w:val="00B825B6"/>
    <w:rsid w:val="00B861E4"/>
    <w:rsid w:val="00B8709B"/>
    <w:rsid w:val="00B90AE9"/>
    <w:rsid w:val="00B95F4D"/>
    <w:rsid w:val="00B968B7"/>
    <w:rsid w:val="00BA361E"/>
    <w:rsid w:val="00BA3DA5"/>
    <w:rsid w:val="00BA4838"/>
    <w:rsid w:val="00BA483F"/>
    <w:rsid w:val="00BA4FF6"/>
    <w:rsid w:val="00BB0F55"/>
    <w:rsid w:val="00BB1042"/>
    <w:rsid w:val="00BB1D2B"/>
    <w:rsid w:val="00BB2804"/>
    <w:rsid w:val="00BB3493"/>
    <w:rsid w:val="00BB3CD3"/>
    <w:rsid w:val="00BB5A01"/>
    <w:rsid w:val="00BB6457"/>
    <w:rsid w:val="00BC161E"/>
    <w:rsid w:val="00BC1C60"/>
    <w:rsid w:val="00BC67A5"/>
    <w:rsid w:val="00BC6FAF"/>
    <w:rsid w:val="00BC78A9"/>
    <w:rsid w:val="00BD041D"/>
    <w:rsid w:val="00BD0614"/>
    <w:rsid w:val="00BD3773"/>
    <w:rsid w:val="00BD504D"/>
    <w:rsid w:val="00BD59A0"/>
    <w:rsid w:val="00BD5BAE"/>
    <w:rsid w:val="00BD6D67"/>
    <w:rsid w:val="00BD7BC3"/>
    <w:rsid w:val="00BE22A0"/>
    <w:rsid w:val="00BE2B60"/>
    <w:rsid w:val="00BE3138"/>
    <w:rsid w:val="00BE411D"/>
    <w:rsid w:val="00BE6B75"/>
    <w:rsid w:val="00BF1D5B"/>
    <w:rsid w:val="00BF2263"/>
    <w:rsid w:val="00BF26EB"/>
    <w:rsid w:val="00BF4454"/>
    <w:rsid w:val="00BF4CC9"/>
    <w:rsid w:val="00BF5EF1"/>
    <w:rsid w:val="00BF7DD8"/>
    <w:rsid w:val="00C02EF6"/>
    <w:rsid w:val="00C05049"/>
    <w:rsid w:val="00C0511C"/>
    <w:rsid w:val="00C06A9B"/>
    <w:rsid w:val="00C123A8"/>
    <w:rsid w:val="00C12ADE"/>
    <w:rsid w:val="00C13D4F"/>
    <w:rsid w:val="00C16DB9"/>
    <w:rsid w:val="00C2001D"/>
    <w:rsid w:val="00C211A3"/>
    <w:rsid w:val="00C212D3"/>
    <w:rsid w:val="00C21A6B"/>
    <w:rsid w:val="00C21A99"/>
    <w:rsid w:val="00C242C8"/>
    <w:rsid w:val="00C274E0"/>
    <w:rsid w:val="00C27BE9"/>
    <w:rsid w:val="00C27BED"/>
    <w:rsid w:val="00C30034"/>
    <w:rsid w:val="00C3139A"/>
    <w:rsid w:val="00C3322F"/>
    <w:rsid w:val="00C356E6"/>
    <w:rsid w:val="00C37114"/>
    <w:rsid w:val="00C379B8"/>
    <w:rsid w:val="00C37AE9"/>
    <w:rsid w:val="00C41B38"/>
    <w:rsid w:val="00C4473A"/>
    <w:rsid w:val="00C45783"/>
    <w:rsid w:val="00C45C92"/>
    <w:rsid w:val="00C460BA"/>
    <w:rsid w:val="00C47FBF"/>
    <w:rsid w:val="00C51C0C"/>
    <w:rsid w:val="00C54350"/>
    <w:rsid w:val="00C55625"/>
    <w:rsid w:val="00C55A70"/>
    <w:rsid w:val="00C5731F"/>
    <w:rsid w:val="00C61D3D"/>
    <w:rsid w:val="00C6423D"/>
    <w:rsid w:val="00C66038"/>
    <w:rsid w:val="00C66BC6"/>
    <w:rsid w:val="00C66D03"/>
    <w:rsid w:val="00C7016E"/>
    <w:rsid w:val="00C70B23"/>
    <w:rsid w:val="00C710B7"/>
    <w:rsid w:val="00C738F7"/>
    <w:rsid w:val="00C74306"/>
    <w:rsid w:val="00C7556E"/>
    <w:rsid w:val="00C75AB7"/>
    <w:rsid w:val="00C77291"/>
    <w:rsid w:val="00C80691"/>
    <w:rsid w:val="00C850A1"/>
    <w:rsid w:val="00C85759"/>
    <w:rsid w:val="00C86845"/>
    <w:rsid w:val="00C87F80"/>
    <w:rsid w:val="00C91407"/>
    <w:rsid w:val="00C9212B"/>
    <w:rsid w:val="00C925B7"/>
    <w:rsid w:val="00C92764"/>
    <w:rsid w:val="00C9389C"/>
    <w:rsid w:val="00C945AC"/>
    <w:rsid w:val="00C9641B"/>
    <w:rsid w:val="00C96B83"/>
    <w:rsid w:val="00C96DFD"/>
    <w:rsid w:val="00C96E74"/>
    <w:rsid w:val="00CA1147"/>
    <w:rsid w:val="00CA17F6"/>
    <w:rsid w:val="00CA1C47"/>
    <w:rsid w:val="00CA3341"/>
    <w:rsid w:val="00CA35A9"/>
    <w:rsid w:val="00CA395D"/>
    <w:rsid w:val="00CA49DB"/>
    <w:rsid w:val="00CA4E52"/>
    <w:rsid w:val="00CA6B9E"/>
    <w:rsid w:val="00CA7041"/>
    <w:rsid w:val="00CA79BA"/>
    <w:rsid w:val="00CA7BE6"/>
    <w:rsid w:val="00CB0185"/>
    <w:rsid w:val="00CB4804"/>
    <w:rsid w:val="00CB5550"/>
    <w:rsid w:val="00CB7137"/>
    <w:rsid w:val="00CC32AA"/>
    <w:rsid w:val="00CC7AE9"/>
    <w:rsid w:val="00CD110B"/>
    <w:rsid w:val="00CD6303"/>
    <w:rsid w:val="00CD6F41"/>
    <w:rsid w:val="00CE0415"/>
    <w:rsid w:val="00CE16F1"/>
    <w:rsid w:val="00CE3548"/>
    <w:rsid w:val="00CE4D84"/>
    <w:rsid w:val="00CE5061"/>
    <w:rsid w:val="00CE5074"/>
    <w:rsid w:val="00CE5CFB"/>
    <w:rsid w:val="00CE687B"/>
    <w:rsid w:val="00CE71D6"/>
    <w:rsid w:val="00CF27B6"/>
    <w:rsid w:val="00CF28B6"/>
    <w:rsid w:val="00CF691A"/>
    <w:rsid w:val="00CF75C1"/>
    <w:rsid w:val="00CF761D"/>
    <w:rsid w:val="00CF7813"/>
    <w:rsid w:val="00CF7F01"/>
    <w:rsid w:val="00CF7F13"/>
    <w:rsid w:val="00D00286"/>
    <w:rsid w:val="00D00C60"/>
    <w:rsid w:val="00D011C5"/>
    <w:rsid w:val="00D01FB7"/>
    <w:rsid w:val="00D0384A"/>
    <w:rsid w:val="00D03B3F"/>
    <w:rsid w:val="00D051FE"/>
    <w:rsid w:val="00D0717D"/>
    <w:rsid w:val="00D0742C"/>
    <w:rsid w:val="00D16498"/>
    <w:rsid w:val="00D22855"/>
    <w:rsid w:val="00D25BAF"/>
    <w:rsid w:val="00D25DC4"/>
    <w:rsid w:val="00D26138"/>
    <w:rsid w:val="00D30D7D"/>
    <w:rsid w:val="00D32B1C"/>
    <w:rsid w:val="00D32C68"/>
    <w:rsid w:val="00D340C5"/>
    <w:rsid w:val="00D3524C"/>
    <w:rsid w:val="00D36168"/>
    <w:rsid w:val="00D36F70"/>
    <w:rsid w:val="00D37424"/>
    <w:rsid w:val="00D42BE5"/>
    <w:rsid w:val="00D442E2"/>
    <w:rsid w:val="00D46090"/>
    <w:rsid w:val="00D478A3"/>
    <w:rsid w:val="00D47E70"/>
    <w:rsid w:val="00D5240C"/>
    <w:rsid w:val="00D529B1"/>
    <w:rsid w:val="00D534B5"/>
    <w:rsid w:val="00D53B5B"/>
    <w:rsid w:val="00D541B5"/>
    <w:rsid w:val="00D5516F"/>
    <w:rsid w:val="00D55531"/>
    <w:rsid w:val="00D5568C"/>
    <w:rsid w:val="00D573D2"/>
    <w:rsid w:val="00D64542"/>
    <w:rsid w:val="00D64809"/>
    <w:rsid w:val="00D6655E"/>
    <w:rsid w:val="00D67C03"/>
    <w:rsid w:val="00D70AF8"/>
    <w:rsid w:val="00D716B5"/>
    <w:rsid w:val="00D72FDF"/>
    <w:rsid w:val="00D74938"/>
    <w:rsid w:val="00D74A53"/>
    <w:rsid w:val="00D768EF"/>
    <w:rsid w:val="00D77CA8"/>
    <w:rsid w:val="00D806D0"/>
    <w:rsid w:val="00D80776"/>
    <w:rsid w:val="00D82173"/>
    <w:rsid w:val="00D8328C"/>
    <w:rsid w:val="00D842A3"/>
    <w:rsid w:val="00D87974"/>
    <w:rsid w:val="00D92D0F"/>
    <w:rsid w:val="00D94A8F"/>
    <w:rsid w:val="00D956F1"/>
    <w:rsid w:val="00D95793"/>
    <w:rsid w:val="00DA0015"/>
    <w:rsid w:val="00DA11BC"/>
    <w:rsid w:val="00DA58AC"/>
    <w:rsid w:val="00DA62E2"/>
    <w:rsid w:val="00DA78B3"/>
    <w:rsid w:val="00DB2828"/>
    <w:rsid w:val="00DB527F"/>
    <w:rsid w:val="00DB52AD"/>
    <w:rsid w:val="00DB74B0"/>
    <w:rsid w:val="00DC0876"/>
    <w:rsid w:val="00DC0CCE"/>
    <w:rsid w:val="00DC1836"/>
    <w:rsid w:val="00DC1B55"/>
    <w:rsid w:val="00DC4D46"/>
    <w:rsid w:val="00DC7051"/>
    <w:rsid w:val="00DC76FC"/>
    <w:rsid w:val="00DC7BD3"/>
    <w:rsid w:val="00DD48D3"/>
    <w:rsid w:val="00DD4F5A"/>
    <w:rsid w:val="00DD597B"/>
    <w:rsid w:val="00DD5B93"/>
    <w:rsid w:val="00DD6134"/>
    <w:rsid w:val="00DD6D27"/>
    <w:rsid w:val="00DE02FD"/>
    <w:rsid w:val="00DE12F8"/>
    <w:rsid w:val="00DE1849"/>
    <w:rsid w:val="00DE33A2"/>
    <w:rsid w:val="00DE55DD"/>
    <w:rsid w:val="00DE6E82"/>
    <w:rsid w:val="00DF1045"/>
    <w:rsid w:val="00DF1050"/>
    <w:rsid w:val="00DF2431"/>
    <w:rsid w:val="00DF331F"/>
    <w:rsid w:val="00DF36A4"/>
    <w:rsid w:val="00DF56BB"/>
    <w:rsid w:val="00E023D4"/>
    <w:rsid w:val="00E02D76"/>
    <w:rsid w:val="00E051A8"/>
    <w:rsid w:val="00E055D4"/>
    <w:rsid w:val="00E0624F"/>
    <w:rsid w:val="00E0766E"/>
    <w:rsid w:val="00E10F32"/>
    <w:rsid w:val="00E13683"/>
    <w:rsid w:val="00E1520F"/>
    <w:rsid w:val="00E15ABE"/>
    <w:rsid w:val="00E17EDC"/>
    <w:rsid w:val="00E20837"/>
    <w:rsid w:val="00E2094A"/>
    <w:rsid w:val="00E218D2"/>
    <w:rsid w:val="00E218D7"/>
    <w:rsid w:val="00E2283F"/>
    <w:rsid w:val="00E22B5F"/>
    <w:rsid w:val="00E247A4"/>
    <w:rsid w:val="00E2600A"/>
    <w:rsid w:val="00E27C32"/>
    <w:rsid w:val="00E32E1D"/>
    <w:rsid w:val="00E3324B"/>
    <w:rsid w:val="00E33499"/>
    <w:rsid w:val="00E35103"/>
    <w:rsid w:val="00E351BE"/>
    <w:rsid w:val="00E358AC"/>
    <w:rsid w:val="00E364DC"/>
    <w:rsid w:val="00E36676"/>
    <w:rsid w:val="00E40B44"/>
    <w:rsid w:val="00E42A93"/>
    <w:rsid w:val="00E42EF9"/>
    <w:rsid w:val="00E43011"/>
    <w:rsid w:val="00E44223"/>
    <w:rsid w:val="00E4590A"/>
    <w:rsid w:val="00E45931"/>
    <w:rsid w:val="00E45E79"/>
    <w:rsid w:val="00E46581"/>
    <w:rsid w:val="00E5318B"/>
    <w:rsid w:val="00E5321F"/>
    <w:rsid w:val="00E55A2E"/>
    <w:rsid w:val="00E56F1E"/>
    <w:rsid w:val="00E574A9"/>
    <w:rsid w:val="00E64C69"/>
    <w:rsid w:val="00E65BDA"/>
    <w:rsid w:val="00E6614B"/>
    <w:rsid w:val="00E7142C"/>
    <w:rsid w:val="00E722E3"/>
    <w:rsid w:val="00E750EE"/>
    <w:rsid w:val="00E76C00"/>
    <w:rsid w:val="00E77DE5"/>
    <w:rsid w:val="00E81711"/>
    <w:rsid w:val="00E81755"/>
    <w:rsid w:val="00E82223"/>
    <w:rsid w:val="00E82B24"/>
    <w:rsid w:val="00E846E6"/>
    <w:rsid w:val="00E84F34"/>
    <w:rsid w:val="00E92274"/>
    <w:rsid w:val="00E92392"/>
    <w:rsid w:val="00E92686"/>
    <w:rsid w:val="00E93982"/>
    <w:rsid w:val="00E94835"/>
    <w:rsid w:val="00E949B4"/>
    <w:rsid w:val="00EA02A0"/>
    <w:rsid w:val="00EA217F"/>
    <w:rsid w:val="00EA5B5E"/>
    <w:rsid w:val="00EA7A22"/>
    <w:rsid w:val="00EA7DB9"/>
    <w:rsid w:val="00EB2441"/>
    <w:rsid w:val="00EB2944"/>
    <w:rsid w:val="00EB2B6F"/>
    <w:rsid w:val="00EB6D52"/>
    <w:rsid w:val="00EC09CE"/>
    <w:rsid w:val="00EC09CF"/>
    <w:rsid w:val="00EC21F4"/>
    <w:rsid w:val="00EC2663"/>
    <w:rsid w:val="00EC338D"/>
    <w:rsid w:val="00ED0CAC"/>
    <w:rsid w:val="00ED0FD0"/>
    <w:rsid w:val="00ED2370"/>
    <w:rsid w:val="00ED2380"/>
    <w:rsid w:val="00ED4BCD"/>
    <w:rsid w:val="00ED5873"/>
    <w:rsid w:val="00ED5CFA"/>
    <w:rsid w:val="00EE0462"/>
    <w:rsid w:val="00EE0CB1"/>
    <w:rsid w:val="00EE4771"/>
    <w:rsid w:val="00EE5A2F"/>
    <w:rsid w:val="00EE79C7"/>
    <w:rsid w:val="00EF0848"/>
    <w:rsid w:val="00EF0987"/>
    <w:rsid w:val="00EF2BC7"/>
    <w:rsid w:val="00EF44F7"/>
    <w:rsid w:val="00EF4D2C"/>
    <w:rsid w:val="00EF4F13"/>
    <w:rsid w:val="00EF5917"/>
    <w:rsid w:val="00EF5F3E"/>
    <w:rsid w:val="00F00872"/>
    <w:rsid w:val="00F01FE4"/>
    <w:rsid w:val="00F03F14"/>
    <w:rsid w:val="00F05467"/>
    <w:rsid w:val="00F05F39"/>
    <w:rsid w:val="00F06642"/>
    <w:rsid w:val="00F06B40"/>
    <w:rsid w:val="00F06DE7"/>
    <w:rsid w:val="00F12C44"/>
    <w:rsid w:val="00F1393A"/>
    <w:rsid w:val="00F14FD5"/>
    <w:rsid w:val="00F15F6A"/>
    <w:rsid w:val="00F16D9C"/>
    <w:rsid w:val="00F16DE5"/>
    <w:rsid w:val="00F20283"/>
    <w:rsid w:val="00F20732"/>
    <w:rsid w:val="00F22C86"/>
    <w:rsid w:val="00F24362"/>
    <w:rsid w:val="00F254B3"/>
    <w:rsid w:val="00F26A7C"/>
    <w:rsid w:val="00F316ED"/>
    <w:rsid w:val="00F353D1"/>
    <w:rsid w:val="00F357AC"/>
    <w:rsid w:val="00F37651"/>
    <w:rsid w:val="00F40567"/>
    <w:rsid w:val="00F4474C"/>
    <w:rsid w:val="00F44E74"/>
    <w:rsid w:val="00F50DD7"/>
    <w:rsid w:val="00F50F9E"/>
    <w:rsid w:val="00F51750"/>
    <w:rsid w:val="00F543FA"/>
    <w:rsid w:val="00F55B62"/>
    <w:rsid w:val="00F567D5"/>
    <w:rsid w:val="00F56F02"/>
    <w:rsid w:val="00F6395F"/>
    <w:rsid w:val="00F66A17"/>
    <w:rsid w:val="00F7083F"/>
    <w:rsid w:val="00F7136C"/>
    <w:rsid w:val="00F72A09"/>
    <w:rsid w:val="00F72E4A"/>
    <w:rsid w:val="00F7304D"/>
    <w:rsid w:val="00F73DE2"/>
    <w:rsid w:val="00F73FB9"/>
    <w:rsid w:val="00F74373"/>
    <w:rsid w:val="00F74F95"/>
    <w:rsid w:val="00F75239"/>
    <w:rsid w:val="00F76F80"/>
    <w:rsid w:val="00F77364"/>
    <w:rsid w:val="00F81482"/>
    <w:rsid w:val="00F81A5F"/>
    <w:rsid w:val="00F830BB"/>
    <w:rsid w:val="00FA4BDB"/>
    <w:rsid w:val="00FA551D"/>
    <w:rsid w:val="00FA5703"/>
    <w:rsid w:val="00FA76FB"/>
    <w:rsid w:val="00FB0E4A"/>
    <w:rsid w:val="00FB79C3"/>
    <w:rsid w:val="00FB7C38"/>
    <w:rsid w:val="00FC0054"/>
    <w:rsid w:val="00FC0A50"/>
    <w:rsid w:val="00FC0E66"/>
    <w:rsid w:val="00FC1D71"/>
    <w:rsid w:val="00FC2367"/>
    <w:rsid w:val="00FC2844"/>
    <w:rsid w:val="00FC4AE0"/>
    <w:rsid w:val="00FD029D"/>
    <w:rsid w:val="00FD06E2"/>
    <w:rsid w:val="00FD3B48"/>
    <w:rsid w:val="00FD4F0A"/>
    <w:rsid w:val="00FD5544"/>
    <w:rsid w:val="00FD5AC3"/>
    <w:rsid w:val="00FD79ED"/>
    <w:rsid w:val="00FE133F"/>
    <w:rsid w:val="00FE1EC9"/>
    <w:rsid w:val="00FE41E4"/>
    <w:rsid w:val="00FE765D"/>
    <w:rsid w:val="00FE7D3E"/>
    <w:rsid w:val="00FF145B"/>
    <w:rsid w:val="00FF2353"/>
    <w:rsid w:val="00FF3E22"/>
    <w:rsid w:val="00FF5B3F"/>
    <w:rsid w:val="00FF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52503"/>
  <w15:chartTrackingRefBased/>
  <w15:docId w15:val="{C97B7937-04F4-40AD-AA7A-88082B972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6901"/>
  </w:style>
  <w:style w:type="paragraph" w:styleId="Nadpis1">
    <w:name w:val="heading 1"/>
    <w:basedOn w:val="Normln"/>
    <w:link w:val="Nadpis1Char"/>
    <w:uiPriority w:val="9"/>
    <w:qFormat/>
    <w:rsid w:val="005833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ormaltextrun">
    <w:name w:val="normaltextrun"/>
    <w:basedOn w:val="Standardnpsmoodstavce"/>
    <w:rsid w:val="000A604E"/>
  </w:style>
  <w:style w:type="character" w:customStyle="1" w:styleId="eop">
    <w:name w:val="eop"/>
    <w:basedOn w:val="Standardnpsmoodstavce"/>
    <w:rsid w:val="000A604E"/>
  </w:style>
  <w:style w:type="character" w:styleId="Hypertextovodkaz">
    <w:name w:val="Hyperlink"/>
    <w:basedOn w:val="Standardnpsmoodstavce"/>
    <w:uiPriority w:val="99"/>
    <w:unhideWhenUsed/>
    <w:rsid w:val="003C477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C477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D48D3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AA0DC9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443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747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747D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747D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47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47D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47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47DB"/>
    <w:rPr>
      <w:rFonts w:ascii="Segoe UI" w:hAnsi="Segoe UI" w:cs="Segoe UI"/>
      <w:sz w:val="18"/>
      <w:szCs w:val="18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747DB"/>
    <w:pPr>
      <w:spacing w:after="0" w:line="240" w:lineRule="auto"/>
    </w:pPr>
    <w:rPr>
      <w:rFonts w:ascii="Calibri" w:hAnsi="Calibri" w:cs="Calibri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747DB"/>
    <w:rPr>
      <w:rFonts w:ascii="Calibri" w:hAnsi="Calibri" w:cs="Calibri"/>
    </w:rPr>
  </w:style>
  <w:style w:type="paragraph" w:styleId="Revize">
    <w:name w:val="Revision"/>
    <w:hidden/>
    <w:uiPriority w:val="99"/>
    <w:semiHidden/>
    <w:rsid w:val="0070771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5833C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base">
    <w:name w:val="base"/>
    <w:basedOn w:val="Standardnpsmoodstavce"/>
    <w:rsid w:val="005833C9"/>
  </w:style>
  <w:style w:type="character" w:customStyle="1" w:styleId="ui-provider">
    <w:name w:val="ui-provider"/>
    <w:basedOn w:val="Standardnpsmoodstavce"/>
    <w:rsid w:val="005833C9"/>
  </w:style>
  <w:style w:type="character" w:styleId="Siln">
    <w:name w:val="Strong"/>
    <w:basedOn w:val="Standardnpsmoodstavce"/>
    <w:uiPriority w:val="22"/>
    <w:qFormat/>
    <w:rsid w:val="005833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6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6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3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54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76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5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58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7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70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7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8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2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4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8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5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32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2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44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0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3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62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97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8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8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4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energystar.gov/productfinder/" TargetMode="External"/><Relationship Id="rId21" Type="http://schemas.openxmlformats.org/officeDocument/2006/relationships/hyperlink" Target="https://epeat.net/" TargetMode="External"/><Relationship Id="rId42" Type="http://schemas.openxmlformats.org/officeDocument/2006/relationships/hyperlink" Target="https://epeat.net/" TargetMode="External"/><Relationship Id="rId47" Type="http://schemas.openxmlformats.org/officeDocument/2006/relationships/hyperlink" Target="https://tcocertified.com/product-finder/" TargetMode="External"/><Relationship Id="rId63" Type="http://schemas.openxmlformats.org/officeDocument/2006/relationships/hyperlink" Target="https://tcocertified.com/product-finder/" TargetMode="External"/><Relationship Id="rId68" Type="http://schemas.openxmlformats.org/officeDocument/2006/relationships/hyperlink" Target="https://www.energystar.gov/productfinder/" TargetMode="Externa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yperlink" Target="https://epeat.net/" TargetMode="External"/><Relationship Id="rId29" Type="http://schemas.openxmlformats.org/officeDocument/2006/relationships/hyperlink" Target="https://epeat.net/" TargetMode="External"/><Relationship Id="rId11" Type="http://schemas.openxmlformats.org/officeDocument/2006/relationships/hyperlink" Target="https://tcocertified.com/product-finder/" TargetMode="External"/><Relationship Id="rId24" Type="http://schemas.openxmlformats.org/officeDocument/2006/relationships/hyperlink" Target="https://tcocertified.com/product-finder/" TargetMode="External"/><Relationship Id="rId32" Type="http://schemas.openxmlformats.org/officeDocument/2006/relationships/hyperlink" Target="https://tcocertified.com/product-finder/" TargetMode="External"/><Relationship Id="rId37" Type="http://schemas.openxmlformats.org/officeDocument/2006/relationships/hyperlink" Target="https://www.energystar.gov/productfinder/" TargetMode="External"/><Relationship Id="rId40" Type="http://schemas.openxmlformats.org/officeDocument/2006/relationships/hyperlink" Target="https://www.energystar.gov/productfinder/" TargetMode="External"/><Relationship Id="rId45" Type="http://schemas.openxmlformats.org/officeDocument/2006/relationships/hyperlink" Target="https://epeat.net/" TargetMode="External"/><Relationship Id="rId53" Type="http://schemas.openxmlformats.org/officeDocument/2006/relationships/hyperlink" Target="https://tcocertified.com/product-finder/" TargetMode="External"/><Relationship Id="rId58" Type="http://schemas.openxmlformats.org/officeDocument/2006/relationships/hyperlink" Target="https://www.energystar.gov/productfinder/" TargetMode="External"/><Relationship Id="rId66" Type="http://schemas.openxmlformats.org/officeDocument/2006/relationships/hyperlink" Target="https://tcocertified.com/product-finder/" TargetMode="External"/><Relationship Id="rId5" Type="http://schemas.openxmlformats.org/officeDocument/2006/relationships/customXml" Target="../customXml/item5.xml"/><Relationship Id="rId61" Type="http://schemas.openxmlformats.org/officeDocument/2006/relationships/hyperlink" Target="https://epeat.net/" TargetMode="External"/><Relationship Id="rId19" Type="http://schemas.openxmlformats.org/officeDocument/2006/relationships/hyperlink" Target="https://www.videocardbenchmark.net/" TargetMode="External"/><Relationship Id="rId14" Type="http://schemas.openxmlformats.org/officeDocument/2006/relationships/hyperlink" Target="http://www.cpubenchmark.net/" TargetMode="External"/><Relationship Id="rId22" Type="http://schemas.openxmlformats.org/officeDocument/2006/relationships/hyperlink" Target="https://www.energystar.gov/productfinder/" TargetMode="External"/><Relationship Id="rId27" Type="http://schemas.openxmlformats.org/officeDocument/2006/relationships/hyperlink" Target="http://www.cpubenchmark.net/" TargetMode="External"/><Relationship Id="rId30" Type="http://schemas.openxmlformats.org/officeDocument/2006/relationships/hyperlink" Target="https://www.energystar.gov/productfinder/" TargetMode="External"/><Relationship Id="rId35" Type="http://schemas.openxmlformats.org/officeDocument/2006/relationships/hyperlink" Target="https://tcocertified.com/product-finder/" TargetMode="External"/><Relationship Id="rId43" Type="http://schemas.openxmlformats.org/officeDocument/2006/relationships/hyperlink" Target="https://www.energystar.gov/productfinder/" TargetMode="External"/><Relationship Id="rId48" Type="http://schemas.openxmlformats.org/officeDocument/2006/relationships/hyperlink" Target="https://epeat.net/" TargetMode="External"/><Relationship Id="rId56" Type="http://schemas.openxmlformats.org/officeDocument/2006/relationships/hyperlink" Target="https://tcocertified.com/product-finder/" TargetMode="External"/><Relationship Id="rId64" Type="http://schemas.openxmlformats.org/officeDocument/2006/relationships/hyperlink" Target="https://epeat.net/" TargetMode="External"/><Relationship Id="rId69" Type="http://schemas.openxmlformats.org/officeDocument/2006/relationships/fontTable" Target="fontTable.xml"/><Relationship Id="rId8" Type="http://schemas.openxmlformats.org/officeDocument/2006/relationships/settings" Target="settings.xml"/><Relationship Id="rId51" Type="http://schemas.openxmlformats.org/officeDocument/2006/relationships/hyperlink" Target="https://epeat.net/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epeat.net/" TargetMode="External"/><Relationship Id="rId17" Type="http://schemas.openxmlformats.org/officeDocument/2006/relationships/hyperlink" Target="https://www.energystar.gov/productfinder/" TargetMode="External"/><Relationship Id="rId25" Type="http://schemas.openxmlformats.org/officeDocument/2006/relationships/hyperlink" Target="https://epeat.net/" TargetMode="External"/><Relationship Id="rId33" Type="http://schemas.openxmlformats.org/officeDocument/2006/relationships/hyperlink" Target="https://epeat.net/" TargetMode="External"/><Relationship Id="rId38" Type="http://schemas.openxmlformats.org/officeDocument/2006/relationships/hyperlink" Target="https://tcocertified.com/product-finder/" TargetMode="External"/><Relationship Id="rId46" Type="http://schemas.openxmlformats.org/officeDocument/2006/relationships/hyperlink" Target="https://www.energystar.gov/productfinder/" TargetMode="External"/><Relationship Id="rId59" Type="http://schemas.openxmlformats.org/officeDocument/2006/relationships/hyperlink" Target="http://www.cpubenchmark.net/" TargetMode="External"/><Relationship Id="rId67" Type="http://schemas.openxmlformats.org/officeDocument/2006/relationships/hyperlink" Target="https://epeat.net/" TargetMode="External"/><Relationship Id="rId20" Type="http://schemas.openxmlformats.org/officeDocument/2006/relationships/hyperlink" Target="https://tcocertified.com/product-finder/" TargetMode="External"/><Relationship Id="rId41" Type="http://schemas.openxmlformats.org/officeDocument/2006/relationships/hyperlink" Target="https://tcocertified.com/product-finder/" TargetMode="External"/><Relationship Id="rId54" Type="http://schemas.openxmlformats.org/officeDocument/2006/relationships/hyperlink" Target="https://epeat.net/" TargetMode="External"/><Relationship Id="rId62" Type="http://schemas.openxmlformats.org/officeDocument/2006/relationships/hyperlink" Target="https://www.energystar.gov/productfinder/" TargetMode="External"/><Relationship Id="rId7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5" Type="http://schemas.openxmlformats.org/officeDocument/2006/relationships/hyperlink" Target="https://tcocertified.com/product-finder/" TargetMode="External"/><Relationship Id="rId23" Type="http://schemas.openxmlformats.org/officeDocument/2006/relationships/hyperlink" Target="http://www.cpubenchmark.net/" TargetMode="External"/><Relationship Id="rId28" Type="http://schemas.openxmlformats.org/officeDocument/2006/relationships/hyperlink" Target="https://tcocertified.com/product-finder/" TargetMode="External"/><Relationship Id="rId36" Type="http://schemas.openxmlformats.org/officeDocument/2006/relationships/hyperlink" Target="https://epeat.net/" TargetMode="External"/><Relationship Id="rId49" Type="http://schemas.openxmlformats.org/officeDocument/2006/relationships/hyperlink" Target="https://www.energystar.gov/productfinder/" TargetMode="External"/><Relationship Id="rId57" Type="http://schemas.openxmlformats.org/officeDocument/2006/relationships/hyperlink" Target="https://epeat.net/" TargetMode="External"/><Relationship Id="rId10" Type="http://schemas.openxmlformats.org/officeDocument/2006/relationships/hyperlink" Target="http://www.cpubenchmark.net/" TargetMode="External"/><Relationship Id="rId31" Type="http://schemas.openxmlformats.org/officeDocument/2006/relationships/hyperlink" Target="http://www.cpubenchmark.net/" TargetMode="External"/><Relationship Id="rId44" Type="http://schemas.openxmlformats.org/officeDocument/2006/relationships/hyperlink" Target="https://tcocertified.com/product-finder/" TargetMode="External"/><Relationship Id="rId52" Type="http://schemas.openxmlformats.org/officeDocument/2006/relationships/hyperlink" Target="https://www.energystar.gov/productfinder/" TargetMode="External"/><Relationship Id="rId60" Type="http://schemas.openxmlformats.org/officeDocument/2006/relationships/hyperlink" Target="https://tcocertified.com/product-finder/" TargetMode="External"/><Relationship Id="rId65" Type="http://schemas.openxmlformats.org/officeDocument/2006/relationships/hyperlink" Target="https://www.energystar.gov/productfinder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3" Type="http://schemas.openxmlformats.org/officeDocument/2006/relationships/hyperlink" Target="https://www.energystar.gov/productfinder/" TargetMode="External"/><Relationship Id="rId18" Type="http://schemas.openxmlformats.org/officeDocument/2006/relationships/hyperlink" Target="http://www.cpubenchmark.net/" TargetMode="External"/><Relationship Id="rId39" Type="http://schemas.openxmlformats.org/officeDocument/2006/relationships/hyperlink" Target="https://epeat.net/" TargetMode="External"/><Relationship Id="rId34" Type="http://schemas.openxmlformats.org/officeDocument/2006/relationships/hyperlink" Target="https://www.energystar.gov/productfinder/" TargetMode="External"/><Relationship Id="rId50" Type="http://schemas.openxmlformats.org/officeDocument/2006/relationships/hyperlink" Target="https://tcocertified.com/product-finder/" TargetMode="External"/><Relationship Id="rId55" Type="http://schemas.openxmlformats.org/officeDocument/2006/relationships/hyperlink" Target="http://www.cpubenchmark.net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writefull-cache xmlns="urn:writefull-cache:Suggestions">{"suggestions":{},"typeOfAccount":"freemium"}</writefull-cach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E9D998627D4E419088A9FB33F7F908" ma:contentTypeVersion="14" ma:contentTypeDescription="Vytvoří nový dokument" ma:contentTypeScope="" ma:versionID="05d09fe5954ccbee06e4a0f901d150f8">
  <xsd:schema xmlns:xsd="http://www.w3.org/2001/XMLSchema" xmlns:xs="http://www.w3.org/2001/XMLSchema" xmlns:p="http://schemas.microsoft.com/office/2006/metadata/properties" xmlns:ns3="dfe74131-41c1-4c9c-b5db-887fdc12277f" xmlns:ns4="84b1f28d-d861-4be6-8022-ac047955a81c" targetNamespace="http://schemas.microsoft.com/office/2006/metadata/properties" ma:root="true" ma:fieldsID="eea54f026941a6a5146633bf670301c4" ns3:_="" ns4:_="">
    <xsd:import namespace="dfe74131-41c1-4c9c-b5db-887fdc12277f"/>
    <xsd:import namespace="84b1f28d-d861-4be6-8022-ac047955a8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74131-41c1-4c9c-b5db-887fdc1227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1f28d-d861-4be6-8022-ac047955a8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6E5EC-550C-4178-8B0D-9DF6B94AB7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84C0E8-421A-42F1-AA5E-21BDAEA22C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4E7C87-C4A6-4B92-B354-E0AB23460A56}">
  <ds:schemaRefs>
    <ds:schemaRef ds:uri="urn:writefull-cache:Suggestions"/>
  </ds:schemaRefs>
</ds:datastoreItem>
</file>

<file path=customXml/itemProps4.xml><?xml version="1.0" encoding="utf-8"?>
<ds:datastoreItem xmlns:ds="http://schemas.openxmlformats.org/officeDocument/2006/customXml" ds:itemID="{EA12E450-867C-48BC-951E-6EC4262F05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74131-41c1-4c9c-b5db-887fdc12277f"/>
    <ds:schemaRef ds:uri="84b1f28d-d861-4be6-8022-ac047955a8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97CBFEA-6997-4EA8-952C-9CA311BBE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29</Pages>
  <Words>6284</Words>
  <Characters>37079</Characters>
  <Application>Microsoft Office Word</Application>
  <DocSecurity>0</DocSecurity>
  <Lines>308</Lines>
  <Paragraphs>86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Valuštík</dc:creator>
  <cp:keywords/>
  <dc:description/>
  <cp:lastModifiedBy>Čudová Denisa</cp:lastModifiedBy>
  <cp:revision>7</cp:revision>
  <dcterms:created xsi:type="dcterms:W3CDTF">2025-11-28T12:48:00Z</dcterms:created>
  <dcterms:modified xsi:type="dcterms:W3CDTF">2025-11-28T13:55:00Z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0x01010069E9D998627D4E419088A9FB33F7F908</vt:lpwstr>
  </property>
</Properties>
</file>