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5" w:rsidRPr="002D017D" w:rsidRDefault="00527D15" w:rsidP="00B80FD2">
      <w:pPr>
        <w:pStyle w:val="Smlouva2"/>
        <w:widowControl/>
        <w:shd w:val="clear" w:color="auto" w:fill="000080"/>
        <w:rPr>
          <w:rFonts w:asciiTheme="minorHAnsi" w:hAnsiTheme="minorHAnsi"/>
          <w:bCs/>
          <w:color w:val="FFFFFF"/>
          <w:sz w:val="38"/>
          <w:szCs w:val="38"/>
        </w:rPr>
      </w:pPr>
      <w:r w:rsidRPr="002D017D">
        <w:rPr>
          <w:rFonts w:asciiTheme="minorHAnsi" w:hAnsiTheme="minorHAnsi"/>
          <w:bCs/>
          <w:color w:val="FFFFFF"/>
          <w:sz w:val="38"/>
          <w:szCs w:val="38"/>
        </w:rPr>
        <w:t>KUPNÍ SMLOUVA</w:t>
      </w:r>
      <w:r w:rsidR="00FE6176" w:rsidRPr="002D017D">
        <w:rPr>
          <w:rFonts w:asciiTheme="minorHAnsi" w:hAnsiTheme="minorHAnsi"/>
          <w:bCs/>
          <w:color w:val="FFFFFF"/>
          <w:sz w:val="38"/>
          <w:szCs w:val="38"/>
        </w:rPr>
        <w:t xml:space="preserve"> č. ………</w:t>
      </w:r>
    </w:p>
    <w:p w:rsidR="00407E76" w:rsidRPr="002D017D" w:rsidRDefault="00407E76" w:rsidP="00B80FD2">
      <w:pPr>
        <w:pStyle w:val="Smlouva2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dle §</w:t>
      </w:r>
      <w:r w:rsidR="00832E89" w:rsidRPr="002D017D">
        <w:rPr>
          <w:rFonts w:asciiTheme="minorHAnsi" w:hAnsiTheme="minorHAnsi" w:cs="Tahoma"/>
          <w:sz w:val="22"/>
          <w:szCs w:val="22"/>
        </w:rPr>
        <w:t xml:space="preserve"> 2079 a </w:t>
      </w:r>
      <w:proofErr w:type="spellStart"/>
      <w:r w:rsidR="00832E89" w:rsidRPr="002D017D">
        <w:rPr>
          <w:rFonts w:asciiTheme="minorHAnsi" w:hAnsiTheme="minorHAnsi" w:cs="Tahoma"/>
          <w:sz w:val="22"/>
          <w:szCs w:val="22"/>
        </w:rPr>
        <w:t>násl</w:t>
      </w:r>
      <w:proofErr w:type="spellEnd"/>
      <w:r w:rsidR="00832E89" w:rsidRPr="002D017D">
        <w:rPr>
          <w:rFonts w:asciiTheme="minorHAnsi" w:hAnsiTheme="minorHAnsi" w:cs="Tahoma"/>
          <w:sz w:val="22"/>
          <w:szCs w:val="22"/>
        </w:rPr>
        <w:t xml:space="preserve">. </w:t>
      </w:r>
      <w:r w:rsidRPr="002D017D">
        <w:rPr>
          <w:rFonts w:asciiTheme="minorHAnsi" w:hAnsiTheme="minorHAnsi" w:cs="Tahoma"/>
          <w:sz w:val="22"/>
          <w:szCs w:val="22"/>
        </w:rPr>
        <w:t>zákona č. 89/2012 Sb., občanský zákoník, ve znění pozdějších předpisů</w:t>
      </w:r>
    </w:p>
    <w:p w:rsidR="00407E76" w:rsidRPr="002D017D" w:rsidRDefault="00407E76" w:rsidP="00916622">
      <w:pPr>
        <w:pStyle w:val="Smlouva2"/>
        <w:jc w:val="both"/>
        <w:rPr>
          <w:rFonts w:asciiTheme="minorHAnsi" w:hAnsiTheme="minorHAnsi" w:cs="Tahoma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I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</w:t>
      </w:r>
    </w:p>
    <w:p w:rsidR="003649C4" w:rsidRPr="00916622" w:rsidRDefault="002D017D" w:rsidP="00916622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622">
        <w:rPr>
          <w:rStyle w:val="contact-name"/>
          <w:rFonts w:asciiTheme="minorHAnsi" w:hAnsiTheme="minorHAnsi" w:cstheme="minorHAnsi"/>
          <w:b/>
          <w:sz w:val="22"/>
          <w:szCs w:val="22"/>
        </w:rPr>
        <w:t>Ostravská univerzita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Sídlo: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Style w:val="contact-street"/>
          <w:rFonts w:asciiTheme="minorHAnsi" w:hAnsiTheme="minorHAnsi" w:cstheme="minorHAnsi"/>
          <w:sz w:val="22"/>
          <w:szCs w:val="22"/>
        </w:rPr>
        <w:t>Dvořákova 7, 701 03 Ostrava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Fonts w:asciiTheme="minorHAnsi" w:hAnsiTheme="minorHAnsi" w:cstheme="minorHAnsi"/>
          <w:sz w:val="22"/>
          <w:szCs w:val="22"/>
        </w:rPr>
        <w:t>Zastoupená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>prof. MUDr. Janem Latou, CSc., rektorem</w:t>
      </w:r>
      <w:r w:rsidRPr="009166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622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IČO</w:t>
      </w:r>
      <w:r w:rsidR="00916622" w:rsidRPr="00916622">
        <w:rPr>
          <w:rFonts w:asciiTheme="minorHAnsi" w:hAnsiTheme="minorHAnsi" w:cstheme="minorHAnsi"/>
          <w:sz w:val="22"/>
          <w:szCs w:val="22"/>
        </w:rPr>
        <w:t>:</w:t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  <w:t>619 88 987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>DIČ:</w:t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 xml:space="preserve">CZ </w:t>
      </w:r>
      <w:r w:rsidR="002D017D" w:rsidRPr="00916622">
        <w:rPr>
          <w:rFonts w:asciiTheme="minorHAnsi" w:hAnsiTheme="minorHAnsi" w:cstheme="minorHAnsi"/>
          <w:sz w:val="22"/>
          <w:szCs w:val="22"/>
        </w:rPr>
        <w:t>619 88</w:t>
      </w:r>
      <w:r w:rsidRPr="00916622">
        <w:rPr>
          <w:rFonts w:asciiTheme="minorHAnsi" w:hAnsiTheme="minorHAnsi" w:cstheme="minorHAnsi"/>
          <w:sz w:val="22"/>
          <w:szCs w:val="22"/>
        </w:rPr>
        <w:t> </w:t>
      </w:r>
      <w:r w:rsidR="002D017D" w:rsidRPr="00916622">
        <w:rPr>
          <w:rFonts w:asciiTheme="minorHAnsi" w:hAnsiTheme="minorHAnsi" w:cstheme="minorHAnsi"/>
          <w:sz w:val="22"/>
          <w:szCs w:val="22"/>
        </w:rPr>
        <w:t>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kontaktní osoba: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Bc. Michaela Palová, projektový manažer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telefon, email: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+420 553 464 009, michaela.palova@osu.cz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Bankovní spojení: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tabs>
          <w:tab w:val="num" w:pos="426"/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Číslo účtu: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numPr>
          <w:ilvl w:val="12"/>
          <w:numId w:val="0"/>
        </w:numPr>
        <w:tabs>
          <w:tab w:val="num" w:pos="426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i/>
          <w:sz w:val="22"/>
          <w:szCs w:val="22"/>
        </w:rPr>
        <w:tab/>
        <w:t>dále jen „kupující“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Místo podnikání:</w:t>
      </w:r>
      <w:r w:rsidR="007E0BBC" w:rsidRPr="002D017D">
        <w:rPr>
          <w:rFonts w:asciiTheme="minorHAnsi" w:hAnsiTheme="minorHAnsi"/>
          <w:sz w:val="22"/>
          <w:szCs w:val="22"/>
        </w:rPr>
        <w:t xml:space="preserve"> </w:t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Statutární zástupci: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IČO/DIČ: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Bankovní spojení: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Číslo účtu: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zapsán v</w:t>
      </w:r>
      <w:r w:rsidR="007E0BBC" w:rsidRPr="002D017D">
        <w:rPr>
          <w:rFonts w:asciiTheme="minorHAnsi" w:hAnsiTheme="minorHAnsi"/>
          <w:sz w:val="22"/>
          <w:szCs w:val="22"/>
        </w:rPr>
        <w:t> </w:t>
      </w:r>
      <w:r w:rsidRPr="002D017D">
        <w:rPr>
          <w:rFonts w:asciiTheme="minorHAnsi" w:hAnsiTheme="minorHAnsi"/>
          <w:sz w:val="22"/>
          <w:szCs w:val="22"/>
        </w:rPr>
        <w:t>OR</w:t>
      </w:r>
      <w:r w:rsidR="007E0BBC" w:rsidRPr="002D017D">
        <w:rPr>
          <w:rFonts w:asciiTheme="minorHAnsi" w:hAnsiTheme="minorHAnsi"/>
          <w:sz w:val="22"/>
          <w:szCs w:val="22"/>
        </w:rPr>
        <w:t>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i/>
          <w:sz w:val="22"/>
          <w:szCs w:val="22"/>
        </w:rPr>
        <w:tab/>
        <w:t>dále jen „prodávající“</w:t>
      </w:r>
    </w:p>
    <w:p w:rsidR="008D2EC7" w:rsidRDefault="008D2EC7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649C4" w:rsidRPr="002D017D" w:rsidRDefault="003649C4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  <w:r w:rsidRPr="002D017D">
        <w:rPr>
          <w:rFonts w:asciiTheme="minorHAnsi" w:hAnsiTheme="minorHAnsi" w:cs="Tahoma"/>
          <w:b/>
          <w:sz w:val="22"/>
          <w:szCs w:val="22"/>
        </w:rPr>
        <w:t>II.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Předmět smlouvy</w:t>
      </w:r>
    </w:p>
    <w:p w:rsidR="005A6D2D" w:rsidRPr="002D017D" w:rsidRDefault="003649C4" w:rsidP="00916622">
      <w:pPr>
        <w:pStyle w:val="Zkladntext"/>
        <w:widowControl w:val="0"/>
        <w:numPr>
          <w:ilvl w:val="0"/>
          <w:numId w:val="2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Předmě</w:t>
      </w:r>
      <w:r w:rsidRPr="00773060">
        <w:rPr>
          <w:rFonts w:asciiTheme="minorHAnsi" w:hAnsiTheme="minorHAnsi"/>
          <w:sz w:val="22"/>
          <w:szCs w:val="22"/>
        </w:rPr>
        <w:t>tem této kupní smlouvy je dodat kupujícímu</w:t>
      </w:r>
      <w:r w:rsidRPr="007730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3060" w:rsidRPr="00773060">
        <w:rPr>
          <w:rFonts w:asciiTheme="minorHAnsi" w:hAnsiTheme="minorHAnsi"/>
          <w:sz w:val="22"/>
          <w:szCs w:val="22"/>
        </w:rPr>
        <w:t>přístroj pro stanovení měrného povrchu, objemu a distribuce velikosti pórů metodou fyzikální sorpce plynů alespoň 3 vzorků</w:t>
      </w:r>
      <w:r w:rsidR="00034A1E" w:rsidRPr="002D017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07BC" w:rsidRPr="002D017D">
        <w:rPr>
          <w:rFonts w:asciiTheme="minorHAnsi" w:hAnsiTheme="minorHAnsi" w:cs="Tahoma"/>
          <w:sz w:val="22"/>
          <w:szCs w:val="22"/>
        </w:rPr>
        <w:t>(dále jen „zboží“)</w:t>
      </w:r>
      <w:r w:rsidR="008C03F7" w:rsidRPr="002D017D">
        <w:rPr>
          <w:rFonts w:asciiTheme="minorHAnsi" w:hAnsiTheme="minorHAnsi" w:cs="Tahoma"/>
          <w:sz w:val="22"/>
          <w:szCs w:val="22"/>
        </w:rPr>
        <w:t xml:space="preserve"> </w:t>
      </w:r>
      <w:r w:rsidR="00773060">
        <w:rPr>
          <w:rFonts w:asciiTheme="minorHAnsi" w:hAnsiTheme="minorHAnsi" w:cs="Arial Narrow"/>
          <w:sz w:val="22"/>
          <w:szCs w:val="22"/>
        </w:rPr>
        <w:t>a to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dle</w:t>
      </w:r>
      <w:r w:rsidR="002D017D">
        <w:rPr>
          <w:rFonts w:asciiTheme="minorHAnsi" w:hAnsiTheme="minorHAnsi"/>
          <w:sz w:val="22"/>
          <w:szCs w:val="22"/>
        </w:rPr>
        <w:t xml:space="preserve"> specifikace uvedené v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="002D017D">
        <w:rPr>
          <w:rFonts w:asciiTheme="minorHAnsi" w:hAnsiTheme="minorHAnsi"/>
          <w:sz w:val="22"/>
          <w:szCs w:val="22"/>
        </w:rPr>
        <w:t>příloze č. 1 této kupní smlouvy, která</w:t>
      </w:r>
      <w:r w:rsidRPr="002D017D">
        <w:rPr>
          <w:rFonts w:asciiTheme="minorHAnsi" w:hAnsiTheme="minorHAnsi"/>
          <w:sz w:val="22"/>
          <w:szCs w:val="22"/>
        </w:rPr>
        <w:t xml:space="preserve"> tvoří nedílnou součást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 xml:space="preserve"> této smlouvy. </w:t>
      </w:r>
      <w:r w:rsidR="005A6D2D" w:rsidRPr="002D017D">
        <w:rPr>
          <w:rFonts w:asciiTheme="minorHAnsi" w:hAnsiTheme="minorHAnsi" w:cs="Tahoma"/>
          <w:sz w:val="22"/>
          <w:szCs w:val="22"/>
        </w:rPr>
        <w:t>Prodávající se dále zavazuje umožnit kupující</w:t>
      </w:r>
      <w:r w:rsidR="00100C07" w:rsidRPr="002D017D">
        <w:rPr>
          <w:rFonts w:asciiTheme="minorHAnsi" w:hAnsiTheme="minorHAnsi" w:cs="Tahoma"/>
          <w:sz w:val="22"/>
          <w:szCs w:val="22"/>
        </w:rPr>
        <w:t>mu nabýt vlastnické právo ke zbo</w:t>
      </w:r>
      <w:r w:rsidR="005A6D2D" w:rsidRPr="002D017D">
        <w:rPr>
          <w:rFonts w:asciiTheme="minorHAnsi" w:hAnsiTheme="minorHAnsi" w:cs="Tahoma"/>
          <w:sz w:val="22"/>
          <w:szCs w:val="22"/>
        </w:rPr>
        <w:t>ží. Kupující se zavazuje zboží převzít a</w:t>
      </w:r>
      <w:r w:rsidR="00ED5813" w:rsidRPr="002D017D">
        <w:rPr>
          <w:rFonts w:asciiTheme="minorHAnsi" w:hAnsiTheme="minorHAnsi" w:cs="Tahoma"/>
          <w:sz w:val="22"/>
          <w:szCs w:val="22"/>
        </w:rPr>
        <w:t> </w:t>
      </w:r>
      <w:r w:rsidR="005A6D2D" w:rsidRPr="002D017D">
        <w:rPr>
          <w:rFonts w:asciiTheme="minorHAnsi" w:hAnsiTheme="minorHAnsi" w:cs="Tahoma"/>
          <w:sz w:val="22"/>
          <w:szCs w:val="22"/>
        </w:rPr>
        <w:t>zaplatit za ně p</w:t>
      </w:r>
      <w:r w:rsidR="00ED5813" w:rsidRPr="002D017D">
        <w:rPr>
          <w:rFonts w:asciiTheme="minorHAnsi" w:hAnsiTheme="minorHAnsi" w:cs="Tahoma"/>
          <w:sz w:val="22"/>
          <w:szCs w:val="22"/>
        </w:rPr>
        <w:t xml:space="preserve">rodávajícímu </w:t>
      </w:r>
      <w:r w:rsidRPr="002D017D">
        <w:rPr>
          <w:rFonts w:asciiTheme="minorHAnsi" w:hAnsiTheme="minorHAnsi" w:cs="Tahoma"/>
          <w:sz w:val="22"/>
          <w:szCs w:val="22"/>
        </w:rPr>
        <w:t xml:space="preserve">dohodnutou </w:t>
      </w:r>
      <w:r w:rsidR="00ED5813" w:rsidRPr="002D017D">
        <w:rPr>
          <w:rFonts w:asciiTheme="minorHAnsi" w:hAnsiTheme="minorHAnsi" w:cs="Tahoma"/>
          <w:sz w:val="22"/>
          <w:szCs w:val="22"/>
        </w:rPr>
        <w:t>kupní cenu</w:t>
      </w:r>
      <w:r w:rsidR="005A6D2D" w:rsidRPr="002D017D">
        <w:rPr>
          <w:rFonts w:asciiTheme="minorHAnsi" w:hAnsiTheme="minorHAnsi" w:cs="Tahoma"/>
          <w:sz w:val="22"/>
          <w:szCs w:val="22"/>
        </w:rPr>
        <w:t>.</w:t>
      </w:r>
    </w:p>
    <w:p w:rsidR="00307000" w:rsidRPr="00307000" w:rsidRDefault="004307BC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Předmět smlouvy bude realizován v souladu s ustanoveními této kupní smlouvy, se zadávacími podmínkami a s nabídkou podanou prodávajícím k veřejné zakázce </w:t>
      </w:r>
      <w:r w:rsidR="00955E81" w:rsidRPr="00955E81">
        <w:rPr>
          <w:rFonts w:asciiTheme="minorHAnsi" w:hAnsiTheme="minorHAnsi"/>
          <w:b/>
          <w:sz w:val="22"/>
          <w:szCs w:val="22"/>
        </w:rPr>
        <w:t>Dodávka s</w:t>
      </w:r>
      <w:r w:rsidR="00773060">
        <w:rPr>
          <w:rFonts w:asciiTheme="minorHAnsi" w:eastAsia="MS Mincho" w:hAnsiTheme="minorHAnsi"/>
          <w:b/>
          <w:bCs/>
          <w:iCs/>
          <w:sz w:val="22"/>
          <w:szCs w:val="22"/>
        </w:rPr>
        <w:t>orpční</w:t>
      </w:r>
      <w:r w:rsidR="00955E81">
        <w:rPr>
          <w:rFonts w:asciiTheme="minorHAnsi" w:eastAsia="MS Mincho" w:hAnsiTheme="minorHAnsi"/>
          <w:b/>
          <w:bCs/>
          <w:iCs/>
          <w:sz w:val="22"/>
          <w:szCs w:val="22"/>
        </w:rPr>
        <w:t>ho</w:t>
      </w:r>
      <w:r w:rsidR="00773060">
        <w:rPr>
          <w:rFonts w:asciiTheme="minorHAnsi" w:eastAsia="MS Mincho" w:hAnsiTheme="minorHAnsi"/>
          <w:b/>
          <w:bCs/>
          <w:iCs/>
          <w:sz w:val="22"/>
          <w:szCs w:val="22"/>
        </w:rPr>
        <w:t xml:space="preserve"> analyz</w:t>
      </w:r>
      <w:r w:rsidR="00773060">
        <w:rPr>
          <w:rFonts w:asciiTheme="minorHAnsi" w:eastAsia="MS Mincho" w:hAnsiTheme="minorHAnsi"/>
          <w:b/>
          <w:bCs/>
          <w:iCs/>
          <w:sz w:val="22"/>
          <w:szCs w:val="22"/>
        </w:rPr>
        <w:t>á</w:t>
      </w:r>
      <w:r w:rsidR="00773060">
        <w:rPr>
          <w:rFonts w:asciiTheme="minorHAnsi" w:eastAsia="MS Mincho" w:hAnsiTheme="minorHAnsi"/>
          <w:b/>
          <w:bCs/>
          <w:iCs/>
          <w:sz w:val="22"/>
          <w:szCs w:val="22"/>
        </w:rPr>
        <w:t>tor</w:t>
      </w:r>
      <w:r w:rsidR="00955E81">
        <w:rPr>
          <w:rFonts w:asciiTheme="minorHAnsi" w:eastAsia="MS Mincho" w:hAnsiTheme="minorHAnsi"/>
          <w:b/>
          <w:bCs/>
          <w:iCs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 xml:space="preserve"> a </w:t>
      </w:r>
      <w:r w:rsidR="008C03F7" w:rsidRPr="002D017D">
        <w:rPr>
          <w:rFonts w:asciiTheme="minorHAnsi" w:hAnsiTheme="minorHAnsi"/>
          <w:sz w:val="22"/>
          <w:szCs w:val="22"/>
        </w:rPr>
        <w:t xml:space="preserve">dále </w:t>
      </w:r>
      <w:r w:rsidR="002D017D">
        <w:rPr>
          <w:rFonts w:asciiTheme="minorHAnsi" w:hAnsiTheme="minorHAnsi"/>
          <w:sz w:val="22"/>
          <w:szCs w:val="22"/>
        </w:rPr>
        <w:t>Technickými požadavky zadavatele</w:t>
      </w:r>
      <w:r w:rsidR="008C03F7" w:rsidRPr="002D017D">
        <w:rPr>
          <w:rFonts w:asciiTheme="minorHAnsi" w:hAnsiTheme="minorHAnsi"/>
          <w:sz w:val="22"/>
          <w:szCs w:val="22"/>
        </w:rPr>
        <w:t xml:space="preserve"> (příloha č. 1 této smlouvy)</w:t>
      </w:r>
      <w:r w:rsidR="00D00712">
        <w:rPr>
          <w:rFonts w:asciiTheme="minorHAnsi" w:hAnsiTheme="minorHAnsi"/>
          <w:iCs/>
          <w:sz w:val="22"/>
          <w:szCs w:val="22"/>
        </w:rPr>
        <w:t xml:space="preserve">, v rámci projektu OP VVV Podpora rozvoje studijního prostředí na OU, </w:t>
      </w:r>
      <w:proofErr w:type="spellStart"/>
      <w:r w:rsidR="00D00712">
        <w:rPr>
          <w:rFonts w:asciiTheme="minorHAnsi" w:hAnsiTheme="minorHAnsi"/>
          <w:iCs/>
          <w:sz w:val="22"/>
          <w:szCs w:val="22"/>
        </w:rPr>
        <w:t>reg</w:t>
      </w:r>
      <w:proofErr w:type="spellEnd"/>
      <w:r w:rsidR="00D00712">
        <w:rPr>
          <w:rFonts w:asciiTheme="minorHAnsi" w:hAnsiTheme="minorHAnsi"/>
          <w:iCs/>
          <w:sz w:val="22"/>
          <w:szCs w:val="22"/>
        </w:rPr>
        <w:t>. č. CZ.02.2.67/0.0/0.0/17_044/0008534</w:t>
      </w:r>
      <w:r w:rsidRPr="002D017D">
        <w:rPr>
          <w:rFonts w:asciiTheme="minorHAnsi" w:hAnsiTheme="minorHAnsi"/>
          <w:iCs/>
          <w:sz w:val="22"/>
          <w:szCs w:val="22"/>
        </w:rPr>
        <w:t>.</w:t>
      </w:r>
    </w:p>
    <w:p w:rsidR="00307000" w:rsidRPr="00307000" w:rsidRDefault="00307000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bCs/>
          <w:sz w:val="22"/>
          <w:szCs w:val="22"/>
        </w:rPr>
        <w:t xml:space="preserve">Dodávkou </w:t>
      </w:r>
      <w:r>
        <w:rPr>
          <w:rFonts w:asciiTheme="minorHAnsi" w:hAnsiTheme="minorHAnsi"/>
          <w:bCs/>
          <w:sz w:val="22"/>
          <w:szCs w:val="22"/>
        </w:rPr>
        <w:t xml:space="preserve">zboží dle této smlouvy </w:t>
      </w:r>
      <w:r w:rsidRPr="00307000">
        <w:rPr>
          <w:rFonts w:asciiTheme="minorHAnsi" w:hAnsiTheme="minorHAnsi"/>
          <w:bCs/>
          <w:sz w:val="22"/>
          <w:szCs w:val="22"/>
        </w:rPr>
        <w:t>se rozumí dodávka všech požadovaných prvků, jejich doprava na místo určení, osazení, jejich zapojení včetně všech případných montážních prací nezbytných pro řádné dokončení dodávky a dále provedení všech činností souvisejících s dodávkou, zejm</w:t>
      </w:r>
      <w:r w:rsidRPr="00307000">
        <w:rPr>
          <w:rFonts w:asciiTheme="minorHAnsi" w:hAnsiTheme="minorHAnsi"/>
          <w:bCs/>
          <w:sz w:val="22"/>
          <w:szCs w:val="22"/>
        </w:rPr>
        <w:t>é</w:t>
      </w:r>
      <w:r w:rsidRPr="00307000">
        <w:rPr>
          <w:rFonts w:asciiTheme="minorHAnsi" w:hAnsiTheme="minorHAnsi"/>
          <w:bCs/>
          <w:sz w:val="22"/>
          <w:szCs w:val="22"/>
        </w:rPr>
        <w:t>na:</w:t>
      </w:r>
    </w:p>
    <w:p w:rsidR="00307000" w:rsidRPr="00307000" w:rsidRDefault="00307000" w:rsidP="00916622">
      <w:pPr>
        <w:spacing w:line="28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307000">
        <w:rPr>
          <w:rFonts w:asciiTheme="minorHAnsi" w:hAnsiTheme="minorHAnsi"/>
          <w:b/>
          <w:bCs/>
          <w:sz w:val="22"/>
          <w:szCs w:val="22"/>
        </w:rPr>
        <w:t>Instalace a zaškolení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Zajištění všech nezbytných zkoušek, atestů a revizí podle ČSN a případných jiných prá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v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ních, technických nebo hygienických předpisů platných v době provádění a předání d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o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dávky, kterými bude prokázáno dosažení předepsané kvality a předepsaných parametrů.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lastRenderedPageBreak/>
        <w:t>Instalace přístroje a odstranění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 všech obalů nebo materiálu po ukončení dodávky.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>Demonstrace dosažení garantovaných provozních parametrů podle předpisu výrobce před předáním předmětu plnění.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 xml:space="preserve">Předání protokolů o verifikaci a/nebo kalibraci technických parametrů předmětu. 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Předání technické dokumentace, záručních listů a návodu k obsluze. 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Zaškolení obsluhy (2 osoby) včetně náležitého seznámení s údržbou </w:t>
      </w:r>
      <w:r w:rsidR="00773060">
        <w:rPr>
          <w:rFonts w:asciiTheme="minorHAnsi" w:hAnsiTheme="minorHAnsi"/>
          <w:bCs/>
          <w:snapToGrid w:val="0"/>
          <w:sz w:val="22"/>
          <w:szCs w:val="22"/>
          <w:u w:color="333399"/>
        </w:rPr>
        <w:t>zboží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.</w:t>
      </w: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ab/>
      </w:r>
      <w:r w:rsidRPr="00307000">
        <w:rPr>
          <w:rFonts w:asciiTheme="minorHAnsi" w:hAnsiTheme="minorHAnsi"/>
          <w:b/>
          <w:sz w:val="22"/>
          <w:szCs w:val="22"/>
          <w:lang w:eastAsia="en-US"/>
        </w:rPr>
        <w:t>Servis zařízení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Po dobu záruční doby je servis a s ním související služby bezplatný.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Provedení servisní prohlídky a testů specifikací před ukončením záruční doby.</w:t>
      </w:r>
    </w:p>
    <w:p w:rsidR="00307000" w:rsidRPr="0077306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color w:val="000000"/>
          <w:sz w:val="22"/>
          <w:szCs w:val="22"/>
          <w:lang w:eastAsia="en-US"/>
        </w:rPr>
        <w:t>Zahájení opravy nejpozději do 7 pracovních dní od nahlášení závady</w:t>
      </w:r>
    </w:p>
    <w:p w:rsidR="00773060" w:rsidRPr="00773060" w:rsidRDefault="0077306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Zajištění záručního</w:t>
      </w:r>
      <w:r w:rsidR="003A539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servisu, servisu po dobu záruky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 pozáručního servisu na území České republiky</w:t>
      </w:r>
    </w:p>
    <w:p w:rsidR="00307000" w:rsidRPr="002D017D" w:rsidRDefault="00307000" w:rsidP="00916622">
      <w:pPr>
        <w:pStyle w:val="Zkladntext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Zkladntext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iCs/>
          <w:sz w:val="22"/>
          <w:szCs w:val="22"/>
        </w:rPr>
        <w:t>III.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Kupní cena</w:t>
      </w:r>
      <w:r w:rsidR="003649C4" w:rsidRPr="002D017D">
        <w:rPr>
          <w:rFonts w:asciiTheme="minorHAnsi" w:hAnsiTheme="minorHAnsi"/>
          <w:b/>
          <w:sz w:val="22"/>
          <w:szCs w:val="22"/>
        </w:rPr>
        <w:t xml:space="preserve"> a platební podmínky</w:t>
      </w:r>
    </w:p>
    <w:p w:rsidR="004307BC" w:rsidRPr="002D017D" w:rsidRDefault="004307BC" w:rsidP="00916622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1.</w:t>
      </w:r>
      <w:r w:rsidRPr="002D017D">
        <w:rPr>
          <w:rFonts w:asciiTheme="minorHAnsi" w:hAnsiTheme="minorHAnsi"/>
          <w:sz w:val="22"/>
          <w:szCs w:val="22"/>
        </w:rPr>
        <w:tab/>
        <w:t xml:space="preserve">Smluvní strany se dohodly na </w:t>
      </w:r>
      <w:r w:rsidR="003649C4" w:rsidRPr="002D017D">
        <w:rPr>
          <w:rFonts w:asciiTheme="minorHAnsi" w:hAnsiTheme="minorHAnsi"/>
          <w:sz w:val="22"/>
          <w:szCs w:val="22"/>
        </w:rPr>
        <w:t xml:space="preserve">celkové </w:t>
      </w:r>
      <w:r w:rsidRPr="002D017D">
        <w:rPr>
          <w:rFonts w:asciiTheme="minorHAnsi" w:hAnsiTheme="minorHAnsi"/>
          <w:sz w:val="22"/>
          <w:szCs w:val="22"/>
        </w:rPr>
        <w:t>kupní ceně takto: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bez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včetně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Default="007E0BBC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 xml:space="preserve">(slovy: </w:t>
      </w:r>
      <w:r w:rsidR="00034A1E" w:rsidRPr="002D017D">
        <w:rPr>
          <w:rFonts w:asciiTheme="minorHAnsi" w:hAnsiTheme="minorHAnsi"/>
          <w:sz w:val="22"/>
        </w:rPr>
        <w:t>..............................................................................................................</w:t>
      </w:r>
      <w:r w:rsidR="003649C4" w:rsidRPr="002D017D">
        <w:rPr>
          <w:rFonts w:asciiTheme="minorHAnsi" w:hAnsiTheme="minorHAnsi"/>
          <w:sz w:val="22"/>
        </w:rPr>
        <w:t>)</w:t>
      </w:r>
    </w:p>
    <w:p w:rsidR="00773060" w:rsidRPr="002D017D" w:rsidRDefault="00773060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</w:p>
    <w:p w:rsidR="002D017D" w:rsidRDefault="00E85B11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Kupní cena zahrnuje veškeré náklady prodávajícího spojené se splněním jeho závazku z</w:t>
      </w:r>
      <w:r w:rsidR="003649C4" w:rsidRPr="002D017D">
        <w:rPr>
          <w:rFonts w:asciiTheme="minorHAnsi" w:hAnsiTheme="minorHAnsi" w:cs="Tahoma"/>
          <w:sz w:val="22"/>
          <w:szCs w:val="22"/>
        </w:rPr>
        <w:t> </w:t>
      </w:r>
      <w:r w:rsidRPr="002D017D">
        <w:rPr>
          <w:rFonts w:asciiTheme="minorHAnsi" w:hAnsiTheme="minorHAnsi" w:cs="Tahoma"/>
          <w:sz w:val="22"/>
          <w:szCs w:val="22"/>
        </w:rPr>
        <w:t>této</w:t>
      </w:r>
      <w:r w:rsidR="003649C4" w:rsidRPr="002D017D">
        <w:rPr>
          <w:rFonts w:asciiTheme="minorHAnsi" w:hAnsiTheme="minorHAnsi" w:cs="Tahoma"/>
          <w:sz w:val="22"/>
          <w:szCs w:val="22"/>
        </w:rPr>
        <w:t xml:space="preserve"> kupní</w:t>
      </w:r>
      <w:r w:rsidRPr="002D017D">
        <w:rPr>
          <w:rFonts w:asciiTheme="minorHAnsi" w:hAnsiTheme="minorHAnsi" w:cs="Tahoma"/>
          <w:sz w:val="22"/>
          <w:szCs w:val="22"/>
        </w:rPr>
        <w:t xml:space="preserve"> smlouvy, tj.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cen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zboží včetně dopravného, dokumentace,</w:t>
      </w:r>
      <w:r w:rsidR="00BC7346" w:rsidRPr="002D017D">
        <w:rPr>
          <w:rFonts w:asciiTheme="minorHAnsi" w:hAnsiTheme="minorHAnsi" w:cs="Tahoma"/>
          <w:color w:val="000000"/>
          <w:sz w:val="22"/>
          <w:szCs w:val="22"/>
        </w:rPr>
        <w:t xml:space="preserve"> instalace 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zaškolení kupujícího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> 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dalších souvisejících nákladů.</w:t>
      </w:r>
      <w:r w:rsidRPr="002D017D">
        <w:rPr>
          <w:rFonts w:asciiTheme="minorHAnsi" w:hAnsiTheme="minorHAnsi" w:cs="Tahoma"/>
          <w:sz w:val="22"/>
          <w:szCs w:val="22"/>
        </w:rPr>
        <w:t xml:space="preserve"> 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Úhrada kupní ceny zboží bude provedena jednorázově po předání a převzetí zboží kupujícím. Podkladem pro úhradu kupní ceny bude faktura</w:t>
      </w:r>
      <w:r w:rsidRPr="002D017D">
        <w:rPr>
          <w:rFonts w:asciiTheme="minorHAnsi" w:hAnsiTheme="minorHAnsi"/>
          <w:sz w:val="22"/>
          <w:szCs w:val="22"/>
        </w:rPr>
        <w:t xml:space="preserve">. Faktura bude mít náležitosti daňového dokladu a bude obsahovat mimo obchodního označení subjektů, identifikačních platebních údajů rovněž informaci o množství, ceně a daňovém zatížení dodaného zboží. Dále musí obsahovat číslo </w:t>
      </w:r>
      <w:r w:rsidR="00A143C5" w:rsidRPr="002D017D">
        <w:rPr>
          <w:rFonts w:asciiTheme="minorHAnsi" w:hAnsiTheme="minorHAnsi"/>
          <w:sz w:val="22"/>
          <w:szCs w:val="22"/>
        </w:rPr>
        <w:t xml:space="preserve">této </w:t>
      </w:r>
      <w:r w:rsidRPr="002D017D">
        <w:rPr>
          <w:rFonts w:asciiTheme="minorHAnsi" w:hAnsiTheme="minorHAnsi"/>
          <w:sz w:val="22"/>
          <w:szCs w:val="22"/>
        </w:rPr>
        <w:t>smlouvy a úplný název veřejné zakázky dle této smlouvy</w:t>
      </w:r>
      <w:r w:rsidR="002D017D" w:rsidRPr="002D017D">
        <w:rPr>
          <w:rFonts w:asciiTheme="minorHAnsi" w:hAnsiTheme="minorHAnsi"/>
          <w:sz w:val="22"/>
          <w:szCs w:val="22"/>
        </w:rPr>
        <w:t xml:space="preserve"> </w:t>
      </w:r>
      <w:r w:rsidR="002D017D" w:rsidRPr="002D017D">
        <w:rPr>
          <w:rFonts w:asciiTheme="minorHAnsi" w:hAnsiTheme="minorHAnsi" w:cs="Arial"/>
          <w:sz w:val="22"/>
          <w:szCs w:val="22"/>
        </w:rPr>
        <w:t xml:space="preserve">a </w:t>
      </w:r>
      <w:r w:rsidR="00D00712">
        <w:rPr>
          <w:rFonts w:asciiTheme="minorHAnsi" w:hAnsiTheme="minorHAnsi" w:cs="Arial"/>
          <w:sz w:val="22"/>
          <w:szCs w:val="22"/>
        </w:rPr>
        <w:t xml:space="preserve">dále údaj, že zboží bude hrazeno z projektu OP VVV Podpora rozvoje studijního prostředí na OU,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reg</w:t>
      </w:r>
      <w:proofErr w:type="spellEnd"/>
      <w:r w:rsidR="00D00712">
        <w:rPr>
          <w:rFonts w:asciiTheme="minorHAnsi" w:hAnsiTheme="minorHAnsi" w:cs="Arial"/>
          <w:sz w:val="22"/>
          <w:szCs w:val="22"/>
        </w:rPr>
        <w:t xml:space="preserve">. č. CZ.02.2.67/0.0/0.0/17_044/0008534. Prodávající je povinen zaslat fakturu elektronickými prostředky na adresu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financni.uctarna</w:t>
      </w:r>
      <w:proofErr w:type="spellEnd"/>
      <w:r w:rsidR="00D00712">
        <w:rPr>
          <w:rFonts w:asciiTheme="minorHAnsi" w:hAnsiTheme="minorHAnsi" w:cs="Tahoma"/>
          <w:sz w:val="22"/>
          <w:szCs w:val="22"/>
        </w:rPr>
        <w:t>@osu.</w:t>
      </w:r>
      <w:proofErr w:type="spellStart"/>
      <w:r w:rsidR="00D00712">
        <w:rPr>
          <w:rFonts w:asciiTheme="minorHAnsi" w:hAnsiTheme="minorHAnsi" w:cs="Tahoma"/>
          <w:sz w:val="22"/>
          <w:szCs w:val="22"/>
        </w:rPr>
        <w:t>cz</w:t>
      </w:r>
      <w:proofErr w:type="spellEnd"/>
      <w:r w:rsidR="002D017D" w:rsidRPr="002D017D">
        <w:rPr>
          <w:rFonts w:asciiTheme="minorHAnsi" w:hAnsiTheme="minorHAnsi" w:cs="Arial"/>
          <w:sz w:val="22"/>
          <w:szCs w:val="22"/>
        </w:rPr>
        <w:t>.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 případě, že faktura nebude mít všechny potřebné náležitosti a přílohy nebo nebude-li cena v souladu s cenou uvedenou v </w:t>
      </w:r>
      <w:r w:rsidR="002D017D">
        <w:rPr>
          <w:rFonts w:asciiTheme="minorHAnsi" w:hAnsiTheme="minorHAnsi"/>
          <w:sz w:val="22"/>
          <w:szCs w:val="22"/>
        </w:rPr>
        <w:t>kupní smlouvě</w:t>
      </w:r>
      <w:r w:rsidRPr="002D017D">
        <w:rPr>
          <w:rFonts w:asciiTheme="minorHAnsi" w:hAnsiTheme="minorHAnsi"/>
          <w:sz w:val="22"/>
          <w:szCs w:val="22"/>
        </w:rPr>
        <w:t>, je kupující oprávněn ji vrátit prodávajícímu, aniž by se tím kupující dostal do prodlení. V tom případě se na fakturu hledí jako na nedoručenou a po doručení opravené faktury běží nová doba splatnosti.</w:t>
      </w:r>
    </w:p>
    <w:p w:rsidR="003649C4" w:rsidRPr="004715AD" w:rsidRDefault="003649C4" w:rsidP="004715AD">
      <w:pPr>
        <w:pStyle w:val="Normln1"/>
        <w:tabs>
          <w:tab w:val="left" w:pos="426"/>
        </w:tabs>
        <w:ind w:left="420" w:hanging="420"/>
        <w:rPr>
          <w:rFonts w:asciiTheme="minorHAnsi" w:hAnsiTheme="minorHAnsi"/>
        </w:rPr>
      </w:pPr>
      <w:r w:rsidRPr="002D017D">
        <w:rPr>
          <w:rFonts w:asciiTheme="minorHAnsi" w:hAnsiTheme="minorHAnsi"/>
        </w:rPr>
        <w:t>5.</w:t>
      </w:r>
      <w:r w:rsidRPr="002D017D">
        <w:rPr>
          <w:rFonts w:asciiTheme="minorHAnsi" w:hAnsiTheme="minorHAnsi"/>
        </w:rPr>
        <w:tab/>
      </w:r>
      <w:r w:rsidRPr="002D017D">
        <w:rPr>
          <w:rFonts w:asciiTheme="minorHAnsi" w:hAnsiTheme="minorHAnsi"/>
          <w:szCs w:val="22"/>
        </w:rPr>
        <w:t>Splatnost faktury stanoví smluvní strany do 21 dnů od data dodání faktury kupujícímu.</w:t>
      </w:r>
    </w:p>
    <w:p w:rsidR="003649C4" w:rsidRPr="002D017D" w:rsidRDefault="004715AD" w:rsidP="00916622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</w:t>
      </w:r>
      <w:r w:rsidR="003649C4" w:rsidRPr="002D017D">
        <w:rPr>
          <w:rFonts w:asciiTheme="minorHAnsi" w:hAnsiTheme="minorHAnsi"/>
          <w:sz w:val="22"/>
          <w:szCs w:val="22"/>
        </w:rPr>
        <w:t>.</w:t>
      </w:r>
      <w:r w:rsidR="003649C4" w:rsidRPr="002D017D">
        <w:rPr>
          <w:rFonts w:asciiTheme="minorHAnsi" w:hAnsiTheme="minorHAnsi"/>
          <w:sz w:val="22"/>
          <w:szCs w:val="22"/>
        </w:rPr>
        <w:tab/>
        <w:t>Peněžitý závazek prodávajícího se považuje za splněný v den, kdy je příslušná částka odepsána z účtu kupujícího.</w:t>
      </w:r>
    </w:p>
    <w:p w:rsidR="003649C4" w:rsidRPr="002D017D" w:rsidRDefault="003649C4" w:rsidP="00916622">
      <w:pPr>
        <w:jc w:val="both"/>
        <w:rPr>
          <w:rFonts w:asciiTheme="minorHAnsi" w:hAnsiTheme="minorHAnsi"/>
        </w:rPr>
      </w:pPr>
    </w:p>
    <w:p w:rsidR="003649C4" w:rsidRPr="002D017D" w:rsidRDefault="003649C4" w:rsidP="008D2EC7">
      <w:pPr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IV.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Místo a doba plnění</w:t>
      </w:r>
    </w:p>
    <w:p w:rsidR="009B43A0" w:rsidRPr="008A273B" w:rsidRDefault="003649C4" w:rsidP="00916622">
      <w:pPr>
        <w:pStyle w:val="Zkladntext"/>
        <w:widowControl w:val="0"/>
        <w:numPr>
          <w:ilvl w:val="0"/>
          <w:numId w:val="1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/>
          <w:sz w:val="22"/>
          <w:szCs w:val="22"/>
        </w:rPr>
        <w:t>Zboží, které je předmětem této kupní smlouvy dopraví prodávající</w:t>
      </w:r>
      <w:r w:rsidR="00852D33" w:rsidRPr="008A273B">
        <w:rPr>
          <w:rFonts w:asciiTheme="minorHAnsi" w:hAnsiTheme="minorHAnsi"/>
          <w:sz w:val="22"/>
          <w:szCs w:val="22"/>
        </w:rPr>
        <w:t xml:space="preserve"> na Katedru Chemie Přírodovědecké fakulty, na adresu 30. dubna 22, 701 03  Ostrava.</w:t>
      </w:r>
    </w:p>
    <w:p w:rsidR="006374BE" w:rsidRPr="008A273B" w:rsidRDefault="00E85B11" w:rsidP="00916622">
      <w:pPr>
        <w:pStyle w:val="Zkladntext"/>
        <w:widowControl w:val="0"/>
        <w:numPr>
          <w:ilvl w:val="0"/>
          <w:numId w:val="1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 w:cs="Tahoma"/>
          <w:sz w:val="22"/>
          <w:szCs w:val="22"/>
        </w:rPr>
        <w:t xml:space="preserve">Prodávající se zavazuje </w:t>
      </w:r>
      <w:r w:rsidR="009967F9" w:rsidRPr="008A273B">
        <w:rPr>
          <w:rFonts w:asciiTheme="minorHAnsi" w:hAnsiTheme="minorHAnsi" w:cs="Tahoma"/>
          <w:sz w:val="22"/>
          <w:szCs w:val="22"/>
        </w:rPr>
        <w:t>dodat</w:t>
      </w:r>
      <w:r w:rsidRPr="008A273B">
        <w:rPr>
          <w:rFonts w:asciiTheme="minorHAnsi" w:hAnsiTheme="minorHAnsi" w:cs="Tahoma"/>
          <w:sz w:val="22"/>
          <w:szCs w:val="22"/>
        </w:rPr>
        <w:t xml:space="preserve"> kupuj</w:t>
      </w:r>
      <w:r w:rsidR="00D42FFE" w:rsidRPr="008A273B">
        <w:rPr>
          <w:rFonts w:asciiTheme="minorHAnsi" w:hAnsiTheme="minorHAnsi" w:cs="Tahoma"/>
          <w:sz w:val="22"/>
          <w:szCs w:val="22"/>
        </w:rPr>
        <w:t xml:space="preserve">ícímu zboží </w:t>
      </w:r>
      <w:r w:rsidR="00D42FFE" w:rsidRPr="008A273B">
        <w:rPr>
          <w:rFonts w:asciiTheme="minorHAnsi" w:hAnsiTheme="minorHAnsi" w:cs="Tahoma"/>
          <w:color w:val="000000"/>
          <w:sz w:val="22"/>
          <w:szCs w:val="22"/>
        </w:rPr>
        <w:t>nejpozději do</w:t>
      </w:r>
      <w:r w:rsidR="00F576F0" w:rsidRPr="008A273B">
        <w:rPr>
          <w:rFonts w:asciiTheme="minorHAnsi" w:hAnsiTheme="minorHAnsi" w:cs="Tahoma"/>
          <w:color w:val="000000"/>
          <w:sz w:val="22"/>
          <w:szCs w:val="22"/>
        </w:rPr>
        <w:t xml:space="preserve"> 31. srpna 2018</w:t>
      </w:r>
      <w:r w:rsidR="0076400B" w:rsidRPr="008A273B">
        <w:rPr>
          <w:rFonts w:asciiTheme="minorHAnsi" w:hAnsiTheme="minorHAnsi" w:cs="Tahoma"/>
          <w:sz w:val="22"/>
          <w:szCs w:val="22"/>
        </w:rPr>
        <w:t xml:space="preserve"> </w:t>
      </w:r>
      <w:r w:rsidR="00116A0F" w:rsidRPr="008A273B">
        <w:rPr>
          <w:rFonts w:asciiTheme="minorHAnsi" w:hAnsiTheme="minorHAnsi" w:cs="Tahoma"/>
          <w:sz w:val="22"/>
          <w:szCs w:val="22"/>
        </w:rPr>
        <w:t>a </w:t>
      </w:r>
      <w:r w:rsidR="004B6997" w:rsidRPr="008A273B">
        <w:rPr>
          <w:rFonts w:asciiTheme="minorHAnsi" w:hAnsiTheme="minorHAnsi" w:cs="Tahoma"/>
          <w:sz w:val="22"/>
          <w:szCs w:val="22"/>
        </w:rPr>
        <w:t>nejpozději tento den zboží bez</w:t>
      </w:r>
      <w:r w:rsidR="00103B57" w:rsidRPr="008A273B">
        <w:rPr>
          <w:rFonts w:asciiTheme="minorHAnsi" w:hAnsiTheme="minorHAnsi" w:cs="Tahoma"/>
          <w:sz w:val="22"/>
          <w:szCs w:val="22"/>
        </w:rPr>
        <w:t> </w:t>
      </w:r>
      <w:r w:rsidR="004B6997" w:rsidRPr="008A273B">
        <w:rPr>
          <w:rFonts w:asciiTheme="minorHAnsi" w:hAnsiTheme="minorHAnsi" w:cs="Tahoma"/>
          <w:sz w:val="22"/>
          <w:szCs w:val="22"/>
        </w:rPr>
        <w:t>vad předat kupujícímu</w:t>
      </w:r>
      <w:r w:rsidR="00117C95" w:rsidRPr="008A273B">
        <w:rPr>
          <w:rFonts w:asciiTheme="minorHAnsi" w:hAnsiTheme="minorHAnsi" w:cs="Tahoma"/>
          <w:sz w:val="22"/>
          <w:szCs w:val="22"/>
        </w:rPr>
        <w:t>.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BF64D6" w:rsidRDefault="00BF64D6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F64D6" w:rsidRDefault="00BF64D6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49C4" w:rsidRPr="002D017D" w:rsidRDefault="003649C4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3649C4" w:rsidRPr="002D017D" w:rsidRDefault="003649C4" w:rsidP="008D2EC7">
      <w:pPr>
        <w:pStyle w:val="Smlouva-slo0"/>
        <w:shd w:val="clear" w:color="auto" w:fill="00008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Kvalita zboží a technická dokumentace</w:t>
      </w:r>
    </w:p>
    <w:p w:rsidR="003649C4" w:rsidRPr="002D017D" w:rsidRDefault="003649C4" w:rsidP="00916622">
      <w:pPr>
        <w:pStyle w:val="Zkladntext"/>
        <w:numPr>
          <w:ilvl w:val="0"/>
          <w:numId w:val="5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Jednotlivé zboží, dodávky zboží musí být bez závad.</w:t>
      </w:r>
    </w:p>
    <w:p w:rsidR="00307000" w:rsidRPr="00955E81" w:rsidRDefault="003649C4" w:rsidP="0091662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odpovědný za kvalitu zboží. Prodávající je povinen provádět kontrolu nejvyšší j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kosti zboží. Kupující nebo prodávající umožní kontrolu kvality dodávaného zboží na výzvu druhé smluvní strany. </w:t>
      </w:r>
    </w:p>
    <w:p w:rsidR="00307000" w:rsidRDefault="00307000" w:rsidP="00916622">
      <w:pPr>
        <w:pStyle w:val="Nadpis7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307000" w:rsidRDefault="00307000" w:rsidP="00916622">
      <w:pPr>
        <w:pStyle w:val="Nadpis7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Záruka na zboží, vady a reklamace zboží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Prodávající poskytuje kupujícímu záruku na to, že zboží jím dodané odpovídá všem vlastnostem, které kupující požaduje podle této kupní smlouvy (dále jen „vysoká jakost“), v délce </w:t>
      </w:r>
      <w:r w:rsidR="00307000">
        <w:rPr>
          <w:rFonts w:asciiTheme="minorHAnsi" w:hAnsiTheme="minorHAnsi"/>
          <w:sz w:val="22"/>
          <w:szCs w:val="22"/>
        </w:rPr>
        <w:t>24</w:t>
      </w:r>
      <w:r w:rsidRPr="002D017D">
        <w:rPr>
          <w:rFonts w:asciiTheme="minorHAnsi" w:hAnsiTheme="minorHAnsi"/>
          <w:sz w:val="22"/>
          <w:szCs w:val="22"/>
        </w:rPr>
        <w:t xml:space="preserve"> měsíců od okamžiku dodání zboží.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Dodané zboží má vady v případě, že: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neodpovídá množstvím, provedením, vlastnostmi nebo požadavkům uvedeným v kupní smlouvě nebo v</w:t>
      </w:r>
      <w:r w:rsidR="00307000">
        <w:rPr>
          <w:rFonts w:asciiTheme="minorHAnsi" w:hAnsiTheme="minorHAnsi"/>
          <w:sz w:val="22"/>
          <w:szCs w:val="22"/>
        </w:rPr>
        <w:t xml:space="preserve"> příloze č. 1 této smlouvy</w:t>
      </w:r>
      <w:r w:rsidRPr="002D017D">
        <w:rPr>
          <w:rFonts w:asciiTheme="minorHAnsi" w:hAnsiTheme="minorHAnsi"/>
          <w:sz w:val="22"/>
          <w:szCs w:val="22"/>
        </w:rPr>
        <w:t>, (přejímka kvantitativní),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při dodání není provedeno ve vysoké kvalitě (přejímka kvalitativní),  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na dodaném zboží váznou právní vady, zejména práva třetích osob a zejména práva vyplývaj</w:t>
      </w:r>
      <w:r w:rsidRPr="002D017D">
        <w:rPr>
          <w:rFonts w:asciiTheme="minorHAnsi" w:hAnsiTheme="minorHAnsi"/>
          <w:sz w:val="22"/>
          <w:szCs w:val="22"/>
        </w:rPr>
        <w:t>í</w:t>
      </w:r>
      <w:r w:rsidRPr="002D017D">
        <w:rPr>
          <w:rFonts w:asciiTheme="minorHAnsi" w:hAnsiTheme="minorHAnsi"/>
          <w:sz w:val="22"/>
          <w:szCs w:val="22"/>
        </w:rPr>
        <w:t>cí z průmyslového, duševního nebo jiného druhu vlastnictví.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při dodání nebude k dodávce přiložen smlouvou určený doklad nebo přiložený doklad bude mít vadu.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Nároky z vad nevznikají, pokud k závadě došlo </w:t>
      </w:r>
      <w:r w:rsidRPr="002D017D">
        <w:rPr>
          <w:rFonts w:asciiTheme="minorHAnsi" w:hAnsiTheme="minorHAnsi"/>
          <w:bCs/>
          <w:sz w:val="22"/>
          <w:szCs w:val="22"/>
        </w:rPr>
        <w:t>na straně kupujícího</w:t>
      </w:r>
      <w:r w:rsidRPr="002D017D">
        <w:rPr>
          <w:rFonts w:asciiTheme="minorHAnsi" w:hAnsiTheme="minorHAnsi"/>
          <w:sz w:val="22"/>
          <w:szCs w:val="22"/>
        </w:rPr>
        <w:t xml:space="preserve"> nevhodným nebo neodbo</w:t>
      </w:r>
      <w:r w:rsidRPr="002D017D">
        <w:rPr>
          <w:rFonts w:asciiTheme="minorHAnsi" w:hAnsiTheme="minorHAnsi"/>
          <w:sz w:val="22"/>
          <w:szCs w:val="22"/>
        </w:rPr>
        <w:t>r</w:t>
      </w:r>
      <w:r w:rsidRPr="002D017D">
        <w:rPr>
          <w:rFonts w:asciiTheme="minorHAnsi" w:hAnsiTheme="minorHAnsi"/>
          <w:sz w:val="22"/>
          <w:szCs w:val="22"/>
        </w:rPr>
        <w:t>ným použitím, chybou nebo nedbalou manipulací a přirozeným opotřebením, jakož i proved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nými zásahy kupujícího nebo třetí osoby do předmětu dodávky.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případě, že prodávající dodá vadné zboží má kupující právo na vrácení kupní ceny v hodnotě vadného zboží a právo na odpočet hodnoty kupní ceny vadného zboží započtením se svou p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vinností úhrady splatného závazku.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5.</w:t>
      </w:r>
      <w:r w:rsidRPr="002D017D">
        <w:rPr>
          <w:rFonts w:asciiTheme="minorHAnsi" w:hAnsiTheme="minorHAnsi"/>
          <w:sz w:val="22"/>
          <w:szCs w:val="22"/>
        </w:rPr>
        <w:tab/>
        <w:t>Je-li zboží dodáno prodávajícím opakovaně vadné, jedná se o podstatné porušení této smlouvy. Kupující má právo při třetím opětovném dodání zboží s vadami na slevu kupní ceny, do doby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pravy nebo může odstoupit od dosud neuskutečněných dodávek nebo odstoupit od této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6.</w:t>
      </w:r>
      <w:r w:rsidRPr="002D017D">
        <w:rPr>
          <w:rFonts w:asciiTheme="minorHAnsi" w:hAnsiTheme="minorHAnsi"/>
          <w:sz w:val="22"/>
          <w:szCs w:val="22"/>
        </w:rPr>
        <w:tab/>
        <w:t>Vadná dodávka zboží se vyznačí při přejímce a zboží se vrátí ihned prodávajícímu. Vady skryté nebo zjištěné po převzetí zboží budou prodávajícímu oznámeny písemně na jeho shora uved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nou adresu. Prodávající je povinen převzít vadné zboží zpět při nejbližší dodávce a vystavit na vrácené zboží a jeho hodnotu dobropis.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7.</w:t>
      </w:r>
      <w:r w:rsidRPr="002D017D">
        <w:rPr>
          <w:rFonts w:asciiTheme="minorHAnsi" w:hAnsiTheme="minorHAnsi" w:cs="Tahoma"/>
          <w:sz w:val="22"/>
          <w:szCs w:val="22"/>
        </w:rPr>
        <w:tab/>
        <w:t>Vady zboží, které se projeví během záruční doby, budou prodávajícím odstraněny bezplatně.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8</w:t>
      </w:r>
      <w:r w:rsidRPr="002D017D">
        <w:rPr>
          <w:rFonts w:asciiTheme="minorHAnsi" w:hAnsiTheme="minorHAnsi" w:cs="Tahoma"/>
          <w:sz w:val="22"/>
          <w:szCs w:val="22"/>
        </w:rPr>
        <w:tab/>
        <w:t xml:space="preserve">Kupující má právo na odstranění vady dodáním nové věci nebo opravou; </w:t>
      </w:r>
      <w:proofErr w:type="spellStart"/>
      <w:r w:rsidRPr="002D017D">
        <w:rPr>
          <w:rFonts w:asciiTheme="minorHAnsi" w:hAnsiTheme="minorHAnsi" w:cs="Tahoma"/>
          <w:sz w:val="22"/>
          <w:szCs w:val="22"/>
        </w:rPr>
        <w:t>je</w:t>
      </w:r>
      <w:proofErr w:type="spellEnd"/>
      <w:r w:rsidRPr="002D017D">
        <w:rPr>
          <w:rFonts w:asciiTheme="minorHAnsi" w:hAnsiTheme="minorHAnsi" w:cs="Tahoma"/>
          <w:sz w:val="22"/>
          <w:szCs w:val="22"/>
        </w:rPr>
        <w:noBreakHyphen/>
        <w:t>li vadné plnění podstatným porušením smlouvy, také právo od smlouvy odstoupit. Právo volby plnění má kupující.</w:t>
      </w:r>
    </w:p>
    <w:p w:rsidR="00495F50" w:rsidRPr="00307000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/>
          <w:sz w:val="22"/>
        </w:rPr>
        <w:t>9.</w:t>
      </w:r>
      <w:r w:rsidRPr="002D017D">
        <w:rPr>
          <w:rFonts w:asciiTheme="minorHAnsi" w:hAnsiTheme="minorHAnsi"/>
          <w:sz w:val="22"/>
        </w:rPr>
        <w:tab/>
        <w:t>Případné vady zbo</w:t>
      </w:r>
      <w:r w:rsidR="00034A1E" w:rsidRPr="002D017D">
        <w:rPr>
          <w:rFonts w:asciiTheme="minorHAnsi" w:hAnsiTheme="minorHAnsi"/>
          <w:sz w:val="22"/>
        </w:rPr>
        <w:t>ž</w:t>
      </w:r>
      <w:r w:rsidRPr="002D017D">
        <w:rPr>
          <w:rFonts w:asciiTheme="minorHAnsi" w:hAnsiTheme="minorHAnsi"/>
          <w:sz w:val="22"/>
        </w:rPr>
        <w:t>í nebo jeho jednotlivých jeho částí budou kupujícím uplatněny u prodávajícího formou písemné reklamace.</w:t>
      </w:r>
    </w:p>
    <w:p w:rsidR="00495F50" w:rsidRPr="002D017D" w:rsidRDefault="00495F50" w:rsidP="00916622">
      <w:pPr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Odpovědnost smluvních stran</w:t>
      </w:r>
    </w:p>
    <w:p w:rsidR="003649C4" w:rsidRPr="002D017D" w:rsidRDefault="003649C4" w:rsidP="00916622">
      <w:pPr>
        <w:pStyle w:val="Zkladntext"/>
        <w:numPr>
          <w:ilvl w:val="0"/>
          <w:numId w:val="8"/>
        </w:numPr>
        <w:tabs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povinen k náhradě škody, která kupujícímu vznikla přímo nebo zprostředkovaně v důsledku chování nebo jednání prodávajícího zejména: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z vad zboží nebo vad dodávky nebo v důsledku porušení povinností a závazku plynoucího z některého ujednání této kupní smlouvy a jejich příloh,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i/>
          <w:iCs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důsledku vad zboží, v důsledku nedodržení vysoké kvality nebo užitných vlastností dod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ného zboží, v jehož důsledku třetí osoby uplatnily svá práva na náhradu škody, úhradu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kladů akcí majících za následek odstranění závazného stavu nebo z jiných právních důvodů, jenž lze přičíst k tíži prodávajícího.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lastRenderedPageBreak/>
        <w:t xml:space="preserve">Nároky prodávajícího vůči kupujícímu jsou vyloučeny tehdy, vznikla-li škoda v důsledku porušení smlouvy </w:t>
      </w:r>
      <w:r w:rsidRPr="002D017D">
        <w:rPr>
          <w:rFonts w:asciiTheme="minorHAnsi" w:hAnsiTheme="minorHAnsi"/>
          <w:bCs/>
          <w:sz w:val="22"/>
          <w:szCs w:val="22"/>
        </w:rPr>
        <w:t>kupujícím</w:t>
      </w:r>
      <w:r w:rsidRPr="002D017D">
        <w:rPr>
          <w:rFonts w:asciiTheme="minorHAnsi" w:hAnsiTheme="minorHAnsi"/>
          <w:sz w:val="22"/>
          <w:szCs w:val="22"/>
        </w:rPr>
        <w:t xml:space="preserve"> nebo nesprávným nebo neodborným použitím zboží, chybným nebo nedb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lým zacházením se zbožím, přirozeným opotřebením zboží.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je vůči kupujícímu uplatněn nárok třetími osobami, vystupuje prodávající vůči kupujícímu v rozsahu, v jakém by i on bezprostředně odpovídal, pro vyrovnání škody mezi kupujícím a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 se uplatní ujednání o vadách zboží. Totéž platí i pro případ přímého nároku vůči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Odpovědnost stran za částečné nebo úplné nesplnění smluvních povinností je vyloučena, jestliže se tak stalo v důsledku vyšší moci. Pokud vyšší moc působí na dobu nepřesahující 30 kalendá</w:t>
      </w:r>
      <w:r w:rsidRPr="002D017D">
        <w:rPr>
          <w:rFonts w:asciiTheme="minorHAnsi" w:hAnsiTheme="minorHAnsi"/>
          <w:sz w:val="22"/>
          <w:szCs w:val="22"/>
        </w:rPr>
        <w:t>ř</w:t>
      </w:r>
      <w:r w:rsidRPr="002D017D">
        <w:rPr>
          <w:rFonts w:asciiTheme="minorHAnsi" w:hAnsiTheme="minorHAnsi"/>
          <w:sz w:val="22"/>
          <w:szCs w:val="22"/>
        </w:rPr>
        <w:t>ních dnů, jsou strany povinny splnit závazky vyplývající z této smlouvy, jakmile účinky vyšší moci pominou tak, že kupující sdělí své nové požadavky na dodávky zboží podle této smlouvy prod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Za vyšší moc podle </w:t>
      </w:r>
      <w:r w:rsidRPr="002D017D">
        <w:rPr>
          <w:rFonts w:asciiTheme="minorHAnsi" w:hAnsiTheme="minorHAnsi"/>
          <w:bCs/>
          <w:sz w:val="22"/>
          <w:szCs w:val="22"/>
        </w:rPr>
        <w:t>bodu 4</w:t>
      </w:r>
      <w:r w:rsidRPr="002D017D">
        <w:rPr>
          <w:rFonts w:asciiTheme="minorHAnsi" w:hAnsiTheme="minorHAnsi"/>
          <w:sz w:val="22"/>
          <w:szCs w:val="22"/>
        </w:rPr>
        <w:t>. nelze považovat zpoždění dodávek od subdodavatelů, výluky a stá</w:t>
      </w:r>
      <w:r w:rsidRPr="002D017D">
        <w:rPr>
          <w:rFonts w:asciiTheme="minorHAnsi" w:hAnsiTheme="minorHAnsi"/>
          <w:sz w:val="22"/>
          <w:szCs w:val="22"/>
        </w:rPr>
        <w:t>v</w:t>
      </w:r>
      <w:r w:rsidRPr="002D017D">
        <w:rPr>
          <w:rFonts w:asciiTheme="minorHAnsi" w:hAnsiTheme="minorHAnsi"/>
          <w:sz w:val="22"/>
          <w:szCs w:val="22"/>
        </w:rPr>
        <w:t>ky, přerušení místních dodávek energií, exploze, výpadek provozního zařízení, nedostatek pr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covních sil, sabotáž, nedostatek materiálu, jednání a nečinnost úřadů, nedostatky na straně d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pravce, výluka dopravy, zácpy v přístavech a na cestách, jiné překážky způsobené technickou nebo lidskou činností nebo nečinností. Smluvní strany mají povinnost v rámci možností nepr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dleně poskytovat druhé straně potřebné informace a přizpůsobit v dobré víře své závazky zm</w:t>
      </w:r>
      <w:r w:rsidRPr="002D017D">
        <w:rPr>
          <w:rFonts w:asciiTheme="minorHAnsi" w:hAnsiTheme="minorHAnsi"/>
          <w:sz w:val="22"/>
          <w:szCs w:val="22"/>
        </w:rPr>
        <w:t>ě</w:t>
      </w:r>
      <w:r w:rsidRPr="002D017D">
        <w:rPr>
          <w:rFonts w:asciiTheme="minorHAnsi" w:hAnsiTheme="minorHAnsi"/>
          <w:sz w:val="22"/>
          <w:szCs w:val="22"/>
        </w:rPr>
        <w:t>něným poměrům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Smluvní pokuty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1. 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  <w:szCs w:val="22"/>
        </w:rPr>
        <w:t>K</w:t>
      </w:r>
      <w:r w:rsidR="00A143C5" w:rsidRPr="002D017D">
        <w:rPr>
          <w:rFonts w:asciiTheme="minorHAnsi" w:hAnsiTheme="minorHAnsi"/>
          <w:sz w:val="22"/>
        </w:rPr>
        <w:t xml:space="preserve">upující </w:t>
      </w:r>
      <w:r w:rsidRPr="002D017D">
        <w:rPr>
          <w:rFonts w:asciiTheme="minorHAnsi" w:hAnsiTheme="minorHAnsi"/>
          <w:sz w:val="22"/>
        </w:rPr>
        <w:t xml:space="preserve">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ve výši 1.000,-Kč za každý započatý kalendářní den prodlení s plněním konečného termínu dodávky zboží.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Kupující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za prodlení s odstraňováním rekl</w:t>
      </w:r>
      <w:r w:rsidRPr="002D017D">
        <w:rPr>
          <w:rFonts w:asciiTheme="minorHAnsi" w:hAnsiTheme="minorHAnsi"/>
          <w:sz w:val="22"/>
        </w:rPr>
        <w:t>a</w:t>
      </w:r>
      <w:r w:rsidRPr="002D017D">
        <w:rPr>
          <w:rFonts w:asciiTheme="minorHAnsi" w:hAnsiTheme="minorHAnsi"/>
          <w:sz w:val="22"/>
        </w:rPr>
        <w:t>movaných vad ve výši 1.000,-Kč za každou vadu a kalendářní den prodlení s odstraňováním vady.</w:t>
      </w:r>
      <w:r w:rsidRPr="002D017D">
        <w:rPr>
          <w:rFonts w:asciiTheme="minorHAnsi" w:hAnsiTheme="minorHAnsi"/>
        </w:rPr>
        <w:t xml:space="preserve"> </w:t>
      </w:r>
    </w:p>
    <w:p w:rsidR="003649C4" w:rsidRPr="002D017D" w:rsidRDefault="003649C4" w:rsidP="00916622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3.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Prodávající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kupujícímu</w:t>
      </w:r>
      <w:r w:rsidRPr="002D017D">
        <w:rPr>
          <w:rFonts w:asciiTheme="minorHAnsi" w:hAnsiTheme="minorHAnsi"/>
          <w:sz w:val="22"/>
        </w:rPr>
        <w:t xml:space="preserve"> smluvní pokutu za prodlení s úhradou faktury pře</w:t>
      </w:r>
      <w:r w:rsidRPr="002D017D">
        <w:rPr>
          <w:rFonts w:asciiTheme="minorHAnsi" w:hAnsiTheme="minorHAnsi"/>
          <w:sz w:val="22"/>
        </w:rPr>
        <w:t>d</w:t>
      </w:r>
      <w:r w:rsidRPr="002D017D">
        <w:rPr>
          <w:rFonts w:asciiTheme="minorHAnsi" w:hAnsiTheme="minorHAnsi"/>
          <w:sz w:val="22"/>
        </w:rPr>
        <w:t>loženou po splnění podmínek stanovených smlouvou, a to ve výši 0,0</w:t>
      </w:r>
      <w:r w:rsidR="00A143C5" w:rsidRPr="002D017D">
        <w:rPr>
          <w:rFonts w:asciiTheme="minorHAnsi" w:hAnsiTheme="minorHAnsi"/>
          <w:sz w:val="22"/>
        </w:rPr>
        <w:t>1</w:t>
      </w:r>
      <w:r w:rsidRPr="002D017D">
        <w:rPr>
          <w:rFonts w:asciiTheme="minorHAnsi" w:hAnsiTheme="minorHAnsi"/>
          <w:sz w:val="22"/>
        </w:rPr>
        <w:t>5 % z fakturované částky za každý započatý kalendářní den prodlení.</w:t>
      </w:r>
      <w:r w:rsidRPr="002D017D">
        <w:rPr>
          <w:rFonts w:asciiTheme="minorHAnsi" w:hAnsiTheme="minorHAnsi"/>
          <w:sz w:val="20"/>
          <w:szCs w:val="22"/>
        </w:rPr>
        <w:t> 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IX.</w:t>
      </w:r>
    </w:p>
    <w:p w:rsidR="003649C4" w:rsidRPr="002D017D" w:rsidRDefault="008A34BE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Ukončení smlouvy, o</w:t>
      </w:r>
      <w:r w:rsidR="003649C4" w:rsidRPr="002D017D">
        <w:rPr>
          <w:rFonts w:asciiTheme="minorHAnsi" w:hAnsiTheme="minorHAnsi"/>
          <w:b/>
          <w:sz w:val="22"/>
          <w:szCs w:val="22"/>
        </w:rPr>
        <w:t>dstoupení od smlouvy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 se mohou písemně dohodnout na ukončení smluvního vztahu z této kupní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 k určitému datu.</w:t>
      </w:r>
    </w:p>
    <w:p w:rsidR="003649C4" w:rsidRPr="00BC149E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Každá ze smluvních stran je oprávněna odstoupit od této kupní smlouvy z důvodů podstatného porušení závazků druhou smluvní stranou kupní smlouvy. Odstoupení nabývá platnosti první den měsíce následujícího po doručení písemnosti s odstoupením druhé smluvní straně. Smluvní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ny jsou povinny vypořádat své závazky a pohledávky do 90 dnů po platném odstoupení. Práva a </w:t>
      </w:r>
      <w:r w:rsidRPr="00BC149E">
        <w:rPr>
          <w:rFonts w:asciiTheme="minorHAnsi" w:hAnsiTheme="minorHAnsi"/>
          <w:sz w:val="22"/>
          <w:szCs w:val="22"/>
        </w:rPr>
        <w:t>povinnosti založené před platným odstoupením nezanikají, zanikají splněním nebo uplynutím č</w:t>
      </w:r>
      <w:r w:rsidRPr="00BC149E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su.</w:t>
      </w:r>
    </w:p>
    <w:p w:rsidR="00407E76" w:rsidRPr="00C673E1" w:rsidRDefault="00BC149E" w:rsidP="00916622">
      <w:pPr>
        <w:pStyle w:val="Odstavecseseznamem"/>
        <w:widowControl w:val="0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673E1">
        <w:rPr>
          <w:rFonts w:asciiTheme="minorHAnsi" w:hAnsiTheme="minorHAnsi" w:cs="Arial"/>
          <w:sz w:val="22"/>
          <w:szCs w:val="22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407E76" w:rsidRPr="00C673E1" w:rsidRDefault="00407E76" w:rsidP="00916622">
      <w:pPr>
        <w:tabs>
          <w:tab w:val="left" w:pos="426"/>
        </w:tabs>
        <w:ind w:left="420" w:hanging="420"/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X.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Doložka o řešení případných sporů mezi smluvními stranami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649C4" w:rsidRPr="002D017D" w:rsidRDefault="003649C4" w:rsidP="00955E81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nedojdou smluvní strany k dohodě do 30</w:t>
      </w:r>
      <w:r w:rsidR="008A34BE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dnů od předložení návrhu na jednání o smíru bude spor řešen prostřednictvím místně příslušného soudu podle sídla kupujícího.</w:t>
      </w:r>
    </w:p>
    <w:p w:rsidR="00955E81" w:rsidRDefault="00955E81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</w:p>
    <w:p w:rsidR="00955E81" w:rsidRPr="00955E81" w:rsidRDefault="00955E81" w:rsidP="00955E81"/>
    <w:p w:rsidR="003649C4" w:rsidRPr="002D017D" w:rsidRDefault="003649C4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XI.</w:t>
      </w:r>
    </w:p>
    <w:p w:rsidR="00E85B11" w:rsidRPr="002D017D" w:rsidRDefault="00E85B11" w:rsidP="008D2EC7">
      <w:pPr>
        <w:pStyle w:val="Smlouva2"/>
        <w:widowControl/>
        <w:shd w:val="clear" w:color="auto" w:fill="000080"/>
        <w:rPr>
          <w:rFonts w:asciiTheme="minorHAnsi" w:hAnsiTheme="minorHAnsi"/>
          <w:bCs/>
          <w:sz w:val="22"/>
          <w:szCs w:val="22"/>
        </w:rPr>
      </w:pPr>
      <w:r w:rsidRPr="002D017D">
        <w:rPr>
          <w:rFonts w:asciiTheme="minorHAnsi" w:hAnsiTheme="minorHAnsi"/>
          <w:bCs/>
          <w:sz w:val="22"/>
          <w:szCs w:val="22"/>
        </w:rPr>
        <w:t>Závěrečná ustanovení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Ve smluvních vztazích, které nejsou upraveny </w:t>
      </w:r>
      <w:r w:rsidR="00407E76" w:rsidRPr="002D017D">
        <w:rPr>
          <w:rFonts w:asciiTheme="minorHAnsi" w:hAnsiTheme="minorHAnsi"/>
          <w:sz w:val="22"/>
          <w:szCs w:val="22"/>
        </w:rPr>
        <w:t>kupní smlouvou</w:t>
      </w:r>
      <w:r w:rsidRPr="002D017D">
        <w:rPr>
          <w:rFonts w:asciiTheme="minorHAnsi" w:hAnsiTheme="minorHAnsi"/>
          <w:sz w:val="22"/>
          <w:szCs w:val="22"/>
        </w:rPr>
        <w:t>, se obě strany řídí příslušnými ustanoveními o</w:t>
      </w:r>
      <w:r w:rsidR="00407E76" w:rsidRPr="002D017D">
        <w:rPr>
          <w:rFonts w:asciiTheme="minorHAnsi" w:hAnsiTheme="minorHAnsi"/>
          <w:sz w:val="22"/>
          <w:szCs w:val="22"/>
        </w:rPr>
        <w:t>bčanského zákoníku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A143C5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</w:t>
      </w:r>
      <w:r w:rsidR="003649C4" w:rsidRPr="002D017D">
        <w:rPr>
          <w:rFonts w:asciiTheme="minorHAnsi" w:hAnsiTheme="minorHAnsi"/>
          <w:sz w:val="22"/>
          <w:szCs w:val="22"/>
        </w:rPr>
        <w:t xml:space="preserve"> prohlašuje, že má oprávnění k činnosti dle rozsahu této smlouvy.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 mluvní strany se dohodly, že veškeré sporné záležitosti týkající se závazků z této smlouvy b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dou řešeny především dohodou.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Účastníci se zavazují zachovávat mlčenlivost o technických a obchodních informacích druhé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ny, které se dozvěděli v souvislosti s plněním dle této smlouvy.</w:t>
      </w:r>
    </w:p>
    <w:p w:rsidR="00955E81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Vzhledem k tomu, že předmět této smlouvy je financován z veřejných výdajů, je prodávající v souladu s ustanovením § 2 písm. e) zákona č. 320/2001 Sb., o finanční kontrole ve veřejné spr</w:t>
      </w:r>
      <w:r w:rsidRPr="00BC149E">
        <w:rPr>
          <w:rFonts w:asciiTheme="minorHAnsi" w:hAnsiTheme="minorHAnsi"/>
          <w:snapToGrid w:val="0"/>
          <w:sz w:val="22"/>
          <w:szCs w:val="22"/>
        </w:rPr>
        <w:t>á</w:t>
      </w:r>
      <w:r w:rsidRPr="00BC149E">
        <w:rPr>
          <w:rFonts w:asciiTheme="minorHAnsi" w:hAnsiTheme="minorHAnsi"/>
          <w:snapToGrid w:val="0"/>
          <w:sz w:val="22"/>
          <w:szCs w:val="22"/>
        </w:rPr>
        <w:t>vě, v platném znění, osobou povinnou spolupůsobit při výkonu finanční kontroly a zavazuje se poskytnout informace a dokumenty vztahující se k předmětu plnění této smlouvy kontrolním o</w:t>
      </w:r>
      <w:r w:rsidRPr="00BC149E">
        <w:rPr>
          <w:rFonts w:asciiTheme="minorHAnsi" w:hAnsiTheme="minorHAnsi"/>
          <w:snapToGrid w:val="0"/>
          <w:sz w:val="22"/>
          <w:szCs w:val="22"/>
        </w:rPr>
        <w:t>r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gánům. </w:t>
      </w:r>
    </w:p>
    <w:p w:rsidR="00955E81" w:rsidRPr="008A273B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Prodávající je povinen minimálně do konce roku 20</w:t>
      </w:r>
      <w:r>
        <w:rPr>
          <w:rFonts w:asciiTheme="minorHAnsi" w:hAnsiTheme="minorHAnsi"/>
          <w:snapToGrid w:val="0"/>
          <w:sz w:val="22"/>
          <w:szCs w:val="22"/>
        </w:rPr>
        <w:t>33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 poskytovat požadované informace a d</w:t>
      </w:r>
      <w:r w:rsidRPr="00BC149E">
        <w:rPr>
          <w:rFonts w:asciiTheme="minorHAnsi" w:hAnsiTheme="minorHAnsi"/>
          <w:snapToGrid w:val="0"/>
          <w:sz w:val="22"/>
          <w:szCs w:val="22"/>
        </w:rPr>
        <w:t>o</w:t>
      </w:r>
      <w:r w:rsidRPr="00BC149E">
        <w:rPr>
          <w:rFonts w:asciiTheme="minorHAnsi" w:hAnsiTheme="minorHAnsi"/>
          <w:snapToGrid w:val="0"/>
          <w:sz w:val="22"/>
          <w:szCs w:val="22"/>
        </w:rPr>
        <w:t>kumentaci související s realizací projektu zaměstnancům nebo zmocněncům pověřených orgánů (</w:t>
      </w:r>
      <w:r w:rsidRPr="008E5335">
        <w:rPr>
          <w:rFonts w:asciiTheme="minorHAnsi" w:hAnsiTheme="minorHAnsi"/>
          <w:sz w:val="22"/>
          <w:szCs w:val="22"/>
        </w:rPr>
        <w:t>MŠMT – ŘO, MF (AO a PCO), EK, EÚD, OLAF, NKÚ, Orgány finanční správy ČR ve smyslu zákona o Finanční správě ČR, a příp. kontrolorů a dalších kontrolních orgánů dle předpisů ČR a předpisů EU</w:t>
      </w:r>
      <w:r w:rsidRPr="00BC149E">
        <w:rPr>
          <w:rFonts w:asciiTheme="minorHAnsi" w:hAnsiTheme="minorHAnsi"/>
          <w:snapToGrid w:val="0"/>
          <w:sz w:val="22"/>
          <w:szCs w:val="22"/>
        </w:rPr>
        <w:t>) a je povinen vytvořit výše uvedeným osobám podmínky k provedení kontroly vztahující se k realizaci projektu a poskytnout jim při provádění kontroly součinnost.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Kupující je povinným subjektem dle zákona č. 340/2015 Sb., o registru smluv (dále jen “zákon o registru smluv“). Prodávající bere na vědomí a výslovně souhlasí s tím, že tato smlouva včetně všech jejich změn a dodatků, podléhá uveřejnění v Registru smluv (informační systém veřejné správy, jehož správcem je Ministerstvo vnitra). Kupující se zavazuje, že provede uveřejnění této smlouvy včetně všech jejich změn a dodatků dle příslušného zákona o registru smluv.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 xml:space="preserve">Kupující zveřejní smlouvu včetně všech jejich změn a dodatků dle </w:t>
      </w:r>
      <w:proofErr w:type="spellStart"/>
      <w:r w:rsidRPr="00FC7FD5">
        <w:rPr>
          <w:rFonts w:asciiTheme="minorHAnsi" w:hAnsiTheme="minorHAnsi"/>
          <w:sz w:val="22"/>
          <w:szCs w:val="22"/>
        </w:rPr>
        <w:t>přechozích</w:t>
      </w:r>
      <w:proofErr w:type="spellEnd"/>
      <w:r w:rsidRPr="00FC7FD5">
        <w:rPr>
          <w:rFonts w:asciiTheme="minorHAnsi" w:hAnsiTheme="minorHAnsi"/>
          <w:sz w:val="22"/>
          <w:szCs w:val="22"/>
        </w:rPr>
        <w:t xml:space="preserve"> dvou odstavců t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 xml:space="preserve">hoto článku v plném znění. V případě, že smlouva, příp. dodatek obsahuje utajované informace, obchodní tajemství dle § 504 </w:t>
      </w:r>
      <w:proofErr w:type="spellStart"/>
      <w:r w:rsidRPr="00FC7FD5">
        <w:rPr>
          <w:rFonts w:asciiTheme="minorHAnsi" w:hAnsiTheme="minorHAnsi"/>
          <w:sz w:val="22"/>
          <w:szCs w:val="22"/>
        </w:rPr>
        <w:t>obč</w:t>
      </w:r>
      <w:proofErr w:type="spellEnd"/>
      <w:r w:rsidRPr="00FC7FD5">
        <w:rPr>
          <w:rFonts w:asciiTheme="minorHAnsi" w:hAnsiTheme="minorHAnsi"/>
          <w:sz w:val="22"/>
          <w:szCs w:val="22"/>
        </w:rPr>
        <w:t>. zákoníku, osobní/citlivé údaje, práva duševního vlastnictví či jiné informace, které nelze poskytnout při postupu podle předpisů upravujících svobodný přístup k informacím (dále jen „chráněné informace“), je prodávající povinen nejpozději v den uzavření smlouvy tuto skutečnost sdělit kupujícímu, tyto informace přesně identifikovat a kvalifikovat právní důvod jejich ochrany. Tyto části smlouvy, příp. dodatku (chráněné informace) pak kupuj</w:t>
      </w:r>
      <w:r w:rsidRPr="00FC7FD5">
        <w:rPr>
          <w:rFonts w:asciiTheme="minorHAnsi" w:hAnsiTheme="minorHAnsi"/>
          <w:sz w:val="22"/>
          <w:szCs w:val="22"/>
        </w:rPr>
        <w:t>í</w:t>
      </w:r>
      <w:r w:rsidRPr="00FC7FD5">
        <w:rPr>
          <w:rFonts w:asciiTheme="minorHAnsi" w:hAnsiTheme="minorHAnsi"/>
          <w:sz w:val="22"/>
          <w:szCs w:val="22"/>
        </w:rPr>
        <w:t>cím nebudou uveřejněny. V opačném případě je prodávající seznámen se skutečností, že zveře</w:t>
      </w:r>
      <w:r w:rsidRPr="00FC7FD5">
        <w:rPr>
          <w:rFonts w:asciiTheme="minorHAnsi" w:hAnsiTheme="minorHAnsi"/>
          <w:sz w:val="22"/>
          <w:szCs w:val="22"/>
        </w:rPr>
        <w:t>j</w:t>
      </w:r>
      <w:r w:rsidRPr="00FC7FD5">
        <w:rPr>
          <w:rFonts w:asciiTheme="minorHAnsi" w:hAnsiTheme="minorHAnsi"/>
          <w:sz w:val="22"/>
          <w:szCs w:val="22"/>
        </w:rPr>
        <w:t>nění smlouvy či dodatku v plném znění dle citovaných zákonů se nepovažuje za porušení o</w:t>
      </w:r>
      <w:r w:rsidRPr="00FC7FD5">
        <w:rPr>
          <w:rFonts w:asciiTheme="minorHAnsi" w:hAnsiTheme="minorHAnsi"/>
          <w:sz w:val="22"/>
          <w:szCs w:val="22"/>
        </w:rPr>
        <w:t>b</w:t>
      </w:r>
      <w:r w:rsidRPr="00FC7FD5">
        <w:rPr>
          <w:rFonts w:asciiTheme="minorHAnsi" w:hAnsiTheme="minorHAnsi"/>
          <w:sz w:val="22"/>
          <w:szCs w:val="22"/>
        </w:rPr>
        <w:t>chodního tajemství a že smlouva nebo dodatek neobsahuje ani jiné chráněné informace a pr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>dávající s jejím zveřejněním výslovně souhlasí.</w:t>
      </w:r>
    </w:p>
    <w:p w:rsidR="00D00712" w:rsidRPr="008E5335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Tato smlouva nabývá platnosti dnem podpisu a účinnosti nejdříve dnem uveřejnění smlouvy v Registru smluv. O této skutečnosti Objednatel prodávajícího uvědomí.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iCs/>
          <w:sz w:val="22"/>
        </w:rPr>
        <w:t xml:space="preserve">Účastníci prohlašují, </w:t>
      </w:r>
      <w:r w:rsidRPr="00BC149E">
        <w:rPr>
          <w:rFonts w:asciiTheme="minorHAnsi" w:eastAsia="Batang" w:hAnsiTheme="minorHAnsi"/>
          <w:sz w:val="22"/>
        </w:rPr>
        <w:t>že se řádně seznámili s obsahem této smlouvy, který odpovídá jejich pravé a svobodné vůli, učiněné nikoliv v tísni či za nápadně nevýhodných podmínek a na důkaz toho př</w:t>
      </w:r>
      <w:r w:rsidRPr="00BC149E">
        <w:rPr>
          <w:rFonts w:asciiTheme="minorHAnsi" w:eastAsia="Batang" w:hAnsiTheme="minorHAnsi"/>
          <w:sz w:val="22"/>
        </w:rPr>
        <w:t>i</w:t>
      </w:r>
      <w:r w:rsidRPr="00BC149E">
        <w:rPr>
          <w:rFonts w:asciiTheme="minorHAnsi" w:eastAsia="Batang" w:hAnsiTheme="minorHAnsi"/>
          <w:sz w:val="22"/>
        </w:rPr>
        <w:t>pojují své podpisy.</w:t>
      </w: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</w:t>
      </w:r>
      <w:r w:rsidR="008A34BE">
        <w:rPr>
          <w:rFonts w:asciiTheme="minorHAnsi" w:hAnsiTheme="minorHAnsi"/>
          <w:sz w:val="22"/>
          <w:szCs w:val="22"/>
        </w:rPr>
        <w:t xml:space="preserve"> Ostravě</w:t>
      </w:r>
      <w:r w:rsidR="008A7412" w:rsidRPr="002D017D">
        <w:rPr>
          <w:rFonts w:asciiTheme="minorHAnsi" w:hAnsiTheme="minorHAnsi"/>
          <w:sz w:val="22"/>
          <w:szCs w:val="22"/>
        </w:rPr>
        <w:t xml:space="preserve"> dne:</w:t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>V ………..</w:t>
      </w:r>
      <w:r w:rsidRPr="002D017D">
        <w:rPr>
          <w:rFonts w:asciiTheme="minorHAnsi" w:hAnsiTheme="minorHAnsi"/>
          <w:sz w:val="22"/>
          <w:szCs w:val="22"/>
        </w:rPr>
        <w:t>………… dne:</w:t>
      </w: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 w:cs="Arial"/>
          <w:sz w:val="22"/>
          <w:szCs w:val="22"/>
        </w:rPr>
        <w:t>______________</w:t>
      </w:r>
      <w:bookmarkStart w:id="0" w:name="_GoBack"/>
      <w:bookmarkEnd w:id="0"/>
      <w:r w:rsidRPr="002D017D">
        <w:rPr>
          <w:rFonts w:asciiTheme="minorHAnsi" w:hAnsiTheme="minorHAnsi" w:cs="Arial"/>
          <w:sz w:val="22"/>
          <w:szCs w:val="22"/>
        </w:rPr>
        <w:t>_________</w:t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3649C4" w:rsidRPr="002D017D" w:rsidRDefault="003649C4" w:rsidP="00916622">
      <w:p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  </w:t>
      </w: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sectPr w:rsidR="003649C4" w:rsidRPr="002D017D" w:rsidSect="003649C4">
      <w:headerReference w:type="first" r:id="rId8"/>
      <w:pgSz w:w="11906" w:h="16838"/>
      <w:pgMar w:top="1418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190A27" w15:done="0"/>
  <w15:commentEx w15:paraId="47A750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90A27" w16cid:durableId="1E737527"/>
  <w16cid:commentId w16cid:paraId="47A750B6" w16cid:durableId="1E7375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FA" w:rsidRDefault="00EB56FA">
      <w:r>
        <w:separator/>
      </w:r>
    </w:p>
  </w:endnote>
  <w:endnote w:type="continuationSeparator" w:id="0">
    <w:p w:rsidR="00EB56FA" w:rsidRDefault="00EB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FA" w:rsidRDefault="00EB56FA">
      <w:r>
        <w:separator/>
      </w:r>
    </w:p>
  </w:footnote>
  <w:footnote w:type="continuationSeparator" w:id="0">
    <w:p w:rsidR="00EB56FA" w:rsidRDefault="00EB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81" w:rsidRDefault="00955E8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55E81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5759450" cy="1277242"/>
          <wp:effectExtent l="19050" t="0" r="0" b="0"/>
          <wp:docPr id="3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685" w:rsidRPr="00B80FD2" w:rsidRDefault="0084452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Příloha č. 3</w:t>
    </w:r>
    <w:r w:rsidR="00F67685" w:rsidRPr="00B80FD2">
      <w:rPr>
        <w:rFonts w:asciiTheme="minorHAnsi" w:hAnsiTheme="minorHAnsi" w:cstheme="minorHAnsi"/>
        <w:sz w:val="22"/>
        <w:szCs w:val="22"/>
      </w:rPr>
      <w:t xml:space="preserve"> – Kupní smlouva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401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3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4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016"/>
    <w:multiLevelType w:val="hybridMultilevel"/>
    <w:tmpl w:val="35B0FCF8"/>
    <w:lvl w:ilvl="0" w:tplc="33CC9AD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FCC"/>
    <w:multiLevelType w:val="hybridMultilevel"/>
    <w:tmpl w:val="C602BCF0"/>
    <w:lvl w:ilvl="0" w:tplc="0C3CA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9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00825"/>
    <w:multiLevelType w:val="hybridMultilevel"/>
    <w:tmpl w:val="1DD84CC0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3206E"/>
    <w:rsid w:val="00000663"/>
    <w:rsid w:val="00001199"/>
    <w:rsid w:val="00002B40"/>
    <w:rsid w:val="00002BC1"/>
    <w:rsid w:val="00003F4B"/>
    <w:rsid w:val="00006423"/>
    <w:rsid w:val="00007509"/>
    <w:rsid w:val="000119F9"/>
    <w:rsid w:val="00011F67"/>
    <w:rsid w:val="00013275"/>
    <w:rsid w:val="00013F52"/>
    <w:rsid w:val="00014085"/>
    <w:rsid w:val="00015573"/>
    <w:rsid w:val="000169D5"/>
    <w:rsid w:val="00016C56"/>
    <w:rsid w:val="0001726A"/>
    <w:rsid w:val="00020763"/>
    <w:rsid w:val="000220DF"/>
    <w:rsid w:val="00023A7E"/>
    <w:rsid w:val="00023D08"/>
    <w:rsid w:val="0002418E"/>
    <w:rsid w:val="00025821"/>
    <w:rsid w:val="000262DD"/>
    <w:rsid w:val="00027370"/>
    <w:rsid w:val="00027392"/>
    <w:rsid w:val="000279FA"/>
    <w:rsid w:val="00027CC6"/>
    <w:rsid w:val="0003107B"/>
    <w:rsid w:val="0003348E"/>
    <w:rsid w:val="0003392F"/>
    <w:rsid w:val="00034A1E"/>
    <w:rsid w:val="000375C4"/>
    <w:rsid w:val="00037E46"/>
    <w:rsid w:val="0004126B"/>
    <w:rsid w:val="00042F31"/>
    <w:rsid w:val="0004352B"/>
    <w:rsid w:val="00044194"/>
    <w:rsid w:val="000441F0"/>
    <w:rsid w:val="00045532"/>
    <w:rsid w:val="00045F58"/>
    <w:rsid w:val="0004675F"/>
    <w:rsid w:val="00050F76"/>
    <w:rsid w:val="00051942"/>
    <w:rsid w:val="00053087"/>
    <w:rsid w:val="00053110"/>
    <w:rsid w:val="0005715E"/>
    <w:rsid w:val="000577F7"/>
    <w:rsid w:val="0006117E"/>
    <w:rsid w:val="000618C7"/>
    <w:rsid w:val="00061CF0"/>
    <w:rsid w:val="00061EFA"/>
    <w:rsid w:val="000627DF"/>
    <w:rsid w:val="00062E4E"/>
    <w:rsid w:val="00065430"/>
    <w:rsid w:val="00065BD9"/>
    <w:rsid w:val="00067681"/>
    <w:rsid w:val="00067912"/>
    <w:rsid w:val="00067FE5"/>
    <w:rsid w:val="00070755"/>
    <w:rsid w:val="00073707"/>
    <w:rsid w:val="00073CE0"/>
    <w:rsid w:val="00075D46"/>
    <w:rsid w:val="0007637A"/>
    <w:rsid w:val="00080AD0"/>
    <w:rsid w:val="00081AAF"/>
    <w:rsid w:val="00081C97"/>
    <w:rsid w:val="00082523"/>
    <w:rsid w:val="000835CE"/>
    <w:rsid w:val="0008468C"/>
    <w:rsid w:val="00085BA6"/>
    <w:rsid w:val="00090A5A"/>
    <w:rsid w:val="00093FA5"/>
    <w:rsid w:val="00097F98"/>
    <w:rsid w:val="000A2ED0"/>
    <w:rsid w:val="000A3E33"/>
    <w:rsid w:val="000A5C2B"/>
    <w:rsid w:val="000A7B56"/>
    <w:rsid w:val="000B0CB6"/>
    <w:rsid w:val="000B133C"/>
    <w:rsid w:val="000B14F9"/>
    <w:rsid w:val="000B3A26"/>
    <w:rsid w:val="000B3B0F"/>
    <w:rsid w:val="000B5250"/>
    <w:rsid w:val="000B6328"/>
    <w:rsid w:val="000B71CB"/>
    <w:rsid w:val="000B734D"/>
    <w:rsid w:val="000B784B"/>
    <w:rsid w:val="000C5540"/>
    <w:rsid w:val="000D0A7C"/>
    <w:rsid w:val="000D1366"/>
    <w:rsid w:val="000D382B"/>
    <w:rsid w:val="000D6021"/>
    <w:rsid w:val="000D60C4"/>
    <w:rsid w:val="000E2104"/>
    <w:rsid w:val="000E535A"/>
    <w:rsid w:val="000F142C"/>
    <w:rsid w:val="000F16EC"/>
    <w:rsid w:val="000F2431"/>
    <w:rsid w:val="000F360D"/>
    <w:rsid w:val="000F3ADD"/>
    <w:rsid w:val="000F3D65"/>
    <w:rsid w:val="000F472B"/>
    <w:rsid w:val="000F4DBC"/>
    <w:rsid w:val="000F5186"/>
    <w:rsid w:val="000F6087"/>
    <w:rsid w:val="000F67C4"/>
    <w:rsid w:val="0010099D"/>
    <w:rsid w:val="00100C07"/>
    <w:rsid w:val="00101266"/>
    <w:rsid w:val="00102305"/>
    <w:rsid w:val="00102733"/>
    <w:rsid w:val="00102772"/>
    <w:rsid w:val="00103B57"/>
    <w:rsid w:val="00105D9B"/>
    <w:rsid w:val="001067E0"/>
    <w:rsid w:val="001138A9"/>
    <w:rsid w:val="00113EA4"/>
    <w:rsid w:val="00115BC1"/>
    <w:rsid w:val="0011606E"/>
    <w:rsid w:val="00116A0F"/>
    <w:rsid w:val="00116F5D"/>
    <w:rsid w:val="00117C95"/>
    <w:rsid w:val="00120135"/>
    <w:rsid w:val="001209A1"/>
    <w:rsid w:val="00120CCF"/>
    <w:rsid w:val="001235AF"/>
    <w:rsid w:val="00123810"/>
    <w:rsid w:val="00124D18"/>
    <w:rsid w:val="001274FB"/>
    <w:rsid w:val="001305F8"/>
    <w:rsid w:val="00131023"/>
    <w:rsid w:val="00131533"/>
    <w:rsid w:val="0013206E"/>
    <w:rsid w:val="00132714"/>
    <w:rsid w:val="0013358D"/>
    <w:rsid w:val="001414FE"/>
    <w:rsid w:val="00142FD5"/>
    <w:rsid w:val="00144E55"/>
    <w:rsid w:val="001451CF"/>
    <w:rsid w:val="00145833"/>
    <w:rsid w:val="00151E52"/>
    <w:rsid w:val="0015533B"/>
    <w:rsid w:val="001609A0"/>
    <w:rsid w:val="001609B5"/>
    <w:rsid w:val="00160CD5"/>
    <w:rsid w:val="00162F14"/>
    <w:rsid w:val="00164F77"/>
    <w:rsid w:val="00165DCD"/>
    <w:rsid w:val="00166BF6"/>
    <w:rsid w:val="00170301"/>
    <w:rsid w:val="001703A5"/>
    <w:rsid w:val="00170BDB"/>
    <w:rsid w:val="00170FA3"/>
    <w:rsid w:val="0017486F"/>
    <w:rsid w:val="00175258"/>
    <w:rsid w:val="0017671E"/>
    <w:rsid w:val="001827A3"/>
    <w:rsid w:val="00185263"/>
    <w:rsid w:val="00191C92"/>
    <w:rsid w:val="001922AE"/>
    <w:rsid w:val="00192946"/>
    <w:rsid w:val="00197068"/>
    <w:rsid w:val="00197EF1"/>
    <w:rsid w:val="001A083A"/>
    <w:rsid w:val="001A52D8"/>
    <w:rsid w:val="001A5465"/>
    <w:rsid w:val="001A6BCC"/>
    <w:rsid w:val="001A7001"/>
    <w:rsid w:val="001A7B88"/>
    <w:rsid w:val="001B1699"/>
    <w:rsid w:val="001B2248"/>
    <w:rsid w:val="001B2AC9"/>
    <w:rsid w:val="001B44E5"/>
    <w:rsid w:val="001B5819"/>
    <w:rsid w:val="001B584E"/>
    <w:rsid w:val="001B5FFC"/>
    <w:rsid w:val="001B78AE"/>
    <w:rsid w:val="001B79C2"/>
    <w:rsid w:val="001B7F45"/>
    <w:rsid w:val="001C05B7"/>
    <w:rsid w:val="001C062D"/>
    <w:rsid w:val="001C2114"/>
    <w:rsid w:val="001C35F1"/>
    <w:rsid w:val="001C3E4E"/>
    <w:rsid w:val="001C6CDB"/>
    <w:rsid w:val="001C73C2"/>
    <w:rsid w:val="001D17C7"/>
    <w:rsid w:val="001D1C2D"/>
    <w:rsid w:val="001D4523"/>
    <w:rsid w:val="001D5334"/>
    <w:rsid w:val="001D5A86"/>
    <w:rsid w:val="001E14BE"/>
    <w:rsid w:val="001E210A"/>
    <w:rsid w:val="001E23B0"/>
    <w:rsid w:val="001E2D0F"/>
    <w:rsid w:val="001E4386"/>
    <w:rsid w:val="001E440B"/>
    <w:rsid w:val="001E556F"/>
    <w:rsid w:val="001E57C8"/>
    <w:rsid w:val="001E6661"/>
    <w:rsid w:val="001E6BCE"/>
    <w:rsid w:val="001E6DF8"/>
    <w:rsid w:val="001F0264"/>
    <w:rsid w:val="001F39BD"/>
    <w:rsid w:val="001F3B52"/>
    <w:rsid w:val="001F5642"/>
    <w:rsid w:val="001F718A"/>
    <w:rsid w:val="001F78CE"/>
    <w:rsid w:val="00201FC3"/>
    <w:rsid w:val="00203DE5"/>
    <w:rsid w:val="002041A9"/>
    <w:rsid w:val="00204386"/>
    <w:rsid w:val="00204F07"/>
    <w:rsid w:val="00205972"/>
    <w:rsid w:val="00205E1A"/>
    <w:rsid w:val="00207A21"/>
    <w:rsid w:val="00210BFE"/>
    <w:rsid w:val="002141D9"/>
    <w:rsid w:val="0021484F"/>
    <w:rsid w:val="0021700B"/>
    <w:rsid w:val="002213D1"/>
    <w:rsid w:val="00221A8E"/>
    <w:rsid w:val="00221B17"/>
    <w:rsid w:val="002220B8"/>
    <w:rsid w:val="00222306"/>
    <w:rsid w:val="00223550"/>
    <w:rsid w:val="00226925"/>
    <w:rsid w:val="00226E6E"/>
    <w:rsid w:val="00227663"/>
    <w:rsid w:val="00227FBC"/>
    <w:rsid w:val="002323E9"/>
    <w:rsid w:val="00236D89"/>
    <w:rsid w:val="0023742C"/>
    <w:rsid w:val="00237FBC"/>
    <w:rsid w:val="00240CBF"/>
    <w:rsid w:val="00243A42"/>
    <w:rsid w:val="00245EE8"/>
    <w:rsid w:val="00247482"/>
    <w:rsid w:val="00251404"/>
    <w:rsid w:val="0025223F"/>
    <w:rsid w:val="002526F7"/>
    <w:rsid w:val="0025271A"/>
    <w:rsid w:val="00254DC4"/>
    <w:rsid w:val="00256F99"/>
    <w:rsid w:val="00260D22"/>
    <w:rsid w:val="00260D72"/>
    <w:rsid w:val="002611E1"/>
    <w:rsid w:val="00261D15"/>
    <w:rsid w:val="00262403"/>
    <w:rsid w:val="002641ED"/>
    <w:rsid w:val="00264A0A"/>
    <w:rsid w:val="00267714"/>
    <w:rsid w:val="00267745"/>
    <w:rsid w:val="00270AF3"/>
    <w:rsid w:val="00272F8A"/>
    <w:rsid w:val="0027362C"/>
    <w:rsid w:val="00273EBA"/>
    <w:rsid w:val="002759A8"/>
    <w:rsid w:val="002759EC"/>
    <w:rsid w:val="00277821"/>
    <w:rsid w:val="002779BA"/>
    <w:rsid w:val="00280CD2"/>
    <w:rsid w:val="00281F15"/>
    <w:rsid w:val="00282FE2"/>
    <w:rsid w:val="00283E8F"/>
    <w:rsid w:val="0028497D"/>
    <w:rsid w:val="00285BC4"/>
    <w:rsid w:val="00287F6A"/>
    <w:rsid w:val="002926C5"/>
    <w:rsid w:val="00293299"/>
    <w:rsid w:val="00294E3E"/>
    <w:rsid w:val="002953A6"/>
    <w:rsid w:val="00297346"/>
    <w:rsid w:val="00297BF0"/>
    <w:rsid w:val="002A10D7"/>
    <w:rsid w:val="002A160D"/>
    <w:rsid w:val="002A2028"/>
    <w:rsid w:val="002A4CE0"/>
    <w:rsid w:val="002A7042"/>
    <w:rsid w:val="002A7A61"/>
    <w:rsid w:val="002A7AF7"/>
    <w:rsid w:val="002B03BF"/>
    <w:rsid w:val="002B3302"/>
    <w:rsid w:val="002B38CD"/>
    <w:rsid w:val="002B3B64"/>
    <w:rsid w:val="002B3E1C"/>
    <w:rsid w:val="002B4075"/>
    <w:rsid w:val="002B43E3"/>
    <w:rsid w:val="002B4B0C"/>
    <w:rsid w:val="002B5B86"/>
    <w:rsid w:val="002B6285"/>
    <w:rsid w:val="002B63CB"/>
    <w:rsid w:val="002B7557"/>
    <w:rsid w:val="002C17DE"/>
    <w:rsid w:val="002C2C31"/>
    <w:rsid w:val="002C525A"/>
    <w:rsid w:val="002C566D"/>
    <w:rsid w:val="002D017D"/>
    <w:rsid w:val="002D0978"/>
    <w:rsid w:val="002D1CA9"/>
    <w:rsid w:val="002D2877"/>
    <w:rsid w:val="002D369F"/>
    <w:rsid w:val="002D3A9E"/>
    <w:rsid w:val="002D517D"/>
    <w:rsid w:val="002D52FA"/>
    <w:rsid w:val="002D5523"/>
    <w:rsid w:val="002D5A7F"/>
    <w:rsid w:val="002D68AB"/>
    <w:rsid w:val="002D6A30"/>
    <w:rsid w:val="002D7211"/>
    <w:rsid w:val="002E0F7C"/>
    <w:rsid w:val="002E1D17"/>
    <w:rsid w:val="002E2632"/>
    <w:rsid w:val="002E2CA8"/>
    <w:rsid w:val="002E4C79"/>
    <w:rsid w:val="002E547D"/>
    <w:rsid w:val="002E5C41"/>
    <w:rsid w:val="002E749E"/>
    <w:rsid w:val="002F10A2"/>
    <w:rsid w:val="002F13EC"/>
    <w:rsid w:val="002F169E"/>
    <w:rsid w:val="002F25AB"/>
    <w:rsid w:val="002F3FC2"/>
    <w:rsid w:val="002F5AA2"/>
    <w:rsid w:val="002F7F28"/>
    <w:rsid w:val="003018E5"/>
    <w:rsid w:val="00301F6B"/>
    <w:rsid w:val="00302C3C"/>
    <w:rsid w:val="00303253"/>
    <w:rsid w:val="00303DF2"/>
    <w:rsid w:val="003042C0"/>
    <w:rsid w:val="00307000"/>
    <w:rsid w:val="003101CC"/>
    <w:rsid w:val="003117A7"/>
    <w:rsid w:val="00311C41"/>
    <w:rsid w:val="00311DCB"/>
    <w:rsid w:val="00312CC7"/>
    <w:rsid w:val="00313A7F"/>
    <w:rsid w:val="00314149"/>
    <w:rsid w:val="00314391"/>
    <w:rsid w:val="00315048"/>
    <w:rsid w:val="00316566"/>
    <w:rsid w:val="00316BD7"/>
    <w:rsid w:val="00317398"/>
    <w:rsid w:val="00317599"/>
    <w:rsid w:val="00321AD9"/>
    <w:rsid w:val="00322D1D"/>
    <w:rsid w:val="00324014"/>
    <w:rsid w:val="003253AA"/>
    <w:rsid w:val="00325DCF"/>
    <w:rsid w:val="00330418"/>
    <w:rsid w:val="0033071C"/>
    <w:rsid w:val="00331673"/>
    <w:rsid w:val="00333548"/>
    <w:rsid w:val="003344BA"/>
    <w:rsid w:val="00334E08"/>
    <w:rsid w:val="0033650F"/>
    <w:rsid w:val="0033653E"/>
    <w:rsid w:val="00337C24"/>
    <w:rsid w:val="00337E63"/>
    <w:rsid w:val="00340D60"/>
    <w:rsid w:val="003417A6"/>
    <w:rsid w:val="003420B9"/>
    <w:rsid w:val="003428CB"/>
    <w:rsid w:val="00342A7E"/>
    <w:rsid w:val="003436BD"/>
    <w:rsid w:val="003443C6"/>
    <w:rsid w:val="00345082"/>
    <w:rsid w:val="0034536E"/>
    <w:rsid w:val="0034755A"/>
    <w:rsid w:val="00347F71"/>
    <w:rsid w:val="00351BC2"/>
    <w:rsid w:val="00351EA8"/>
    <w:rsid w:val="00352F4A"/>
    <w:rsid w:val="003569A0"/>
    <w:rsid w:val="0035707D"/>
    <w:rsid w:val="00362076"/>
    <w:rsid w:val="00364979"/>
    <w:rsid w:val="003649C4"/>
    <w:rsid w:val="00371032"/>
    <w:rsid w:val="00371ACB"/>
    <w:rsid w:val="0037221A"/>
    <w:rsid w:val="003731AD"/>
    <w:rsid w:val="00376784"/>
    <w:rsid w:val="003802CE"/>
    <w:rsid w:val="00383978"/>
    <w:rsid w:val="00384D2F"/>
    <w:rsid w:val="003854CE"/>
    <w:rsid w:val="00385F6B"/>
    <w:rsid w:val="003862C4"/>
    <w:rsid w:val="003905E2"/>
    <w:rsid w:val="00390F55"/>
    <w:rsid w:val="00395BA8"/>
    <w:rsid w:val="0039627F"/>
    <w:rsid w:val="003A008B"/>
    <w:rsid w:val="003A0604"/>
    <w:rsid w:val="003A1F44"/>
    <w:rsid w:val="003A453D"/>
    <w:rsid w:val="003A539E"/>
    <w:rsid w:val="003B08AA"/>
    <w:rsid w:val="003B08CE"/>
    <w:rsid w:val="003B0ABF"/>
    <w:rsid w:val="003B0BBA"/>
    <w:rsid w:val="003B0C18"/>
    <w:rsid w:val="003B0D62"/>
    <w:rsid w:val="003B14F8"/>
    <w:rsid w:val="003B33E8"/>
    <w:rsid w:val="003B3C88"/>
    <w:rsid w:val="003B4524"/>
    <w:rsid w:val="003B5D42"/>
    <w:rsid w:val="003B6361"/>
    <w:rsid w:val="003B6D03"/>
    <w:rsid w:val="003B7B0E"/>
    <w:rsid w:val="003B7ED2"/>
    <w:rsid w:val="003C0476"/>
    <w:rsid w:val="003C0734"/>
    <w:rsid w:val="003C0A1C"/>
    <w:rsid w:val="003C14E7"/>
    <w:rsid w:val="003C4D4B"/>
    <w:rsid w:val="003C5520"/>
    <w:rsid w:val="003C5C15"/>
    <w:rsid w:val="003D0BBB"/>
    <w:rsid w:val="003D1AF9"/>
    <w:rsid w:val="003D27EC"/>
    <w:rsid w:val="003D3C23"/>
    <w:rsid w:val="003D5E0A"/>
    <w:rsid w:val="003D7816"/>
    <w:rsid w:val="003E27E6"/>
    <w:rsid w:val="003E42DB"/>
    <w:rsid w:val="003E4AB1"/>
    <w:rsid w:val="003E64DA"/>
    <w:rsid w:val="003F077E"/>
    <w:rsid w:val="003F0AE8"/>
    <w:rsid w:val="003F10FA"/>
    <w:rsid w:val="003F17CD"/>
    <w:rsid w:val="003F30F3"/>
    <w:rsid w:val="003F3C00"/>
    <w:rsid w:val="003F4C64"/>
    <w:rsid w:val="0040010D"/>
    <w:rsid w:val="00402F35"/>
    <w:rsid w:val="00405B8D"/>
    <w:rsid w:val="004062B0"/>
    <w:rsid w:val="0040665F"/>
    <w:rsid w:val="00407E76"/>
    <w:rsid w:val="00407F27"/>
    <w:rsid w:val="00410292"/>
    <w:rsid w:val="00412E2C"/>
    <w:rsid w:val="00413DBA"/>
    <w:rsid w:val="00415509"/>
    <w:rsid w:val="00416334"/>
    <w:rsid w:val="0041720D"/>
    <w:rsid w:val="004178F3"/>
    <w:rsid w:val="00420E41"/>
    <w:rsid w:val="004227F2"/>
    <w:rsid w:val="00423589"/>
    <w:rsid w:val="00425351"/>
    <w:rsid w:val="00426E68"/>
    <w:rsid w:val="00427ECF"/>
    <w:rsid w:val="004307BC"/>
    <w:rsid w:val="00430835"/>
    <w:rsid w:val="004309A2"/>
    <w:rsid w:val="00430AB0"/>
    <w:rsid w:val="004318F7"/>
    <w:rsid w:val="0043404E"/>
    <w:rsid w:val="004347C7"/>
    <w:rsid w:val="004349B1"/>
    <w:rsid w:val="0043545A"/>
    <w:rsid w:val="00435BCD"/>
    <w:rsid w:val="00436191"/>
    <w:rsid w:val="00437772"/>
    <w:rsid w:val="00442103"/>
    <w:rsid w:val="004428EF"/>
    <w:rsid w:val="00442F66"/>
    <w:rsid w:val="00444169"/>
    <w:rsid w:val="00447EB6"/>
    <w:rsid w:val="0045017D"/>
    <w:rsid w:val="0045160D"/>
    <w:rsid w:val="00451C67"/>
    <w:rsid w:val="00451D7D"/>
    <w:rsid w:val="00452753"/>
    <w:rsid w:val="00452E7E"/>
    <w:rsid w:val="004552C6"/>
    <w:rsid w:val="0045639E"/>
    <w:rsid w:val="004566D2"/>
    <w:rsid w:val="004611AD"/>
    <w:rsid w:val="00461DC0"/>
    <w:rsid w:val="00462118"/>
    <w:rsid w:val="00462154"/>
    <w:rsid w:val="0046406C"/>
    <w:rsid w:val="004642EE"/>
    <w:rsid w:val="00465007"/>
    <w:rsid w:val="00465E0C"/>
    <w:rsid w:val="00467C31"/>
    <w:rsid w:val="004700F0"/>
    <w:rsid w:val="004715AD"/>
    <w:rsid w:val="004716BC"/>
    <w:rsid w:val="00475CFC"/>
    <w:rsid w:val="004763A2"/>
    <w:rsid w:val="004775B2"/>
    <w:rsid w:val="00480C9D"/>
    <w:rsid w:val="00481953"/>
    <w:rsid w:val="00481D52"/>
    <w:rsid w:val="00481F1E"/>
    <w:rsid w:val="0048202E"/>
    <w:rsid w:val="0048243F"/>
    <w:rsid w:val="0048444E"/>
    <w:rsid w:val="00484F9F"/>
    <w:rsid w:val="00485E75"/>
    <w:rsid w:val="00491129"/>
    <w:rsid w:val="00491B2E"/>
    <w:rsid w:val="0049454D"/>
    <w:rsid w:val="00495DBB"/>
    <w:rsid w:val="00495F50"/>
    <w:rsid w:val="004A0A37"/>
    <w:rsid w:val="004A1106"/>
    <w:rsid w:val="004A2DFA"/>
    <w:rsid w:val="004A37EB"/>
    <w:rsid w:val="004A3A63"/>
    <w:rsid w:val="004A4A5C"/>
    <w:rsid w:val="004A4ADE"/>
    <w:rsid w:val="004A587C"/>
    <w:rsid w:val="004A64B2"/>
    <w:rsid w:val="004A743C"/>
    <w:rsid w:val="004A7894"/>
    <w:rsid w:val="004B00B5"/>
    <w:rsid w:val="004B00C3"/>
    <w:rsid w:val="004B303A"/>
    <w:rsid w:val="004B4C76"/>
    <w:rsid w:val="004B4E40"/>
    <w:rsid w:val="004B4F27"/>
    <w:rsid w:val="004B6997"/>
    <w:rsid w:val="004C154B"/>
    <w:rsid w:val="004C15FC"/>
    <w:rsid w:val="004C2D58"/>
    <w:rsid w:val="004C319E"/>
    <w:rsid w:val="004C33F3"/>
    <w:rsid w:val="004C3994"/>
    <w:rsid w:val="004C58D4"/>
    <w:rsid w:val="004C71F2"/>
    <w:rsid w:val="004C7450"/>
    <w:rsid w:val="004C74FE"/>
    <w:rsid w:val="004D01CB"/>
    <w:rsid w:val="004D13E1"/>
    <w:rsid w:val="004D1E46"/>
    <w:rsid w:val="004D2B0F"/>
    <w:rsid w:val="004D2B58"/>
    <w:rsid w:val="004D37CA"/>
    <w:rsid w:val="004D4175"/>
    <w:rsid w:val="004D575F"/>
    <w:rsid w:val="004D62C6"/>
    <w:rsid w:val="004D72D3"/>
    <w:rsid w:val="004D785D"/>
    <w:rsid w:val="004E04F0"/>
    <w:rsid w:val="004E0B89"/>
    <w:rsid w:val="004E308C"/>
    <w:rsid w:val="004E47E7"/>
    <w:rsid w:val="004E5AF4"/>
    <w:rsid w:val="004E66DA"/>
    <w:rsid w:val="004E6F09"/>
    <w:rsid w:val="004E7FF2"/>
    <w:rsid w:val="004F1EB1"/>
    <w:rsid w:val="004F2FEF"/>
    <w:rsid w:val="004F44AA"/>
    <w:rsid w:val="004F75C3"/>
    <w:rsid w:val="004F7769"/>
    <w:rsid w:val="005004D7"/>
    <w:rsid w:val="0050054C"/>
    <w:rsid w:val="005007C0"/>
    <w:rsid w:val="005020AA"/>
    <w:rsid w:val="005024EC"/>
    <w:rsid w:val="005027C7"/>
    <w:rsid w:val="00502D40"/>
    <w:rsid w:val="00504894"/>
    <w:rsid w:val="0050713A"/>
    <w:rsid w:val="00507DC7"/>
    <w:rsid w:val="00511BC9"/>
    <w:rsid w:val="00511F45"/>
    <w:rsid w:val="00512849"/>
    <w:rsid w:val="00512FD4"/>
    <w:rsid w:val="005144C9"/>
    <w:rsid w:val="00515073"/>
    <w:rsid w:val="00520771"/>
    <w:rsid w:val="00520AE5"/>
    <w:rsid w:val="0052142B"/>
    <w:rsid w:val="005216D5"/>
    <w:rsid w:val="00521FEE"/>
    <w:rsid w:val="005229AD"/>
    <w:rsid w:val="00523F75"/>
    <w:rsid w:val="0052415E"/>
    <w:rsid w:val="005242A6"/>
    <w:rsid w:val="005245CE"/>
    <w:rsid w:val="00525986"/>
    <w:rsid w:val="00526852"/>
    <w:rsid w:val="00527D15"/>
    <w:rsid w:val="00532AB4"/>
    <w:rsid w:val="00532E95"/>
    <w:rsid w:val="00533AB9"/>
    <w:rsid w:val="00535924"/>
    <w:rsid w:val="005359A9"/>
    <w:rsid w:val="00536CB6"/>
    <w:rsid w:val="00537383"/>
    <w:rsid w:val="00540850"/>
    <w:rsid w:val="00541859"/>
    <w:rsid w:val="005434E7"/>
    <w:rsid w:val="00543BEA"/>
    <w:rsid w:val="00544848"/>
    <w:rsid w:val="00544C7A"/>
    <w:rsid w:val="00545056"/>
    <w:rsid w:val="005507A9"/>
    <w:rsid w:val="00552208"/>
    <w:rsid w:val="0055556C"/>
    <w:rsid w:val="005564F5"/>
    <w:rsid w:val="00556844"/>
    <w:rsid w:val="00561C0C"/>
    <w:rsid w:val="00563D8F"/>
    <w:rsid w:val="005647DE"/>
    <w:rsid w:val="00565479"/>
    <w:rsid w:val="005701EF"/>
    <w:rsid w:val="00570857"/>
    <w:rsid w:val="00571F37"/>
    <w:rsid w:val="00572651"/>
    <w:rsid w:val="00572B98"/>
    <w:rsid w:val="00576F15"/>
    <w:rsid w:val="00577F72"/>
    <w:rsid w:val="0058050E"/>
    <w:rsid w:val="00581716"/>
    <w:rsid w:val="00584048"/>
    <w:rsid w:val="005843FA"/>
    <w:rsid w:val="00584EC6"/>
    <w:rsid w:val="00586823"/>
    <w:rsid w:val="00586B52"/>
    <w:rsid w:val="00591A9F"/>
    <w:rsid w:val="00591C65"/>
    <w:rsid w:val="00592FA4"/>
    <w:rsid w:val="00593ED4"/>
    <w:rsid w:val="005954E3"/>
    <w:rsid w:val="00596C6C"/>
    <w:rsid w:val="0059703C"/>
    <w:rsid w:val="00597653"/>
    <w:rsid w:val="005A1329"/>
    <w:rsid w:val="005A20BF"/>
    <w:rsid w:val="005A32D6"/>
    <w:rsid w:val="005A6D2D"/>
    <w:rsid w:val="005B01B8"/>
    <w:rsid w:val="005B5405"/>
    <w:rsid w:val="005B6168"/>
    <w:rsid w:val="005B68EF"/>
    <w:rsid w:val="005B781A"/>
    <w:rsid w:val="005B7874"/>
    <w:rsid w:val="005C17C0"/>
    <w:rsid w:val="005C293D"/>
    <w:rsid w:val="005C49D5"/>
    <w:rsid w:val="005C774B"/>
    <w:rsid w:val="005D2C70"/>
    <w:rsid w:val="005D6A67"/>
    <w:rsid w:val="005D78B8"/>
    <w:rsid w:val="005D7963"/>
    <w:rsid w:val="005D7E82"/>
    <w:rsid w:val="005E1C82"/>
    <w:rsid w:val="005E4098"/>
    <w:rsid w:val="005E4BFD"/>
    <w:rsid w:val="005E5F6F"/>
    <w:rsid w:val="005E62B6"/>
    <w:rsid w:val="005E68ED"/>
    <w:rsid w:val="005E6964"/>
    <w:rsid w:val="005F56AF"/>
    <w:rsid w:val="005F5726"/>
    <w:rsid w:val="005F5831"/>
    <w:rsid w:val="005F6396"/>
    <w:rsid w:val="005F72D7"/>
    <w:rsid w:val="006016B0"/>
    <w:rsid w:val="00601DE8"/>
    <w:rsid w:val="00601E19"/>
    <w:rsid w:val="0060218E"/>
    <w:rsid w:val="00603BA2"/>
    <w:rsid w:val="00604511"/>
    <w:rsid w:val="00607E36"/>
    <w:rsid w:val="00610406"/>
    <w:rsid w:val="006120D3"/>
    <w:rsid w:val="0061348D"/>
    <w:rsid w:val="00613743"/>
    <w:rsid w:val="00614B7C"/>
    <w:rsid w:val="00616A02"/>
    <w:rsid w:val="00616D6A"/>
    <w:rsid w:val="00617796"/>
    <w:rsid w:val="00620189"/>
    <w:rsid w:val="00620771"/>
    <w:rsid w:val="00621EF7"/>
    <w:rsid w:val="00621F49"/>
    <w:rsid w:val="00622624"/>
    <w:rsid w:val="00623AB1"/>
    <w:rsid w:val="00624BC1"/>
    <w:rsid w:val="00625DCA"/>
    <w:rsid w:val="0062665C"/>
    <w:rsid w:val="00627FC2"/>
    <w:rsid w:val="00631F1B"/>
    <w:rsid w:val="006341C2"/>
    <w:rsid w:val="0063469C"/>
    <w:rsid w:val="00635588"/>
    <w:rsid w:val="00635602"/>
    <w:rsid w:val="00635736"/>
    <w:rsid w:val="006359AA"/>
    <w:rsid w:val="006363A9"/>
    <w:rsid w:val="006374BE"/>
    <w:rsid w:val="00640B4A"/>
    <w:rsid w:val="006416DE"/>
    <w:rsid w:val="00644785"/>
    <w:rsid w:val="006460CA"/>
    <w:rsid w:val="00647546"/>
    <w:rsid w:val="00654015"/>
    <w:rsid w:val="00656A68"/>
    <w:rsid w:val="00656ADC"/>
    <w:rsid w:val="00657E8E"/>
    <w:rsid w:val="00661BAF"/>
    <w:rsid w:val="00663157"/>
    <w:rsid w:val="006642A4"/>
    <w:rsid w:val="006677FF"/>
    <w:rsid w:val="00670A63"/>
    <w:rsid w:val="00670AA7"/>
    <w:rsid w:val="00673DA2"/>
    <w:rsid w:val="006804D4"/>
    <w:rsid w:val="006819B2"/>
    <w:rsid w:val="0068395A"/>
    <w:rsid w:val="006844B3"/>
    <w:rsid w:val="00684992"/>
    <w:rsid w:val="0068687E"/>
    <w:rsid w:val="00687F5C"/>
    <w:rsid w:val="0069381C"/>
    <w:rsid w:val="00693C3D"/>
    <w:rsid w:val="00694E16"/>
    <w:rsid w:val="00695AD0"/>
    <w:rsid w:val="006966EA"/>
    <w:rsid w:val="00697169"/>
    <w:rsid w:val="006A08EF"/>
    <w:rsid w:val="006A2F5C"/>
    <w:rsid w:val="006B0866"/>
    <w:rsid w:val="006B17E4"/>
    <w:rsid w:val="006B1B9F"/>
    <w:rsid w:val="006B1E4E"/>
    <w:rsid w:val="006B31E9"/>
    <w:rsid w:val="006B34C1"/>
    <w:rsid w:val="006B3815"/>
    <w:rsid w:val="006B3F79"/>
    <w:rsid w:val="006B56DB"/>
    <w:rsid w:val="006B6B2B"/>
    <w:rsid w:val="006C0C0E"/>
    <w:rsid w:val="006C248A"/>
    <w:rsid w:val="006C600C"/>
    <w:rsid w:val="006C6EBE"/>
    <w:rsid w:val="006C71C9"/>
    <w:rsid w:val="006C75F5"/>
    <w:rsid w:val="006C7A31"/>
    <w:rsid w:val="006D0E5B"/>
    <w:rsid w:val="006D16F4"/>
    <w:rsid w:val="006D2487"/>
    <w:rsid w:val="006D24EF"/>
    <w:rsid w:val="006D31C5"/>
    <w:rsid w:val="006D385D"/>
    <w:rsid w:val="006D3D92"/>
    <w:rsid w:val="006D429A"/>
    <w:rsid w:val="006D4E73"/>
    <w:rsid w:val="006D79EA"/>
    <w:rsid w:val="006E10D8"/>
    <w:rsid w:val="006E24C3"/>
    <w:rsid w:val="006E3DFE"/>
    <w:rsid w:val="006E514A"/>
    <w:rsid w:val="006E6105"/>
    <w:rsid w:val="006F2C02"/>
    <w:rsid w:val="006F2C7F"/>
    <w:rsid w:val="006F3197"/>
    <w:rsid w:val="006F3309"/>
    <w:rsid w:val="006F657E"/>
    <w:rsid w:val="006F686C"/>
    <w:rsid w:val="006F716D"/>
    <w:rsid w:val="00701155"/>
    <w:rsid w:val="00703DE2"/>
    <w:rsid w:val="007061BF"/>
    <w:rsid w:val="0070674A"/>
    <w:rsid w:val="007068CC"/>
    <w:rsid w:val="00706BA2"/>
    <w:rsid w:val="00707C5E"/>
    <w:rsid w:val="00707F35"/>
    <w:rsid w:val="007106A4"/>
    <w:rsid w:val="00710F1B"/>
    <w:rsid w:val="00711EA5"/>
    <w:rsid w:val="007152FB"/>
    <w:rsid w:val="007154A9"/>
    <w:rsid w:val="00715644"/>
    <w:rsid w:val="00716AAD"/>
    <w:rsid w:val="00717C02"/>
    <w:rsid w:val="00717D52"/>
    <w:rsid w:val="0072304D"/>
    <w:rsid w:val="00724280"/>
    <w:rsid w:val="00724BA9"/>
    <w:rsid w:val="00724D0B"/>
    <w:rsid w:val="00725E62"/>
    <w:rsid w:val="007273A2"/>
    <w:rsid w:val="0073205A"/>
    <w:rsid w:val="00732B21"/>
    <w:rsid w:val="00734AEA"/>
    <w:rsid w:val="007360B5"/>
    <w:rsid w:val="00736649"/>
    <w:rsid w:val="007411CD"/>
    <w:rsid w:val="0074122E"/>
    <w:rsid w:val="0074160A"/>
    <w:rsid w:val="00741EEB"/>
    <w:rsid w:val="00742C9E"/>
    <w:rsid w:val="007432F4"/>
    <w:rsid w:val="00743669"/>
    <w:rsid w:val="00743A20"/>
    <w:rsid w:val="00743CAD"/>
    <w:rsid w:val="007462D3"/>
    <w:rsid w:val="00747119"/>
    <w:rsid w:val="0074783C"/>
    <w:rsid w:val="007534DA"/>
    <w:rsid w:val="007541E2"/>
    <w:rsid w:val="0076125F"/>
    <w:rsid w:val="0076129C"/>
    <w:rsid w:val="007619C8"/>
    <w:rsid w:val="00763A64"/>
    <w:rsid w:val="0076400B"/>
    <w:rsid w:val="00765E7C"/>
    <w:rsid w:val="0076652F"/>
    <w:rsid w:val="007701C1"/>
    <w:rsid w:val="00770F81"/>
    <w:rsid w:val="0077292E"/>
    <w:rsid w:val="00772DD9"/>
    <w:rsid w:val="00773060"/>
    <w:rsid w:val="00774696"/>
    <w:rsid w:val="0077480D"/>
    <w:rsid w:val="007748D7"/>
    <w:rsid w:val="007748E5"/>
    <w:rsid w:val="00775DA8"/>
    <w:rsid w:val="00777CBF"/>
    <w:rsid w:val="00780F9E"/>
    <w:rsid w:val="00783C52"/>
    <w:rsid w:val="00786810"/>
    <w:rsid w:val="00786BC1"/>
    <w:rsid w:val="00787615"/>
    <w:rsid w:val="007900B8"/>
    <w:rsid w:val="00791D38"/>
    <w:rsid w:val="007932AD"/>
    <w:rsid w:val="00796026"/>
    <w:rsid w:val="0079798D"/>
    <w:rsid w:val="007A007C"/>
    <w:rsid w:val="007A17D5"/>
    <w:rsid w:val="007A246A"/>
    <w:rsid w:val="007A47FA"/>
    <w:rsid w:val="007A6876"/>
    <w:rsid w:val="007A79AB"/>
    <w:rsid w:val="007B1810"/>
    <w:rsid w:val="007B1F9F"/>
    <w:rsid w:val="007B4B81"/>
    <w:rsid w:val="007B64B0"/>
    <w:rsid w:val="007B73E6"/>
    <w:rsid w:val="007B79A3"/>
    <w:rsid w:val="007C04D1"/>
    <w:rsid w:val="007C1EA6"/>
    <w:rsid w:val="007C3878"/>
    <w:rsid w:val="007C5CDC"/>
    <w:rsid w:val="007C5E3B"/>
    <w:rsid w:val="007D00FF"/>
    <w:rsid w:val="007D150B"/>
    <w:rsid w:val="007D7192"/>
    <w:rsid w:val="007E0BBC"/>
    <w:rsid w:val="007E13AB"/>
    <w:rsid w:val="007E141B"/>
    <w:rsid w:val="007E3E4E"/>
    <w:rsid w:val="007E6D4B"/>
    <w:rsid w:val="007F088B"/>
    <w:rsid w:val="007F4EDF"/>
    <w:rsid w:val="007F5FA2"/>
    <w:rsid w:val="007F78F4"/>
    <w:rsid w:val="007F7A69"/>
    <w:rsid w:val="00804559"/>
    <w:rsid w:val="00810E9F"/>
    <w:rsid w:val="0081122C"/>
    <w:rsid w:val="0081164D"/>
    <w:rsid w:val="00812B0F"/>
    <w:rsid w:val="00815B1C"/>
    <w:rsid w:val="00816FFF"/>
    <w:rsid w:val="00820208"/>
    <w:rsid w:val="008209AB"/>
    <w:rsid w:val="00821593"/>
    <w:rsid w:val="00821F7E"/>
    <w:rsid w:val="008273B7"/>
    <w:rsid w:val="00827D9B"/>
    <w:rsid w:val="008310A8"/>
    <w:rsid w:val="00832E89"/>
    <w:rsid w:val="008337A2"/>
    <w:rsid w:val="00835523"/>
    <w:rsid w:val="00835CDD"/>
    <w:rsid w:val="00836715"/>
    <w:rsid w:val="00843F8E"/>
    <w:rsid w:val="00844521"/>
    <w:rsid w:val="00844BCD"/>
    <w:rsid w:val="00851C16"/>
    <w:rsid w:val="00852996"/>
    <w:rsid w:val="00852D33"/>
    <w:rsid w:val="0085318E"/>
    <w:rsid w:val="00855FE7"/>
    <w:rsid w:val="00860446"/>
    <w:rsid w:val="00861022"/>
    <w:rsid w:val="00865702"/>
    <w:rsid w:val="00865845"/>
    <w:rsid w:val="008728E1"/>
    <w:rsid w:val="00873C7D"/>
    <w:rsid w:val="00873D14"/>
    <w:rsid w:val="00875579"/>
    <w:rsid w:val="008758C3"/>
    <w:rsid w:val="008761A5"/>
    <w:rsid w:val="008764A0"/>
    <w:rsid w:val="008769C9"/>
    <w:rsid w:val="00881DCB"/>
    <w:rsid w:val="00883364"/>
    <w:rsid w:val="00883451"/>
    <w:rsid w:val="00884048"/>
    <w:rsid w:val="00884110"/>
    <w:rsid w:val="00885816"/>
    <w:rsid w:val="00891006"/>
    <w:rsid w:val="008911FF"/>
    <w:rsid w:val="008914D2"/>
    <w:rsid w:val="008930A1"/>
    <w:rsid w:val="00893107"/>
    <w:rsid w:val="008937D5"/>
    <w:rsid w:val="00895FBA"/>
    <w:rsid w:val="008960DA"/>
    <w:rsid w:val="008A2484"/>
    <w:rsid w:val="008A273B"/>
    <w:rsid w:val="008A34BE"/>
    <w:rsid w:val="008A418F"/>
    <w:rsid w:val="008A5099"/>
    <w:rsid w:val="008A7412"/>
    <w:rsid w:val="008B1D23"/>
    <w:rsid w:val="008B384A"/>
    <w:rsid w:val="008B450A"/>
    <w:rsid w:val="008B7C56"/>
    <w:rsid w:val="008C03F7"/>
    <w:rsid w:val="008C14EB"/>
    <w:rsid w:val="008C2791"/>
    <w:rsid w:val="008C32DB"/>
    <w:rsid w:val="008D05C8"/>
    <w:rsid w:val="008D26C1"/>
    <w:rsid w:val="008D2EC7"/>
    <w:rsid w:val="008D4D2F"/>
    <w:rsid w:val="008D77BC"/>
    <w:rsid w:val="008E1332"/>
    <w:rsid w:val="008E2375"/>
    <w:rsid w:val="008E4A45"/>
    <w:rsid w:val="008E4E36"/>
    <w:rsid w:val="008E630A"/>
    <w:rsid w:val="008E66E8"/>
    <w:rsid w:val="008E6B99"/>
    <w:rsid w:val="008E7300"/>
    <w:rsid w:val="008F08CB"/>
    <w:rsid w:val="008F0D1D"/>
    <w:rsid w:val="008F15B6"/>
    <w:rsid w:val="008F2185"/>
    <w:rsid w:val="008F2D05"/>
    <w:rsid w:val="008F3154"/>
    <w:rsid w:val="008F6750"/>
    <w:rsid w:val="008F68DA"/>
    <w:rsid w:val="008F71AF"/>
    <w:rsid w:val="008F7306"/>
    <w:rsid w:val="00900334"/>
    <w:rsid w:val="0090128E"/>
    <w:rsid w:val="009013DD"/>
    <w:rsid w:val="009018DD"/>
    <w:rsid w:val="0090349E"/>
    <w:rsid w:val="0090356F"/>
    <w:rsid w:val="00903665"/>
    <w:rsid w:val="009041BA"/>
    <w:rsid w:val="00904703"/>
    <w:rsid w:val="009077A5"/>
    <w:rsid w:val="00910B23"/>
    <w:rsid w:val="00912755"/>
    <w:rsid w:val="00916622"/>
    <w:rsid w:val="00916A15"/>
    <w:rsid w:val="00916F59"/>
    <w:rsid w:val="00920936"/>
    <w:rsid w:val="0092115B"/>
    <w:rsid w:val="00921610"/>
    <w:rsid w:val="0092171C"/>
    <w:rsid w:val="009218FE"/>
    <w:rsid w:val="00921A5E"/>
    <w:rsid w:val="00922588"/>
    <w:rsid w:val="00923847"/>
    <w:rsid w:val="00925A36"/>
    <w:rsid w:val="00927A21"/>
    <w:rsid w:val="00927E8A"/>
    <w:rsid w:val="00930DEB"/>
    <w:rsid w:val="0093282B"/>
    <w:rsid w:val="00932C31"/>
    <w:rsid w:val="009346D8"/>
    <w:rsid w:val="00936416"/>
    <w:rsid w:val="009406BF"/>
    <w:rsid w:val="00941317"/>
    <w:rsid w:val="00942779"/>
    <w:rsid w:val="00953838"/>
    <w:rsid w:val="00955E81"/>
    <w:rsid w:val="0096267B"/>
    <w:rsid w:val="00963519"/>
    <w:rsid w:val="00963693"/>
    <w:rsid w:val="009657AC"/>
    <w:rsid w:val="00965C84"/>
    <w:rsid w:val="00965D97"/>
    <w:rsid w:val="009661E0"/>
    <w:rsid w:val="00966C7F"/>
    <w:rsid w:val="00967A08"/>
    <w:rsid w:val="00967B63"/>
    <w:rsid w:val="00970106"/>
    <w:rsid w:val="00970454"/>
    <w:rsid w:val="00970558"/>
    <w:rsid w:val="009728E8"/>
    <w:rsid w:val="00972A52"/>
    <w:rsid w:val="009731D9"/>
    <w:rsid w:val="00973E68"/>
    <w:rsid w:val="00975470"/>
    <w:rsid w:val="0097659B"/>
    <w:rsid w:val="009833A2"/>
    <w:rsid w:val="009843F0"/>
    <w:rsid w:val="00984AED"/>
    <w:rsid w:val="0098596B"/>
    <w:rsid w:val="00985ED8"/>
    <w:rsid w:val="0098668B"/>
    <w:rsid w:val="00986A1E"/>
    <w:rsid w:val="009871A6"/>
    <w:rsid w:val="0099073F"/>
    <w:rsid w:val="0099086C"/>
    <w:rsid w:val="00992FAC"/>
    <w:rsid w:val="00994ECA"/>
    <w:rsid w:val="0099508B"/>
    <w:rsid w:val="00995B16"/>
    <w:rsid w:val="009967F9"/>
    <w:rsid w:val="00996B27"/>
    <w:rsid w:val="009A08AE"/>
    <w:rsid w:val="009A0D10"/>
    <w:rsid w:val="009A3325"/>
    <w:rsid w:val="009A3554"/>
    <w:rsid w:val="009A5C81"/>
    <w:rsid w:val="009A7CF6"/>
    <w:rsid w:val="009B2339"/>
    <w:rsid w:val="009B2E0A"/>
    <w:rsid w:val="009B43A0"/>
    <w:rsid w:val="009B67A0"/>
    <w:rsid w:val="009B67CA"/>
    <w:rsid w:val="009B6994"/>
    <w:rsid w:val="009C13DA"/>
    <w:rsid w:val="009C2AC9"/>
    <w:rsid w:val="009C5DD9"/>
    <w:rsid w:val="009C6CDF"/>
    <w:rsid w:val="009C6DC4"/>
    <w:rsid w:val="009D0750"/>
    <w:rsid w:val="009D1A4D"/>
    <w:rsid w:val="009D314B"/>
    <w:rsid w:val="009D356F"/>
    <w:rsid w:val="009D3901"/>
    <w:rsid w:val="009D70C0"/>
    <w:rsid w:val="009E0102"/>
    <w:rsid w:val="009E1B04"/>
    <w:rsid w:val="009E4729"/>
    <w:rsid w:val="009E4844"/>
    <w:rsid w:val="009F0466"/>
    <w:rsid w:val="009F2260"/>
    <w:rsid w:val="009F3128"/>
    <w:rsid w:val="009F36E0"/>
    <w:rsid w:val="009F4C0C"/>
    <w:rsid w:val="009F5C2B"/>
    <w:rsid w:val="009F657D"/>
    <w:rsid w:val="009F6803"/>
    <w:rsid w:val="009F75A0"/>
    <w:rsid w:val="00A00D02"/>
    <w:rsid w:val="00A0212D"/>
    <w:rsid w:val="00A02B6D"/>
    <w:rsid w:val="00A038AE"/>
    <w:rsid w:val="00A04CDF"/>
    <w:rsid w:val="00A053C2"/>
    <w:rsid w:val="00A06B3F"/>
    <w:rsid w:val="00A1143B"/>
    <w:rsid w:val="00A11804"/>
    <w:rsid w:val="00A12745"/>
    <w:rsid w:val="00A13172"/>
    <w:rsid w:val="00A143C5"/>
    <w:rsid w:val="00A146CE"/>
    <w:rsid w:val="00A14ABA"/>
    <w:rsid w:val="00A23477"/>
    <w:rsid w:val="00A247A0"/>
    <w:rsid w:val="00A24CC3"/>
    <w:rsid w:val="00A2628A"/>
    <w:rsid w:val="00A26B80"/>
    <w:rsid w:val="00A329E6"/>
    <w:rsid w:val="00A338E0"/>
    <w:rsid w:val="00A34AA8"/>
    <w:rsid w:val="00A36420"/>
    <w:rsid w:val="00A40547"/>
    <w:rsid w:val="00A40959"/>
    <w:rsid w:val="00A43834"/>
    <w:rsid w:val="00A44074"/>
    <w:rsid w:val="00A4584B"/>
    <w:rsid w:val="00A46C09"/>
    <w:rsid w:val="00A47659"/>
    <w:rsid w:val="00A50298"/>
    <w:rsid w:val="00A50B83"/>
    <w:rsid w:val="00A51D8E"/>
    <w:rsid w:val="00A5211A"/>
    <w:rsid w:val="00A524AB"/>
    <w:rsid w:val="00A52D60"/>
    <w:rsid w:val="00A56DF9"/>
    <w:rsid w:val="00A571B9"/>
    <w:rsid w:val="00A57660"/>
    <w:rsid w:val="00A6069D"/>
    <w:rsid w:val="00A60986"/>
    <w:rsid w:val="00A62BCE"/>
    <w:rsid w:val="00A62EB4"/>
    <w:rsid w:val="00A64D7B"/>
    <w:rsid w:val="00A6705A"/>
    <w:rsid w:val="00A6734B"/>
    <w:rsid w:val="00A6742A"/>
    <w:rsid w:val="00A70394"/>
    <w:rsid w:val="00A71F7E"/>
    <w:rsid w:val="00A72E48"/>
    <w:rsid w:val="00A7320F"/>
    <w:rsid w:val="00A7578F"/>
    <w:rsid w:val="00A76F9B"/>
    <w:rsid w:val="00A775BE"/>
    <w:rsid w:val="00A8015B"/>
    <w:rsid w:val="00A80693"/>
    <w:rsid w:val="00A814FB"/>
    <w:rsid w:val="00A81F9C"/>
    <w:rsid w:val="00A83632"/>
    <w:rsid w:val="00A847D6"/>
    <w:rsid w:val="00A86E6D"/>
    <w:rsid w:val="00A939F7"/>
    <w:rsid w:val="00A95D0E"/>
    <w:rsid w:val="00A9680F"/>
    <w:rsid w:val="00AA0041"/>
    <w:rsid w:val="00AA185C"/>
    <w:rsid w:val="00AA1DD3"/>
    <w:rsid w:val="00AA2294"/>
    <w:rsid w:val="00AA3A3B"/>
    <w:rsid w:val="00AA3FC7"/>
    <w:rsid w:val="00AA6FB5"/>
    <w:rsid w:val="00AC0807"/>
    <w:rsid w:val="00AC257A"/>
    <w:rsid w:val="00AC61DB"/>
    <w:rsid w:val="00AC716D"/>
    <w:rsid w:val="00AD0F50"/>
    <w:rsid w:val="00AD37F1"/>
    <w:rsid w:val="00AD39B3"/>
    <w:rsid w:val="00AD3B6E"/>
    <w:rsid w:val="00AD65DA"/>
    <w:rsid w:val="00AD69B1"/>
    <w:rsid w:val="00AD7FCF"/>
    <w:rsid w:val="00AE1F95"/>
    <w:rsid w:val="00AE4C9C"/>
    <w:rsid w:val="00AE5316"/>
    <w:rsid w:val="00AE68A1"/>
    <w:rsid w:val="00AF1AD8"/>
    <w:rsid w:val="00AF22C9"/>
    <w:rsid w:val="00AF5420"/>
    <w:rsid w:val="00AF69A0"/>
    <w:rsid w:val="00AF6CB1"/>
    <w:rsid w:val="00B03D0D"/>
    <w:rsid w:val="00B0679A"/>
    <w:rsid w:val="00B10503"/>
    <w:rsid w:val="00B11BF7"/>
    <w:rsid w:val="00B11D44"/>
    <w:rsid w:val="00B125DC"/>
    <w:rsid w:val="00B12D99"/>
    <w:rsid w:val="00B13222"/>
    <w:rsid w:val="00B13400"/>
    <w:rsid w:val="00B14992"/>
    <w:rsid w:val="00B172B1"/>
    <w:rsid w:val="00B21F54"/>
    <w:rsid w:val="00B23C58"/>
    <w:rsid w:val="00B24DD8"/>
    <w:rsid w:val="00B27B0E"/>
    <w:rsid w:val="00B305DF"/>
    <w:rsid w:val="00B3107C"/>
    <w:rsid w:val="00B334F9"/>
    <w:rsid w:val="00B34092"/>
    <w:rsid w:val="00B3434B"/>
    <w:rsid w:val="00B35942"/>
    <w:rsid w:val="00B35C25"/>
    <w:rsid w:val="00B35E48"/>
    <w:rsid w:val="00B41D57"/>
    <w:rsid w:val="00B42688"/>
    <w:rsid w:val="00B44011"/>
    <w:rsid w:val="00B442F1"/>
    <w:rsid w:val="00B46B34"/>
    <w:rsid w:val="00B47803"/>
    <w:rsid w:val="00B5099A"/>
    <w:rsid w:val="00B513B1"/>
    <w:rsid w:val="00B52466"/>
    <w:rsid w:val="00B52A1E"/>
    <w:rsid w:val="00B531B8"/>
    <w:rsid w:val="00B548EE"/>
    <w:rsid w:val="00B551EE"/>
    <w:rsid w:val="00B5549F"/>
    <w:rsid w:val="00B5663E"/>
    <w:rsid w:val="00B57844"/>
    <w:rsid w:val="00B6187D"/>
    <w:rsid w:val="00B6254B"/>
    <w:rsid w:val="00B62A8A"/>
    <w:rsid w:val="00B658F2"/>
    <w:rsid w:val="00B6729F"/>
    <w:rsid w:val="00B67489"/>
    <w:rsid w:val="00B67677"/>
    <w:rsid w:val="00B71541"/>
    <w:rsid w:val="00B73247"/>
    <w:rsid w:val="00B7463A"/>
    <w:rsid w:val="00B757F1"/>
    <w:rsid w:val="00B769CA"/>
    <w:rsid w:val="00B804F5"/>
    <w:rsid w:val="00B8091B"/>
    <w:rsid w:val="00B80F2D"/>
    <w:rsid w:val="00B80FD2"/>
    <w:rsid w:val="00B812EF"/>
    <w:rsid w:val="00B82CF7"/>
    <w:rsid w:val="00B82F3B"/>
    <w:rsid w:val="00B843DF"/>
    <w:rsid w:val="00B86B1D"/>
    <w:rsid w:val="00B877E2"/>
    <w:rsid w:val="00B903CC"/>
    <w:rsid w:val="00B92C47"/>
    <w:rsid w:val="00B95231"/>
    <w:rsid w:val="00B963A5"/>
    <w:rsid w:val="00B9764F"/>
    <w:rsid w:val="00B97BD9"/>
    <w:rsid w:val="00BA04CA"/>
    <w:rsid w:val="00BA165B"/>
    <w:rsid w:val="00BA1963"/>
    <w:rsid w:val="00BA352C"/>
    <w:rsid w:val="00BA57FD"/>
    <w:rsid w:val="00BA5EB8"/>
    <w:rsid w:val="00BB073C"/>
    <w:rsid w:val="00BB20BA"/>
    <w:rsid w:val="00BB4567"/>
    <w:rsid w:val="00BB5438"/>
    <w:rsid w:val="00BB61C2"/>
    <w:rsid w:val="00BB72C1"/>
    <w:rsid w:val="00BC1266"/>
    <w:rsid w:val="00BC149E"/>
    <w:rsid w:val="00BC15CA"/>
    <w:rsid w:val="00BC1A66"/>
    <w:rsid w:val="00BC1DD0"/>
    <w:rsid w:val="00BC1EC7"/>
    <w:rsid w:val="00BC2F45"/>
    <w:rsid w:val="00BC557D"/>
    <w:rsid w:val="00BC7346"/>
    <w:rsid w:val="00BC77D0"/>
    <w:rsid w:val="00BC7C2B"/>
    <w:rsid w:val="00BD0D52"/>
    <w:rsid w:val="00BD1A71"/>
    <w:rsid w:val="00BD214A"/>
    <w:rsid w:val="00BD2E74"/>
    <w:rsid w:val="00BD34E6"/>
    <w:rsid w:val="00BD455E"/>
    <w:rsid w:val="00BD4568"/>
    <w:rsid w:val="00BD45BE"/>
    <w:rsid w:val="00BD517F"/>
    <w:rsid w:val="00BD59A7"/>
    <w:rsid w:val="00BD77EC"/>
    <w:rsid w:val="00BE18AD"/>
    <w:rsid w:val="00BE2BAB"/>
    <w:rsid w:val="00BE3FF1"/>
    <w:rsid w:val="00BE51BD"/>
    <w:rsid w:val="00BE7330"/>
    <w:rsid w:val="00BF3410"/>
    <w:rsid w:val="00BF64D6"/>
    <w:rsid w:val="00BF7416"/>
    <w:rsid w:val="00C01F5B"/>
    <w:rsid w:val="00C02A71"/>
    <w:rsid w:val="00C02BF3"/>
    <w:rsid w:val="00C02C81"/>
    <w:rsid w:val="00C03290"/>
    <w:rsid w:val="00C046FE"/>
    <w:rsid w:val="00C04897"/>
    <w:rsid w:val="00C07AD5"/>
    <w:rsid w:val="00C07E83"/>
    <w:rsid w:val="00C122E6"/>
    <w:rsid w:val="00C14A4F"/>
    <w:rsid w:val="00C161F5"/>
    <w:rsid w:val="00C169A0"/>
    <w:rsid w:val="00C1733C"/>
    <w:rsid w:val="00C20924"/>
    <w:rsid w:val="00C24F14"/>
    <w:rsid w:val="00C26F07"/>
    <w:rsid w:val="00C279F0"/>
    <w:rsid w:val="00C31596"/>
    <w:rsid w:val="00C31836"/>
    <w:rsid w:val="00C319E5"/>
    <w:rsid w:val="00C34285"/>
    <w:rsid w:val="00C349C6"/>
    <w:rsid w:val="00C3582E"/>
    <w:rsid w:val="00C36D72"/>
    <w:rsid w:val="00C374DF"/>
    <w:rsid w:val="00C4156C"/>
    <w:rsid w:val="00C425D7"/>
    <w:rsid w:val="00C42F10"/>
    <w:rsid w:val="00C44F55"/>
    <w:rsid w:val="00C50608"/>
    <w:rsid w:val="00C50621"/>
    <w:rsid w:val="00C50E8D"/>
    <w:rsid w:val="00C51541"/>
    <w:rsid w:val="00C53B27"/>
    <w:rsid w:val="00C556AC"/>
    <w:rsid w:val="00C561A9"/>
    <w:rsid w:val="00C56964"/>
    <w:rsid w:val="00C608DB"/>
    <w:rsid w:val="00C63476"/>
    <w:rsid w:val="00C673E1"/>
    <w:rsid w:val="00C6795E"/>
    <w:rsid w:val="00C717C6"/>
    <w:rsid w:val="00C725D5"/>
    <w:rsid w:val="00C72F4D"/>
    <w:rsid w:val="00C732D8"/>
    <w:rsid w:val="00C73607"/>
    <w:rsid w:val="00C73AFF"/>
    <w:rsid w:val="00C757D0"/>
    <w:rsid w:val="00C81083"/>
    <w:rsid w:val="00C81F05"/>
    <w:rsid w:val="00C829F1"/>
    <w:rsid w:val="00C84616"/>
    <w:rsid w:val="00C84D7E"/>
    <w:rsid w:val="00C84F10"/>
    <w:rsid w:val="00C874A6"/>
    <w:rsid w:val="00C9095E"/>
    <w:rsid w:val="00C90CE4"/>
    <w:rsid w:val="00C92154"/>
    <w:rsid w:val="00C925EB"/>
    <w:rsid w:val="00C92C62"/>
    <w:rsid w:val="00C954E8"/>
    <w:rsid w:val="00C96B7B"/>
    <w:rsid w:val="00CA3462"/>
    <w:rsid w:val="00CA5323"/>
    <w:rsid w:val="00CA784F"/>
    <w:rsid w:val="00CB0814"/>
    <w:rsid w:val="00CB4CF4"/>
    <w:rsid w:val="00CB6F73"/>
    <w:rsid w:val="00CB6FC0"/>
    <w:rsid w:val="00CC1552"/>
    <w:rsid w:val="00CC2F9C"/>
    <w:rsid w:val="00CC47A1"/>
    <w:rsid w:val="00CC4DA0"/>
    <w:rsid w:val="00CC64EB"/>
    <w:rsid w:val="00CC6780"/>
    <w:rsid w:val="00CC69E7"/>
    <w:rsid w:val="00CD1971"/>
    <w:rsid w:val="00CD463F"/>
    <w:rsid w:val="00CD4AE4"/>
    <w:rsid w:val="00CD52C7"/>
    <w:rsid w:val="00CD566C"/>
    <w:rsid w:val="00CD5B2D"/>
    <w:rsid w:val="00CD704E"/>
    <w:rsid w:val="00CE235B"/>
    <w:rsid w:val="00CE5E0C"/>
    <w:rsid w:val="00CE622C"/>
    <w:rsid w:val="00CF0F33"/>
    <w:rsid w:val="00CF1137"/>
    <w:rsid w:val="00CF4DB3"/>
    <w:rsid w:val="00CF558F"/>
    <w:rsid w:val="00CF6135"/>
    <w:rsid w:val="00CF6EBC"/>
    <w:rsid w:val="00CF6F69"/>
    <w:rsid w:val="00CF7DDE"/>
    <w:rsid w:val="00D002AA"/>
    <w:rsid w:val="00D00712"/>
    <w:rsid w:val="00D037C6"/>
    <w:rsid w:val="00D043DD"/>
    <w:rsid w:val="00D04D20"/>
    <w:rsid w:val="00D054C1"/>
    <w:rsid w:val="00D06173"/>
    <w:rsid w:val="00D064E5"/>
    <w:rsid w:val="00D07698"/>
    <w:rsid w:val="00D10238"/>
    <w:rsid w:val="00D10A3A"/>
    <w:rsid w:val="00D12C1F"/>
    <w:rsid w:val="00D13338"/>
    <w:rsid w:val="00D1480F"/>
    <w:rsid w:val="00D155F8"/>
    <w:rsid w:val="00D16DC7"/>
    <w:rsid w:val="00D17337"/>
    <w:rsid w:val="00D2000B"/>
    <w:rsid w:val="00D22A83"/>
    <w:rsid w:val="00D23974"/>
    <w:rsid w:val="00D23D51"/>
    <w:rsid w:val="00D26539"/>
    <w:rsid w:val="00D27311"/>
    <w:rsid w:val="00D30316"/>
    <w:rsid w:val="00D319B2"/>
    <w:rsid w:val="00D33417"/>
    <w:rsid w:val="00D34380"/>
    <w:rsid w:val="00D352BB"/>
    <w:rsid w:val="00D374C7"/>
    <w:rsid w:val="00D40F3F"/>
    <w:rsid w:val="00D413E0"/>
    <w:rsid w:val="00D41680"/>
    <w:rsid w:val="00D41D68"/>
    <w:rsid w:val="00D428B3"/>
    <w:rsid w:val="00D42FFE"/>
    <w:rsid w:val="00D4349E"/>
    <w:rsid w:val="00D46A86"/>
    <w:rsid w:val="00D46D19"/>
    <w:rsid w:val="00D47D42"/>
    <w:rsid w:val="00D508FC"/>
    <w:rsid w:val="00D50A19"/>
    <w:rsid w:val="00D51647"/>
    <w:rsid w:val="00D521A3"/>
    <w:rsid w:val="00D52A8B"/>
    <w:rsid w:val="00D52B9A"/>
    <w:rsid w:val="00D530CF"/>
    <w:rsid w:val="00D547DB"/>
    <w:rsid w:val="00D54B89"/>
    <w:rsid w:val="00D5535D"/>
    <w:rsid w:val="00D55391"/>
    <w:rsid w:val="00D557A8"/>
    <w:rsid w:val="00D57244"/>
    <w:rsid w:val="00D577E7"/>
    <w:rsid w:val="00D60254"/>
    <w:rsid w:val="00D6139E"/>
    <w:rsid w:val="00D61B33"/>
    <w:rsid w:val="00D62FD9"/>
    <w:rsid w:val="00D638F9"/>
    <w:rsid w:val="00D673CD"/>
    <w:rsid w:val="00D7026B"/>
    <w:rsid w:val="00D71463"/>
    <w:rsid w:val="00D71535"/>
    <w:rsid w:val="00D73223"/>
    <w:rsid w:val="00D753FC"/>
    <w:rsid w:val="00D7591F"/>
    <w:rsid w:val="00D75A66"/>
    <w:rsid w:val="00D764E5"/>
    <w:rsid w:val="00D76517"/>
    <w:rsid w:val="00D779B4"/>
    <w:rsid w:val="00D809B0"/>
    <w:rsid w:val="00D809B3"/>
    <w:rsid w:val="00D80E88"/>
    <w:rsid w:val="00D81281"/>
    <w:rsid w:val="00D870F3"/>
    <w:rsid w:val="00D870F7"/>
    <w:rsid w:val="00D87C09"/>
    <w:rsid w:val="00D91732"/>
    <w:rsid w:val="00D96D30"/>
    <w:rsid w:val="00D96F6E"/>
    <w:rsid w:val="00D978B0"/>
    <w:rsid w:val="00DA2B2A"/>
    <w:rsid w:val="00DA3E5C"/>
    <w:rsid w:val="00DA4198"/>
    <w:rsid w:val="00DA48E2"/>
    <w:rsid w:val="00DA6BB9"/>
    <w:rsid w:val="00DB3ED8"/>
    <w:rsid w:val="00DB4BFB"/>
    <w:rsid w:val="00DB4E94"/>
    <w:rsid w:val="00DB587A"/>
    <w:rsid w:val="00DB6043"/>
    <w:rsid w:val="00DB6D1C"/>
    <w:rsid w:val="00DC05AE"/>
    <w:rsid w:val="00DC22C0"/>
    <w:rsid w:val="00DC2EA3"/>
    <w:rsid w:val="00DC35A6"/>
    <w:rsid w:val="00DC4D90"/>
    <w:rsid w:val="00DC5656"/>
    <w:rsid w:val="00DC6C8B"/>
    <w:rsid w:val="00DD03A0"/>
    <w:rsid w:val="00DD1A7B"/>
    <w:rsid w:val="00DD249C"/>
    <w:rsid w:val="00DD3712"/>
    <w:rsid w:val="00DD4BF2"/>
    <w:rsid w:val="00DD59EF"/>
    <w:rsid w:val="00DD7BF3"/>
    <w:rsid w:val="00DE05AD"/>
    <w:rsid w:val="00DE0A2F"/>
    <w:rsid w:val="00DE3BE3"/>
    <w:rsid w:val="00DE4440"/>
    <w:rsid w:val="00DE5859"/>
    <w:rsid w:val="00DE5F0D"/>
    <w:rsid w:val="00DE626F"/>
    <w:rsid w:val="00DE7908"/>
    <w:rsid w:val="00DE7FF5"/>
    <w:rsid w:val="00DF4ED7"/>
    <w:rsid w:val="00DF6FF7"/>
    <w:rsid w:val="00E02145"/>
    <w:rsid w:val="00E041D2"/>
    <w:rsid w:val="00E06DD9"/>
    <w:rsid w:val="00E11B89"/>
    <w:rsid w:val="00E13C94"/>
    <w:rsid w:val="00E15784"/>
    <w:rsid w:val="00E21009"/>
    <w:rsid w:val="00E218CA"/>
    <w:rsid w:val="00E22315"/>
    <w:rsid w:val="00E23EB8"/>
    <w:rsid w:val="00E24C2E"/>
    <w:rsid w:val="00E252B2"/>
    <w:rsid w:val="00E260DF"/>
    <w:rsid w:val="00E30448"/>
    <w:rsid w:val="00E305E8"/>
    <w:rsid w:val="00E3078C"/>
    <w:rsid w:val="00E316B7"/>
    <w:rsid w:val="00E32710"/>
    <w:rsid w:val="00E3378B"/>
    <w:rsid w:val="00E33C13"/>
    <w:rsid w:val="00E352C3"/>
    <w:rsid w:val="00E353E9"/>
    <w:rsid w:val="00E36B31"/>
    <w:rsid w:val="00E409BB"/>
    <w:rsid w:val="00E40E0B"/>
    <w:rsid w:val="00E41C62"/>
    <w:rsid w:val="00E41D46"/>
    <w:rsid w:val="00E431DF"/>
    <w:rsid w:val="00E435AB"/>
    <w:rsid w:val="00E43625"/>
    <w:rsid w:val="00E44254"/>
    <w:rsid w:val="00E45009"/>
    <w:rsid w:val="00E475C8"/>
    <w:rsid w:val="00E47DA0"/>
    <w:rsid w:val="00E50201"/>
    <w:rsid w:val="00E513CD"/>
    <w:rsid w:val="00E52310"/>
    <w:rsid w:val="00E524B9"/>
    <w:rsid w:val="00E60EB7"/>
    <w:rsid w:val="00E61FF5"/>
    <w:rsid w:val="00E62DDF"/>
    <w:rsid w:val="00E65501"/>
    <w:rsid w:val="00E65A38"/>
    <w:rsid w:val="00E66955"/>
    <w:rsid w:val="00E66C57"/>
    <w:rsid w:val="00E67E6F"/>
    <w:rsid w:val="00E736EC"/>
    <w:rsid w:val="00E73800"/>
    <w:rsid w:val="00E73E98"/>
    <w:rsid w:val="00E76864"/>
    <w:rsid w:val="00E77146"/>
    <w:rsid w:val="00E81341"/>
    <w:rsid w:val="00E848E9"/>
    <w:rsid w:val="00E850E1"/>
    <w:rsid w:val="00E85B11"/>
    <w:rsid w:val="00E863CC"/>
    <w:rsid w:val="00E86565"/>
    <w:rsid w:val="00E869F0"/>
    <w:rsid w:val="00E92BB0"/>
    <w:rsid w:val="00E92D48"/>
    <w:rsid w:val="00E93D6E"/>
    <w:rsid w:val="00E95604"/>
    <w:rsid w:val="00E96BEA"/>
    <w:rsid w:val="00EA1B76"/>
    <w:rsid w:val="00EA4528"/>
    <w:rsid w:val="00EA7327"/>
    <w:rsid w:val="00EB015C"/>
    <w:rsid w:val="00EB0292"/>
    <w:rsid w:val="00EB0D21"/>
    <w:rsid w:val="00EB40AF"/>
    <w:rsid w:val="00EB56FA"/>
    <w:rsid w:val="00EC0B45"/>
    <w:rsid w:val="00EC150A"/>
    <w:rsid w:val="00EC1AD2"/>
    <w:rsid w:val="00EC212A"/>
    <w:rsid w:val="00EC2F9D"/>
    <w:rsid w:val="00EC39FB"/>
    <w:rsid w:val="00EC3A10"/>
    <w:rsid w:val="00EC5BDF"/>
    <w:rsid w:val="00EC5C39"/>
    <w:rsid w:val="00EC6900"/>
    <w:rsid w:val="00ED29BF"/>
    <w:rsid w:val="00ED3083"/>
    <w:rsid w:val="00ED5778"/>
    <w:rsid w:val="00ED5813"/>
    <w:rsid w:val="00ED6A93"/>
    <w:rsid w:val="00ED6BB4"/>
    <w:rsid w:val="00ED6C71"/>
    <w:rsid w:val="00ED71E9"/>
    <w:rsid w:val="00EE2E2D"/>
    <w:rsid w:val="00EE2E3F"/>
    <w:rsid w:val="00EE3613"/>
    <w:rsid w:val="00EE4523"/>
    <w:rsid w:val="00EE54EA"/>
    <w:rsid w:val="00EE7A92"/>
    <w:rsid w:val="00EF13B3"/>
    <w:rsid w:val="00EF4A2E"/>
    <w:rsid w:val="00EF59FC"/>
    <w:rsid w:val="00EF5C49"/>
    <w:rsid w:val="00EF6884"/>
    <w:rsid w:val="00F00D6C"/>
    <w:rsid w:val="00F032F8"/>
    <w:rsid w:val="00F0390D"/>
    <w:rsid w:val="00F05050"/>
    <w:rsid w:val="00F060A6"/>
    <w:rsid w:val="00F060AC"/>
    <w:rsid w:val="00F0646B"/>
    <w:rsid w:val="00F07846"/>
    <w:rsid w:val="00F07CAB"/>
    <w:rsid w:val="00F10750"/>
    <w:rsid w:val="00F11974"/>
    <w:rsid w:val="00F12B16"/>
    <w:rsid w:val="00F13C57"/>
    <w:rsid w:val="00F14164"/>
    <w:rsid w:val="00F153B7"/>
    <w:rsid w:val="00F15E48"/>
    <w:rsid w:val="00F16172"/>
    <w:rsid w:val="00F17439"/>
    <w:rsid w:val="00F2066F"/>
    <w:rsid w:val="00F21101"/>
    <w:rsid w:val="00F21724"/>
    <w:rsid w:val="00F218DF"/>
    <w:rsid w:val="00F2377E"/>
    <w:rsid w:val="00F3147A"/>
    <w:rsid w:val="00F3466B"/>
    <w:rsid w:val="00F35308"/>
    <w:rsid w:val="00F35874"/>
    <w:rsid w:val="00F36B11"/>
    <w:rsid w:val="00F44127"/>
    <w:rsid w:val="00F45E83"/>
    <w:rsid w:val="00F46F3C"/>
    <w:rsid w:val="00F50817"/>
    <w:rsid w:val="00F50F0F"/>
    <w:rsid w:val="00F52B93"/>
    <w:rsid w:val="00F52D3D"/>
    <w:rsid w:val="00F54D87"/>
    <w:rsid w:val="00F54FA0"/>
    <w:rsid w:val="00F556A1"/>
    <w:rsid w:val="00F576F0"/>
    <w:rsid w:val="00F62976"/>
    <w:rsid w:val="00F638A4"/>
    <w:rsid w:val="00F63B34"/>
    <w:rsid w:val="00F6556F"/>
    <w:rsid w:val="00F66134"/>
    <w:rsid w:val="00F66506"/>
    <w:rsid w:val="00F6678C"/>
    <w:rsid w:val="00F67685"/>
    <w:rsid w:val="00F71BD8"/>
    <w:rsid w:val="00F72536"/>
    <w:rsid w:val="00F72798"/>
    <w:rsid w:val="00F72B58"/>
    <w:rsid w:val="00F736BD"/>
    <w:rsid w:val="00F737F8"/>
    <w:rsid w:val="00F75BCF"/>
    <w:rsid w:val="00F7789A"/>
    <w:rsid w:val="00F779D9"/>
    <w:rsid w:val="00F77AAF"/>
    <w:rsid w:val="00F77CB7"/>
    <w:rsid w:val="00F77E6D"/>
    <w:rsid w:val="00F818E0"/>
    <w:rsid w:val="00F84C5C"/>
    <w:rsid w:val="00F8634D"/>
    <w:rsid w:val="00F86AEC"/>
    <w:rsid w:val="00F874B8"/>
    <w:rsid w:val="00F876CC"/>
    <w:rsid w:val="00F87E59"/>
    <w:rsid w:val="00F917DD"/>
    <w:rsid w:val="00F91CAD"/>
    <w:rsid w:val="00F92371"/>
    <w:rsid w:val="00F93765"/>
    <w:rsid w:val="00F93830"/>
    <w:rsid w:val="00F93A30"/>
    <w:rsid w:val="00F9535E"/>
    <w:rsid w:val="00F954F7"/>
    <w:rsid w:val="00F96485"/>
    <w:rsid w:val="00FA0772"/>
    <w:rsid w:val="00FA08D5"/>
    <w:rsid w:val="00FA145F"/>
    <w:rsid w:val="00FA3FE9"/>
    <w:rsid w:val="00FA5F6E"/>
    <w:rsid w:val="00FA660E"/>
    <w:rsid w:val="00FA68F7"/>
    <w:rsid w:val="00FB09E3"/>
    <w:rsid w:val="00FB34F8"/>
    <w:rsid w:val="00FC05CD"/>
    <w:rsid w:val="00FC19DB"/>
    <w:rsid w:val="00FC38EB"/>
    <w:rsid w:val="00FC51F2"/>
    <w:rsid w:val="00FC651D"/>
    <w:rsid w:val="00FC72D0"/>
    <w:rsid w:val="00FC7620"/>
    <w:rsid w:val="00FD0AE0"/>
    <w:rsid w:val="00FD220C"/>
    <w:rsid w:val="00FD2E9B"/>
    <w:rsid w:val="00FD3828"/>
    <w:rsid w:val="00FD3B79"/>
    <w:rsid w:val="00FD3F73"/>
    <w:rsid w:val="00FD42C3"/>
    <w:rsid w:val="00FD4B45"/>
    <w:rsid w:val="00FD5079"/>
    <w:rsid w:val="00FD54E5"/>
    <w:rsid w:val="00FD557D"/>
    <w:rsid w:val="00FE0BF6"/>
    <w:rsid w:val="00FE41CD"/>
    <w:rsid w:val="00FE6176"/>
    <w:rsid w:val="00FF0728"/>
    <w:rsid w:val="00FF07E9"/>
    <w:rsid w:val="00FF112F"/>
    <w:rsid w:val="00FF3F72"/>
    <w:rsid w:val="00FF46D0"/>
    <w:rsid w:val="00FF4716"/>
    <w:rsid w:val="00FF4A87"/>
    <w:rsid w:val="00FF60AC"/>
    <w:rsid w:val="00FF6E7C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0"/>
    <w:rPr>
      <w:sz w:val="24"/>
      <w:szCs w:val="24"/>
    </w:rPr>
  </w:style>
  <w:style w:type="paragraph" w:styleId="Nadpis1">
    <w:name w:val="heading 1"/>
    <w:basedOn w:val="Normln"/>
    <w:next w:val="Normln"/>
    <w:qFormat/>
    <w:rsid w:val="003101CC"/>
    <w:pPr>
      <w:keepNext/>
      <w:spacing w:before="360"/>
      <w:jc w:val="center"/>
      <w:outlineLvl w:val="0"/>
    </w:pPr>
    <w:rPr>
      <w:rFonts w:ascii="Tahoma" w:hAnsi="Tahoma"/>
      <w:b/>
      <w:bCs/>
    </w:rPr>
  </w:style>
  <w:style w:type="paragraph" w:styleId="Nadpis2">
    <w:name w:val="heading 2"/>
    <w:basedOn w:val="Normln"/>
    <w:next w:val="Normln"/>
    <w:qFormat/>
    <w:rsid w:val="005D2C7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2C70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D2C70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D2C70"/>
    <w:pPr>
      <w:keepNext/>
      <w:widowControl w:val="0"/>
      <w:autoSpaceDE w:val="0"/>
      <w:autoSpaceDN w:val="0"/>
      <w:spacing w:before="12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3649C4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qFormat/>
    <w:rsid w:val="005D2C70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D2C7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D2C70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D2C70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D2C7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5D2C70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D2C70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D2C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D2C7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D2C70"/>
  </w:style>
  <w:style w:type="paragraph" w:styleId="Zhlav">
    <w:name w:val="header"/>
    <w:basedOn w:val="Normln"/>
    <w:link w:val="ZhlavChar"/>
    <w:rsid w:val="005D2C7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2C70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D2C70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F5FA2"/>
  </w:style>
  <w:style w:type="character" w:customStyle="1" w:styleId="PedmtkomenteChar">
    <w:name w:val="Předmět komentáře Char"/>
    <w:link w:val="Pedmtkomente"/>
    <w:uiPriority w:val="99"/>
    <w:semiHidden/>
    <w:rsid w:val="007F5FA2"/>
    <w:rPr>
      <w:b/>
      <w:bCs/>
    </w:rPr>
  </w:style>
  <w:style w:type="paragraph" w:styleId="Revize">
    <w:name w:val="Revision"/>
    <w:hidden/>
    <w:uiPriority w:val="99"/>
    <w:semiHidden/>
    <w:rsid w:val="007F5FA2"/>
    <w:rPr>
      <w:sz w:val="24"/>
      <w:szCs w:val="24"/>
    </w:rPr>
  </w:style>
  <w:style w:type="paragraph" w:customStyle="1" w:styleId="Default">
    <w:name w:val="Default"/>
    <w:rsid w:val="0028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52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jeOSmluvnStran">
    <w:name w:val="ÚdajeOSmluvníStraně"/>
    <w:basedOn w:val="Normln"/>
    <w:rsid w:val="00711EA5"/>
    <w:pPr>
      <w:numPr>
        <w:ilvl w:val="12"/>
      </w:numPr>
      <w:ind w:left="357"/>
    </w:pPr>
    <w:rPr>
      <w:szCs w:val="20"/>
    </w:rPr>
  </w:style>
  <w:style w:type="paragraph" w:customStyle="1" w:styleId="Normln0">
    <w:name w:val="Norm‡ln’"/>
    <w:rsid w:val="00711EA5"/>
    <w:rPr>
      <w:sz w:val="24"/>
      <w:szCs w:val="24"/>
    </w:rPr>
  </w:style>
  <w:style w:type="character" w:styleId="Hypertextovodkaz">
    <w:name w:val="Hyperlink"/>
    <w:rsid w:val="00711EA5"/>
    <w:rPr>
      <w:strike w:val="0"/>
      <w:dstrike w:val="0"/>
      <w:color w:val="0000FF"/>
      <w:u w:val="none"/>
      <w:effect w:val="none"/>
    </w:rPr>
  </w:style>
  <w:style w:type="paragraph" w:customStyle="1" w:styleId="CharChar1CharCharChar">
    <w:name w:val="Char Char1 Char Char Char"/>
    <w:basedOn w:val="Normln"/>
    <w:rsid w:val="009D1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E6DF8"/>
    <w:rPr>
      <w:sz w:val="24"/>
      <w:szCs w:val="24"/>
    </w:rPr>
  </w:style>
  <w:style w:type="character" w:customStyle="1" w:styleId="Nadpis8Char">
    <w:name w:val="Nadpis 8 Char"/>
    <w:link w:val="Nadpis8"/>
    <w:rsid w:val="00A23477"/>
    <w:rPr>
      <w:i/>
      <w:iCs/>
      <w:sz w:val="28"/>
      <w:szCs w:val="24"/>
      <w:u w:val="single"/>
    </w:rPr>
  </w:style>
  <w:style w:type="table" w:styleId="Mkatabulky">
    <w:name w:val="Table Grid"/>
    <w:basedOn w:val="Normlntabulka"/>
    <w:uiPriority w:val="59"/>
    <w:rsid w:val="00D9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016B0"/>
    <w:pPr>
      <w:spacing w:before="100" w:beforeAutospacing="1" w:after="100" w:afterAutospacing="1"/>
    </w:pPr>
  </w:style>
  <w:style w:type="paragraph" w:customStyle="1" w:styleId="Import14">
    <w:name w:val="Import 14"/>
    <w:basedOn w:val="Normln"/>
    <w:rsid w:val="00E85B1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E85B11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E85B11"/>
    <w:rPr>
      <w:b/>
      <w:bCs/>
      <w:caps/>
      <w:sz w:val="28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70AA7"/>
    <w:pPr>
      <w:ind w:left="720"/>
      <w:contextualSpacing/>
    </w:pPr>
  </w:style>
  <w:style w:type="paragraph" w:customStyle="1" w:styleId="CharCharChar0">
    <w:name w:val="Char Char Char"/>
    <w:basedOn w:val="Normln"/>
    <w:rsid w:val="006D38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456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Char">
    <w:name w:val="Char Char1 Char"/>
    <w:basedOn w:val="Normln"/>
    <w:rsid w:val="004B6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0">
    <w:name w:val="Char Char1 Char"/>
    <w:basedOn w:val="Normln"/>
    <w:rsid w:val="00174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5A6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E260DF"/>
    <w:rPr>
      <w:sz w:val="24"/>
      <w:szCs w:val="24"/>
    </w:rPr>
  </w:style>
  <w:style w:type="paragraph" w:customStyle="1" w:styleId="CharCharChar2">
    <w:name w:val="Char Char Char"/>
    <w:basedOn w:val="Normln"/>
    <w:rsid w:val="00BD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kbasic21">
    <w:name w:val="okbasic21"/>
    <w:rsid w:val="004307BC"/>
    <w:rPr>
      <w:rFonts w:ascii="Arial" w:hAnsi="Arial" w:cs="Arial" w:hint="default"/>
      <w:color w:val="000000"/>
      <w:sz w:val="24"/>
      <w:szCs w:val="24"/>
    </w:rPr>
  </w:style>
  <w:style w:type="character" w:customStyle="1" w:styleId="contact-name">
    <w:name w:val="contact-name"/>
    <w:basedOn w:val="Standardnpsmoodstavce"/>
    <w:rsid w:val="003649C4"/>
  </w:style>
  <w:style w:type="character" w:customStyle="1" w:styleId="contact-street">
    <w:name w:val="contact-street"/>
    <w:basedOn w:val="Standardnpsmoodstavce"/>
    <w:rsid w:val="003649C4"/>
  </w:style>
  <w:style w:type="character" w:customStyle="1" w:styleId="contact-suburb">
    <w:name w:val="contact-suburb"/>
    <w:basedOn w:val="Standardnpsmoodstavce"/>
    <w:rsid w:val="003649C4"/>
  </w:style>
  <w:style w:type="character" w:customStyle="1" w:styleId="contact-postcode">
    <w:name w:val="contact-postcode"/>
    <w:basedOn w:val="Standardnpsmoodstavce"/>
    <w:rsid w:val="003649C4"/>
  </w:style>
  <w:style w:type="character" w:customStyle="1" w:styleId="Nadpis7Char">
    <w:name w:val="Nadpis 7 Char"/>
    <w:basedOn w:val="Standardnpsmoodstavce"/>
    <w:link w:val="Nadpis7"/>
    <w:uiPriority w:val="99"/>
    <w:rsid w:val="003649C4"/>
    <w:rPr>
      <w:rFonts w:ascii="Calibri" w:eastAsia="Calibri" w:hAnsi="Calibri"/>
      <w:sz w:val="24"/>
      <w:szCs w:val="24"/>
    </w:rPr>
  </w:style>
  <w:style w:type="paragraph" w:customStyle="1" w:styleId="Normln1">
    <w:name w:val="Normální1"/>
    <w:basedOn w:val="Normln"/>
    <w:autoRedefine/>
    <w:uiPriority w:val="99"/>
    <w:rsid w:val="003649C4"/>
    <w:pPr>
      <w:ind w:left="360" w:hanging="360"/>
      <w:jc w:val="both"/>
    </w:pPr>
    <w:rPr>
      <w:rFonts w:ascii="Arial Narrow" w:hAnsi="Arial Narrow"/>
      <w:sz w:val="22"/>
    </w:rPr>
  </w:style>
  <w:style w:type="paragraph" w:customStyle="1" w:styleId="Smlouva-slo0">
    <w:name w:val="Smlouva-èíslo"/>
    <w:basedOn w:val="Normln"/>
    <w:uiPriority w:val="99"/>
    <w:rsid w:val="003649C4"/>
    <w:pPr>
      <w:spacing w:before="120" w:line="240" w:lineRule="atLeast"/>
      <w:jc w:val="both"/>
    </w:pPr>
  </w:style>
  <w:style w:type="paragraph" w:customStyle="1" w:styleId="Export0">
    <w:name w:val="Export 0"/>
    <w:basedOn w:val="Normln"/>
    <w:rsid w:val="003649C4"/>
    <w:rPr>
      <w:rFonts w:ascii="Avinion" w:hAnsi="Avinion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2D0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880B-BC88-4E9F-90FD-49A03C8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14714</CharactersWithSpaces>
  <SharedDoc>false</SharedDoc>
  <HLinks>
    <vt:vector size="12" baseType="variant"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Mgr. Magdalena Chmelařová</cp:lastModifiedBy>
  <cp:revision>3</cp:revision>
  <cp:lastPrinted>2016-11-11T10:05:00Z</cp:lastPrinted>
  <dcterms:created xsi:type="dcterms:W3CDTF">2018-04-09T20:04:00Z</dcterms:created>
  <dcterms:modified xsi:type="dcterms:W3CDTF">2018-04-10T15:19:00Z</dcterms:modified>
</cp:coreProperties>
</file>