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F27E" w14:textId="77777777" w:rsidR="00627CD6" w:rsidRPr="00FC3BB2" w:rsidRDefault="00627CD6" w:rsidP="00627CD6">
      <w:pPr>
        <w:jc w:val="center"/>
        <w:rPr>
          <w:rFonts w:ascii="Arial Black" w:hAnsi="Arial Black" w:cs="Arial"/>
          <w:caps/>
          <w:spacing w:val="40"/>
          <w:sz w:val="44"/>
          <w:szCs w:val="44"/>
        </w:rPr>
      </w:pPr>
      <w:r w:rsidRPr="00FC3BB2">
        <w:rPr>
          <w:rFonts w:ascii="Arial Black" w:hAnsi="Arial Black" w:cs="Arial"/>
          <w:caps/>
          <w:spacing w:val="40"/>
          <w:sz w:val="44"/>
          <w:szCs w:val="44"/>
        </w:rPr>
        <w:t xml:space="preserve">výzva k podání nabídky a </w:t>
      </w:r>
      <w:r w:rsidRPr="00FC3BB2">
        <w:rPr>
          <w:rFonts w:ascii="Arial Black" w:hAnsi="Arial Black" w:cs="Arial"/>
          <w:caps/>
          <w:spacing w:val="40"/>
          <w:sz w:val="44"/>
          <w:szCs w:val="44"/>
        </w:rPr>
        <w:br/>
        <w:t>Zadávací</w:t>
      </w:r>
      <w:r w:rsidRPr="00FC3BB2">
        <w:rPr>
          <w:rFonts w:ascii="Arial Black" w:hAnsi="Arial Black" w:cs="Arial"/>
          <w:b/>
          <w:caps/>
          <w:spacing w:val="40"/>
          <w:sz w:val="44"/>
          <w:szCs w:val="44"/>
        </w:rPr>
        <w:t xml:space="preserve"> </w:t>
      </w:r>
      <w:r w:rsidRPr="00FC3BB2">
        <w:rPr>
          <w:rFonts w:ascii="Arial Black" w:hAnsi="Arial Black" w:cs="Arial"/>
          <w:caps/>
          <w:spacing w:val="40"/>
          <w:sz w:val="44"/>
          <w:szCs w:val="44"/>
        </w:rPr>
        <w:t>dokumentace</w:t>
      </w:r>
    </w:p>
    <w:p w14:paraId="283AC4B6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7199342F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1D73E683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>pro veřejnou zakázku malého rozsahu</w:t>
      </w:r>
    </w:p>
    <w:p w14:paraId="025EF7C0" w14:textId="49F9B9ED" w:rsidR="00627CD6" w:rsidRPr="00FC3BB2" w:rsidRDefault="008A4B7F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veřejná zakázka na služby</w:t>
      </w:r>
    </w:p>
    <w:p w14:paraId="10533128" w14:textId="77777777" w:rsidR="00627CD6" w:rsidRPr="00FC3BB2" w:rsidRDefault="00627CD6" w:rsidP="00627CD6">
      <w:pPr>
        <w:pStyle w:val="Nadpis1"/>
        <w:spacing w:before="0"/>
        <w:ind w:left="0" w:firstLine="0"/>
        <w:rPr>
          <w:rFonts w:ascii="Arial Black" w:hAnsi="Arial Black"/>
          <w:sz w:val="36"/>
          <w:szCs w:val="36"/>
        </w:rPr>
      </w:pPr>
    </w:p>
    <w:p w14:paraId="62918C0C" w14:textId="77777777" w:rsidR="00627CD6" w:rsidRPr="00A069CA" w:rsidRDefault="00627CD6" w:rsidP="00627CD6">
      <w:pPr>
        <w:rPr>
          <w:rFonts w:ascii="Arial" w:hAnsi="Arial" w:cs="Arial"/>
          <w:sz w:val="36"/>
          <w:szCs w:val="36"/>
        </w:rPr>
      </w:pPr>
    </w:p>
    <w:p w14:paraId="04B681E7" w14:textId="77777777" w:rsidR="00627CD6" w:rsidRPr="00A069CA" w:rsidRDefault="00627CD6" w:rsidP="00627CD6">
      <w:pPr>
        <w:jc w:val="center"/>
        <w:rPr>
          <w:rFonts w:ascii="Arial" w:hAnsi="Arial" w:cs="Arial"/>
          <w:sz w:val="36"/>
          <w:szCs w:val="36"/>
        </w:rPr>
      </w:pPr>
      <w:r w:rsidRPr="00A069CA">
        <w:rPr>
          <w:rFonts w:ascii="Arial" w:hAnsi="Arial" w:cs="Arial"/>
          <w:noProof/>
          <w:lang w:eastAsia="cs-CZ"/>
        </w:rPr>
        <w:drawing>
          <wp:inline distT="0" distB="0" distL="0" distR="0" wp14:anchorId="2EB52D22" wp14:editId="779145F2">
            <wp:extent cx="2193290" cy="2193290"/>
            <wp:effectExtent l="0" t="0" r="0" b="0"/>
            <wp:docPr id="1" name="Obrázek 1" descr="OSTRAVSKA-UNIVERZITA-vertikalni-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STRAVSKA-UNIVERZITA-vertikalni-cer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30B7" w14:textId="77777777" w:rsidR="00627CD6" w:rsidRPr="00A069CA" w:rsidRDefault="00627CD6" w:rsidP="00627CD6">
      <w:pPr>
        <w:keepNext/>
        <w:rPr>
          <w:rFonts w:ascii="Arial" w:hAnsi="Arial" w:cs="Arial"/>
          <w:b/>
          <w:sz w:val="36"/>
          <w:szCs w:val="36"/>
        </w:rPr>
      </w:pPr>
    </w:p>
    <w:p w14:paraId="3133C65B" w14:textId="561A8DF5" w:rsidR="00627CD6" w:rsidRPr="00FC3BB2" w:rsidRDefault="00A73769" w:rsidP="00627CD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Tisky bulletinů a katalogů pro Rektorát OU</w:t>
      </w:r>
    </w:p>
    <w:p w14:paraId="2A4D5DC9" w14:textId="77777777" w:rsidR="00627CD6" w:rsidRPr="00A069CA" w:rsidRDefault="00627CD6" w:rsidP="00627CD6">
      <w:pPr>
        <w:jc w:val="center"/>
        <w:rPr>
          <w:rFonts w:ascii="Arial" w:hAnsi="Arial" w:cs="Arial"/>
          <w:sz w:val="40"/>
          <w:szCs w:val="40"/>
        </w:rPr>
      </w:pPr>
    </w:p>
    <w:p w14:paraId="7513C1DB" w14:textId="77777777" w:rsidR="00627CD6" w:rsidRPr="00A069CA" w:rsidRDefault="00627CD6" w:rsidP="00627CD6">
      <w:pPr>
        <w:rPr>
          <w:rFonts w:ascii="Arial" w:hAnsi="Arial" w:cs="Arial"/>
        </w:rPr>
      </w:pPr>
      <w:r w:rsidRPr="00A069CA">
        <w:rPr>
          <w:rFonts w:ascii="Arial" w:hAnsi="Arial" w:cs="Arial"/>
          <w:noProof/>
          <w:lang w:eastAsia="cs-CZ"/>
        </w:rPr>
        <w:drawing>
          <wp:inline distT="0" distB="0" distL="0" distR="0" wp14:anchorId="1B353D08" wp14:editId="64730B2F">
            <wp:extent cx="5759450" cy="1275715"/>
            <wp:effectExtent l="0" t="0" r="0" b="0"/>
            <wp:docPr id="2" name="Obrázek2" descr="Logolink_OP_VVV_hor_barva_cz.jpg (1559×3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Logolink_OP_VVV_hor_barva_cz.jpg (1559×34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E699" w14:textId="77777777" w:rsidR="00627CD6" w:rsidRPr="00A069CA" w:rsidRDefault="00627CD6" w:rsidP="00627CD6">
      <w:pPr>
        <w:rPr>
          <w:rFonts w:ascii="Arial" w:hAnsi="Arial" w:cs="Arial"/>
        </w:rPr>
      </w:pPr>
    </w:p>
    <w:p w14:paraId="479B2EC2" w14:textId="77777777" w:rsidR="00627CD6" w:rsidRPr="00A069CA" w:rsidRDefault="00627CD6" w:rsidP="00627CD6">
      <w:pPr>
        <w:rPr>
          <w:rFonts w:ascii="Arial" w:hAnsi="Arial" w:cs="Arial"/>
        </w:rPr>
      </w:pPr>
    </w:p>
    <w:p w14:paraId="275DA4A4" w14:textId="77777777" w:rsidR="00627CD6" w:rsidRPr="00A069CA" w:rsidRDefault="00627CD6" w:rsidP="00627CD6">
      <w:pPr>
        <w:rPr>
          <w:rFonts w:ascii="Arial" w:hAnsi="Arial" w:cs="Arial"/>
        </w:rPr>
      </w:pPr>
    </w:p>
    <w:p w14:paraId="4E81EB17" w14:textId="77777777" w:rsidR="00627CD6" w:rsidRPr="00A069CA" w:rsidRDefault="00627CD6" w:rsidP="00627CD6">
      <w:pPr>
        <w:rPr>
          <w:rFonts w:ascii="Arial" w:hAnsi="Arial" w:cs="Arial"/>
        </w:rPr>
      </w:pPr>
    </w:p>
    <w:p w14:paraId="69249E14" w14:textId="77777777" w:rsidR="00627CD6" w:rsidRPr="00A069CA" w:rsidRDefault="00627CD6" w:rsidP="00627CD6">
      <w:pPr>
        <w:rPr>
          <w:rFonts w:ascii="Arial" w:hAnsi="Arial" w:cs="Arial"/>
        </w:rPr>
      </w:pPr>
    </w:p>
    <w:p w14:paraId="3CD16578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caps/>
          <w:sz w:val="28"/>
          <w:szCs w:val="28"/>
        </w:rPr>
        <w:t>ZADAVATEL:</w:t>
      </w:r>
      <w:r w:rsidRPr="00FC3BB2">
        <w:rPr>
          <w:rFonts w:ascii="Arial Black" w:hAnsi="Arial Black" w:cs="Arial"/>
          <w:sz w:val="28"/>
          <w:szCs w:val="28"/>
        </w:rPr>
        <w:t xml:space="preserve"> </w:t>
      </w:r>
    </w:p>
    <w:p w14:paraId="482E7E44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 xml:space="preserve">Ostravská univerzita, Dvořákova 7, </w:t>
      </w:r>
    </w:p>
    <w:p w14:paraId="3AAED018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>701 03 Ostrava</w:t>
      </w:r>
    </w:p>
    <w:p w14:paraId="5F71F6F1" w14:textId="77777777" w:rsidR="00627CD6" w:rsidRPr="00FC3BB2" w:rsidRDefault="00627CD6" w:rsidP="00627CD6">
      <w:pPr>
        <w:rPr>
          <w:rFonts w:ascii="Arial Black" w:hAnsi="Arial Black" w:cs="Arial"/>
        </w:rPr>
        <w:sectPr w:rsidR="00627CD6" w:rsidRPr="00FC3BB2">
          <w:headerReference w:type="default" r:id="rId10"/>
          <w:footerReference w:type="default" r:id="rId11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</w:p>
    <w:p w14:paraId="321B6DAB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lastRenderedPageBreak/>
        <w:t>Preambule</w:t>
      </w:r>
    </w:p>
    <w:p w14:paraId="614B0519" w14:textId="0A2799C3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</w:rPr>
      </w:pP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>Tato Výzva k podání nabídky a z</w:t>
      </w:r>
      <w:r w:rsidR="00D607F6">
        <w:rPr>
          <w:rFonts w:ascii="Arial" w:hAnsi="Arial" w:cs="Arial"/>
          <w:sz w:val="24"/>
        </w:rPr>
        <w:t>adávací dokumentace je otevřenou</w:t>
      </w:r>
      <w:r w:rsidRPr="00A069CA">
        <w:rPr>
          <w:rFonts w:ascii="Arial" w:hAnsi="Arial" w:cs="Arial"/>
          <w:sz w:val="24"/>
        </w:rPr>
        <w:t xml:space="preserve"> výzvou k podání nabídky dle čl. 12.3.1 „Druhy výběrových řízení“ odst. 1 písm. </w:t>
      </w:r>
      <w:r w:rsidR="003D30CA">
        <w:rPr>
          <w:rFonts w:ascii="Arial" w:hAnsi="Arial" w:cs="Arial"/>
          <w:sz w:val="24"/>
        </w:rPr>
        <w:t>a</w:t>
      </w:r>
      <w:r w:rsidRPr="00A069CA">
        <w:rPr>
          <w:rFonts w:ascii="Arial" w:hAnsi="Arial" w:cs="Arial"/>
          <w:sz w:val="24"/>
        </w:rPr>
        <w:t>) Pravidel pro žadatele a příjemce – obecná část, verze</w:t>
      </w:r>
      <w:r w:rsidR="0050780C">
        <w:rPr>
          <w:rFonts w:ascii="Arial" w:hAnsi="Arial" w:cs="Arial"/>
          <w:sz w:val="24"/>
        </w:rPr>
        <w:t xml:space="preserve"> 4 a verze</w:t>
      </w:r>
      <w:r w:rsidRPr="00A069CA">
        <w:rPr>
          <w:rFonts w:ascii="Arial" w:hAnsi="Arial" w:cs="Arial"/>
          <w:sz w:val="24"/>
        </w:rPr>
        <w:t xml:space="preserve"> 5 Operačního programu Výzkum, vývoj a vzdělávání (dále jen „OP VVV“) pro Programové období 2014 – 2020 (dále jen „Zadávací dokumentace“). Těmito Pravidly se řídí práva, povinnosti či podmínky v Zadávací dokumentaci neuvedené a jsou dostupné na </w:t>
      </w:r>
      <w:hyperlink r:id="rId12">
        <w:r w:rsidRPr="00A069CA">
          <w:rPr>
            <w:rStyle w:val="Internetovodkaz"/>
            <w:rFonts w:ascii="Arial" w:hAnsi="Arial" w:cs="Arial"/>
            <w:sz w:val="24"/>
          </w:rPr>
          <w:t>www.msmt.cz</w:t>
        </w:r>
      </w:hyperlink>
      <w:r w:rsidRPr="00A069CA">
        <w:rPr>
          <w:rFonts w:ascii="Arial" w:hAnsi="Arial" w:cs="Arial"/>
          <w:sz w:val="24"/>
        </w:rPr>
        <w:t xml:space="preserve">.  </w:t>
      </w:r>
    </w:p>
    <w:p w14:paraId="160F70F8" w14:textId="1999F4DB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>Zadávací dokumentace je vypracována jako podklad pro podání nabídek účastníků v rámci veřejné z</w:t>
      </w:r>
      <w:r w:rsidR="00EF6340">
        <w:rPr>
          <w:rFonts w:ascii="Arial" w:hAnsi="Arial" w:cs="Arial"/>
          <w:sz w:val="24"/>
        </w:rPr>
        <w:t>akázky malého rozsahu na služby</w:t>
      </w:r>
      <w:r w:rsidRPr="00A069CA">
        <w:rPr>
          <w:rFonts w:ascii="Arial" w:hAnsi="Arial" w:cs="Arial"/>
          <w:sz w:val="24"/>
        </w:rPr>
        <w:t xml:space="preserve">. Výběrové řízení nepodléhá zákonu č. 134/2016 Sb., o zadávání veřejných zakázek (dále jen „zákon“), a to i přesto, že se v některých částech Zadávací dokumentace na jednotlivá ustanovení zákona odkazuje, zadavatel je však povinen dodržovat zásady uvedené v ustanovení § 6 zákona. Zadavatel uvádí odkazy na zákon z důvodu používání některých jeho právních institutů či termínů. </w:t>
      </w:r>
    </w:p>
    <w:p w14:paraId="696D883F" w14:textId="77777777" w:rsidR="00627CD6" w:rsidRPr="00A069CA" w:rsidRDefault="00627CD6" w:rsidP="00627CD6">
      <w:pPr>
        <w:ind w:firstLine="720"/>
        <w:jc w:val="both"/>
        <w:rPr>
          <w:rFonts w:ascii="Arial" w:hAnsi="Arial" w:cs="Arial"/>
        </w:rPr>
      </w:pPr>
      <w:r w:rsidRPr="00A069CA">
        <w:rPr>
          <w:rFonts w:ascii="Arial" w:hAnsi="Arial" w:cs="Arial"/>
          <w:b/>
          <w:sz w:val="24"/>
        </w:rPr>
        <w:t xml:space="preserve">Tato veřejná zakázka je zadávána elektronicky, veškeré úkony budou prováděny elektronicky prostřednictvím profilu zadavatele, elektronického nástroje E-ZAK. </w:t>
      </w:r>
      <w:r w:rsidRPr="00A069CA">
        <w:rPr>
          <w:rFonts w:ascii="Arial" w:hAnsi="Arial" w:cs="Arial"/>
          <w:sz w:val="24"/>
        </w:rPr>
        <w:t xml:space="preserve">Veškeré podmínky a informace týkající se elektronického nástroje, včetně informací o používání elektronického podpisu, jsou dostupné v uživatelské příručce a manuálu elektronického podpisu na </w:t>
      </w:r>
      <w:hyperlink r:id="rId13">
        <w:r w:rsidRPr="00A069CA">
          <w:rPr>
            <w:rStyle w:val="Internetovodkaz"/>
            <w:rFonts w:ascii="Arial" w:hAnsi="Arial" w:cs="Arial"/>
            <w:sz w:val="24"/>
            <w:szCs w:val="24"/>
          </w:rPr>
          <w:t>https://zakazky.osu.cz</w:t>
        </w:r>
      </w:hyperlink>
      <w:r w:rsidRPr="00A069CA">
        <w:rPr>
          <w:rFonts w:ascii="Arial" w:hAnsi="Arial" w:cs="Arial"/>
          <w:sz w:val="24"/>
        </w:rPr>
        <w:t>.</w:t>
      </w:r>
      <w:r w:rsidRPr="00A069CA">
        <w:rPr>
          <w:rFonts w:ascii="Arial" w:hAnsi="Arial" w:cs="Arial"/>
          <w:b/>
          <w:sz w:val="24"/>
        </w:rPr>
        <w:t xml:space="preserve">  </w:t>
      </w:r>
    </w:p>
    <w:p w14:paraId="2A10D4E5" w14:textId="77777777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ab/>
      </w:r>
      <w:r w:rsidRPr="00A069CA">
        <w:rPr>
          <w:rFonts w:ascii="Arial" w:hAnsi="Arial" w:cs="Arial"/>
          <w:sz w:val="24"/>
          <w:szCs w:val="24"/>
        </w:rPr>
        <w:tab/>
        <w:t>Dodavatel bere na vědomí, že pro komunikaci se zadavatelem a pro využití všech funkcí nástroje E-ZAK je nutné, aby byl v tomto nástroji Ostravské univerzity zaregistrován. V případě, že zadavatel již dodavatele v tomto nástroji předregistroval s využitím veřejně dostupných informací, je třeba tuto předregistraci dokončit a nastavit kompetentním osobám potřebná oprávnění. Dále dodavatel bere na vědomí, že veškeré dokumenty odeslané zadavatelem prostřednictvím nástroje E-ZAK se považují za doručené okamžikem odeslání. Dodavatel je plně odpovědný za registraci v elektronickém nástroji E-ZAK, nastavení potřebných oprávnění kompetentním osobám a včasné přebírání doručených dokumentů souvisejících s účastí v zadávacím řízení.</w:t>
      </w:r>
    </w:p>
    <w:p w14:paraId="62C42045" w14:textId="192B3988" w:rsidR="00627CD6" w:rsidRPr="00A069CA" w:rsidRDefault="00627CD6" w:rsidP="00627CD6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Podáním nabídky ve výběrovém řízení přijímá účastník plně a bez výhrad zadávací podmínky, včetně všech příloh a případných dodatků k těmto zadávacím podmínkám. Předpokládá se, že dodavatel před podáním nabídky pečlivě prostuduje všechny pokyny, formuláře, termíny a specifikace obsažené v zadávacích podmínkách a bude se jimi řídit. Pokud dodavatel (účastník) neposkytne včas všechny požadované informace a dokumentaci, nebo pokud jeho nabídka nebude v každém ohledu odpovídat zadávacím podmínkám, může to mít za důsledek vyloučení účastníka z výběrového řízení. Zadavatel nemůže vzít v ú</w:t>
      </w:r>
      <w:r w:rsidR="007B1FE9" w:rsidRPr="00A069CA">
        <w:rPr>
          <w:rFonts w:ascii="Arial" w:hAnsi="Arial" w:cs="Arial"/>
          <w:sz w:val="24"/>
          <w:szCs w:val="24"/>
        </w:rPr>
        <w:t>vahu žádnou výhradu účastníka k </w:t>
      </w:r>
      <w:r w:rsidRPr="00A069CA">
        <w:rPr>
          <w:rFonts w:ascii="Arial" w:hAnsi="Arial" w:cs="Arial"/>
          <w:sz w:val="24"/>
          <w:szCs w:val="24"/>
        </w:rPr>
        <w:t>zadávacím podmínkám obsaženou v jeho nabídce; jakákoliv výhrada znamená vyloučení účastníka z výběrového řízení.</w:t>
      </w:r>
    </w:p>
    <w:p w14:paraId="1916D10F" w14:textId="2C507EDF" w:rsidR="00627CD6" w:rsidRDefault="00627CD6" w:rsidP="00627CD6">
      <w:pPr>
        <w:tabs>
          <w:tab w:val="left" w:pos="284"/>
        </w:tabs>
        <w:ind w:left="644"/>
        <w:jc w:val="both"/>
        <w:rPr>
          <w:rFonts w:ascii="Arial" w:hAnsi="Arial" w:cs="Arial"/>
          <w:sz w:val="24"/>
        </w:rPr>
      </w:pPr>
    </w:p>
    <w:p w14:paraId="271FF8A5" w14:textId="77777777" w:rsidR="002F2748" w:rsidRDefault="002F2748" w:rsidP="00627CD6">
      <w:pPr>
        <w:tabs>
          <w:tab w:val="left" w:pos="284"/>
        </w:tabs>
        <w:ind w:left="644"/>
        <w:jc w:val="both"/>
        <w:rPr>
          <w:rFonts w:ascii="Arial" w:hAnsi="Arial" w:cs="Arial"/>
          <w:sz w:val="24"/>
        </w:rPr>
      </w:pPr>
    </w:p>
    <w:p w14:paraId="1B5EE5B2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t>identifikace zadavatele</w:t>
      </w:r>
    </w:p>
    <w:p w14:paraId="3CA5308A" w14:textId="77777777" w:rsidR="00627CD6" w:rsidRPr="00A069CA" w:rsidRDefault="00627CD6" w:rsidP="00627CD6">
      <w:pPr>
        <w:pStyle w:val="Normln0"/>
        <w:widowControl/>
        <w:rPr>
          <w:rFonts w:ascii="Arial" w:hAnsi="Arial" w:cs="Arial"/>
          <w:b/>
          <w:color w:val="000000"/>
        </w:rPr>
      </w:pPr>
      <w:r w:rsidRPr="00A069CA">
        <w:rPr>
          <w:rFonts w:ascii="Arial" w:hAnsi="Arial" w:cs="Arial"/>
        </w:rPr>
        <w:t xml:space="preserve">Název zadavatele:  </w:t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  <w:b/>
          <w:color w:val="000000"/>
        </w:rPr>
        <w:t>Ostravská univerzita</w:t>
      </w:r>
    </w:p>
    <w:p w14:paraId="2843E2D8" w14:textId="77777777" w:rsidR="00627CD6" w:rsidRPr="00A069CA" w:rsidRDefault="00627CD6" w:rsidP="00627CD6">
      <w:pPr>
        <w:rPr>
          <w:rFonts w:ascii="Arial" w:hAnsi="Arial" w:cs="Arial"/>
          <w:color w:val="000000"/>
          <w:sz w:val="24"/>
        </w:rPr>
      </w:pPr>
      <w:r w:rsidRPr="00A069CA">
        <w:rPr>
          <w:rFonts w:ascii="Arial" w:hAnsi="Arial" w:cs="Arial"/>
          <w:sz w:val="24"/>
        </w:rPr>
        <w:t xml:space="preserve">Sídlo:       </w:t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color w:val="000000"/>
          <w:sz w:val="24"/>
        </w:rPr>
        <w:t>Dvořákova 7, 701 03 Ostrava</w:t>
      </w:r>
    </w:p>
    <w:p w14:paraId="4F624199" w14:textId="77777777" w:rsidR="00627CD6" w:rsidRPr="00A069CA" w:rsidRDefault="00627CD6" w:rsidP="00627CD6">
      <w:pPr>
        <w:rPr>
          <w:rFonts w:ascii="Arial" w:hAnsi="Arial" w:cs="Arial"/>
          <w:color w:val="000000"/>
          <w:sz w:val="24"/>
        </w:rPr>
      </w:pPr>
      <w:r w:rsidRPr="00A069CA">
        <w:rPr>
          <w:rFonts w:ascii="Arial" w:hAnsi="Arial" w:cs="Arial"/>
          <w:sz w:val="24"/>
        </w:rPr>
        <w:t>Právní forma:</w:t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color w:val="000000"/>
          <w:sz w:val="24"/>
        </w:rPr>
        <w:t>601 - Vysoká škola</w:t>
      </w:r>
    </w:p>
    <w:p w14:paraId="077B6F37" w14:textId="2B212FC3" w:rsidR="00627CD6" w:rsidRPr="00A069CA" w:rsidRDefault="00627CD6" w:rsidP="00627CD6">
      <w:pPr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Zastoupená:</w:t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="00EF6340" w:rsidRPr="00EF6340">
        <w:rPr>
          <w:rStyle w:val="Siln"/>
          <w:rFonts w:ascii="Arial" w:hAnsi="Arial" w:cs="Arial"/>
          <w:sz w:val="24"/>
        </w:rPr>
        <w:t xml:space="preserve">prof. MUDr. Janem Latou, CSc. </w:t>
      </w:r>
      <w:r w:rsidR="00EF6340" w:rsidRPr="00EF6340">
        <w:rPr>
          <w:rStyle w:val="Siln"/>
          <w:rFonts w:ascii="Arial" w:hAnsi="Arial" w:cs="Arial"/>
          <w:b w:val="0"/>
          <w:sz w:val="24"/>
        </w:rPr>
        <w:t>– rektorem</w:t>
      </w:r>
    </w:p>
    <w:p w14:paraId="11FBAEE9" w14:textId="08E21EBF" w:rsidR="00627CD6" w:rsidRPr="00A069CA" w:rsidRDefault="00627CD6" w:rsidP="00627CD6">
      <w:pPr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ve věcech ve</w:t>
      </w:r>
      <w:r w:rsidR="009F7167" w:rsidRPr="00A069CA">
        <w:rPr>
          <w:rFonts w:ascii="Arial" w:hAnsi="Arial" w:cs="Arial"/>
          <w:sz w:val="24"/>
        </w:rPr>
        <w:t>řejné zakázky:</w:t>
      </w:r>
      <w:r w:rsidR="009F7167" w:rsidRPr="00A069CA">
        <w:rPr>
          <w:rFonts w:ascii="Arial" w:hAnsi="Arial" w:cs="Arial"/>
          <w:sz w:val="24"/>
        </w:rPr>
        <w:tab/>
        <w:t>Mgr. Barbora Lokajová</w:t>
      </w:r>
    </w:p>
    <w:p w14:paraId="7F71E400" w14:textId="77777777" w:rsidR="00627CD6" w:rsidRPr="00A069CA" w:rsidRDefault="00627CD6" w:rsidP="00627CD6">
      <w:pPr>
        <w:pStyle w:val="Nadpis5"/>
        <w:spacing w:before="0"/>
        <w:ind w:left="0" w:firstLine="0"/>
        <w:rPr>
          <w:rFonts w:ascii="Arial" w:hAnsi="Arial" w:cs="Arial"/>
        </w:rPr>
      </w:pPr>
      <w:r w:rsidRPr="00A069CA">
        <w:rPr>
          <w:rFonts w:ascii="Arial" w:hAnsi="Arial" w:cs="Arial"/>
        </w:rPr>
        <w:t xml:space="preserve">IČ: </w:t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</w:r>
      <w:r w:rsidRPr="00A069CA">
        <w:rPr>
          <w:rFonts w:ascii="Arial" w:hAnsi="Arial" w:cs="Arial"/>
        </w:rPr>
        <w:tab/>
        <w:t>61988987</w:t>
      </w:r>
    </w:p>
    <w:p w14:paraId="4F44DF84" w14:textId="77777777" w:rsidR="00627CD6" w:rsidRPr="00A069CA" w:rsidRDefault="00627CD6" w:rsidP="00627CD6">
      <w:pPr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DIČ:   </w:t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>CZ 61988987</w:t>
      </w:r>
    </w:p>
    <w:p w14:paraId="203FAD30" w14:textId="77777777" w:rsidR="00627CD6" w:rsidRPr="00A069CA" w:rsidRDefault="00627CD6" w:rsidP="00627CD6">
      <w:pPr>
        <w:rPr>
          <w:rFonts w:ascii="Arial" w:hAnsi="Arial" w:cs="Arial"/>
          <w:sz w:val="24"/>
        </w:rPr>
      </w:pPr>
    </w:p>
    <w:p w14:paraId="45E3C2EF" w14:textId="77777777" w:rsidR="00627CD6" w:rsidRPr="00A069CA" w:rsidRDefault="00627CD6" w:rsidP="00627CD6">
      <w:pPr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profil zadavatele:</w:t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>zakazky.osu.cz</w:t>
      </w:r>
    </w:p>
    <w:p w14:paraId="4DBA2304" w14:textId="272D3C05" w:rsidR="00627CD6" w:rsidRPr="00A069CA" w:rsidRDefault="00627CD6" w:rsidP="00627CD6">
      <w:pPr>
        <w:rPr>
          <w:rFonts w:ascii="Arial" w:hAnsi="Arial" w:cs="Arial"/>
          <w:sz w:val="24"/>
          <w:szCs w:val="24"/>
        </w:rPr>
      </w:pPr>
      <w:r w:rsidRPr="000329D8">
        <w:rPr>
          <w:rFonts w:ascii="Arial" w:hAnsi="Arial" w:cs="Arial"/>
          <w:sz w:val="24"/>
        </w:rPr>
        <w:t>URL veřejné zakázky:</w:t>
      </w:r>
      <w:r w:rsidRPr="000329D8">
        <w:rPr>
          <w:rFonts w:ascii="Arial" w:hAnsi="Arial" w:cs="Arial"/>
          <w:sz w:val="24"/>
        </w:rPr>
        <w:tab/>
      </w:r>
      <w:r w:rsidRPr="000329D8">
        <w:rPr>
          <w:rFonts w:ascii="Arial" w:hAnsi="Arial" w:cs="Arial"/>
          <w:sz w:val="24"/>
        </w:rPr>
        <w:tab/>
      </w:r>
      <w:r w:rsidR="00972D37" w:rsidRPr="00972D37">
        <w:rPr>
          <w:rStyle w:val="Internetovodkaz"/>
          <w:rFonts w:ascii="Arial" w:hAnsi="Arial" w:cs="Arial"/>
          <w:sz w:val="24"/>
          <w:szCs w:val="24"/>
        </w:rPr>
        <w:t>https://zakazky.osu.cz/vz00001382</w:t>
      </w:r>
      <w:r w:rsidR="00880924">
        <w:rPr>
          <w:rStyle w:val="Internetovodkaz"/>
          <w:rFonts w:ascii="Arial" w:hAnsi="Arial" w:cs="Arial"/>
          <w:sz w:val="24"/>
          <w:szCs w:val="24"/>
        </w:rPr>
        <w:t xml:space="preserve"> </w:t>
      </w:r>
    </w:p>
    <w:p w14:paraId="3D7721D8" w14:textId="10929E4C" w:rsidR="00684FC1" w:rsidRDefault="00684FC1" w:rsidP="00627CD6">
      <w:pPr>
        <w:ind w:left="644"/>
        <w:rPr>
          <w:rFonts w:ascii="Arial" w:hAnsi="Arial" w:cs="Arial"/>
          <w:sz w:val="24"/>
          <w:szCs w:val="24"/>
        </w:rPr>
      </w:pPr>
    </w:p>
    <w:p w14:paraId="63CF809B" w14:textId="77777777" w:rsidR="002F2748" w:rsidRPr="00A069CA" w:rsidRDefault="002F2748" w:rsidP="00627CD6">
      <w:pPr>
        <w:ind w:left="644"/>
        <w:rPr>
          <w:rFonts w:ascii="Arial" w:hAnsi="Arial" w:cs="Arial"/>
          <w:sz w:val="24"/>
          <w:szCs w:val="24"/>
        </w:rPr>
      </w:pPr>
    </w:p>
    <w:p w14:paraId="7CD5BEC1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t>Předmět veřejné zakázky</w:t>
      </w:r>
    </w:p>
    <w:p w14:paraId="2F03DE89" w14:textId="77777777" w:rsidR="00627CD6" w:rsidRPr="00A069CA" w:rsidRDefault="00627CD6" w:rsidP="00627CD6">
      <w:pPr>
        <w:ind w:left="644"/>
        <w:rPr>
          <w:rFonts w:ascii="Arial" w:hAnsi="Arial" w:cs="Arial"/>
        </w:rPr>
      </w:pPr>
    </w:p>
    <w:p w14:paraId="427D0151" w14:textId="77777777" w:rsidR="00627CD6" w:rsidRPr="00A069CA" w:rsidRDefault="00627CD6" w:rsidP="00627CD6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Předmět veřejné zakázky</w:t>
      </w:r>
    </w:p>
    <w:p w14:paraId="346F4D77" w14:textId="03D78E03" w:rsidR="00B828C2" w:rsidRDefault="004C661A" w:rsidP="00627CD6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veřejné zakázky jsou tiskařské služby pro Rektorát Ostravské univerzity</w:t>
      </w:r>
      <w:r w:rsidR="00B828C2">
        <w:rPr>
          <w:rFonts w:ascii="Arial" w:hAnsi="Arial" w:cs="Arial"/>
        </w:rPr>
        <w:t xml:space="preserve"> v rámci projektů</w:t>
      </w:r>
      <w:r w:rsidR="002A3991">
        <w:rPr>
          <w:rFonts w:ascii="Arial" w:hAnsi="Arial" w:cs="Arial"/>
        </w:rPr>
        <w:t xml:space="preserve"> OP VVV s názvem </w:t>
      </w:r>
    </w:p>
    <w:p w14:paraId="495AFB07" w14:textId="77777777" w:rsidR="00B828C2" w:rsidRDefault="00B828C2" w:rsidP="00627CD6">
      <w:pPr>
        <w:pStyle w:val="Standard"/>
        <w:ind w:firstLine="720"/>
        <w:jc w:val="both"/>
        <w:rPr>
          <w:rFonts w:ascii="Arial" w:hAnsi="Arial" w:cs="Arial"/>
        </w:rPr>
      </w:pPr>
    </w:p>
    <w:p w14:paraId="39D0D275" w14:textId="7FE9B582" w:rsidR="00586017" w:rsidRDefault="0065379A" w:rsidP="00B828C2">
      <w:pPr>
        <w:pStyle w:val="Standard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„HR Excellence in Research na OU“</w:t>
      </w:r>
      <w:r w:rsidR="002A3991">
        <w:rPr>
          <w:rFonts w:ascii="Arial" w:hAnsi="Arial" w:cs="Arial"/>
        </w:rPr>
        <w:t xml:space="preserve">, reg. č. </w:t>
      </w:r>
      <w:r w:rsidR="002A3991" w:rsidRPr="002A3991">
        <w:rPr>
          <w:rFonts w:ascii="Arial" w:hAnsi="Arial" w:cs="Arial"/>
        </w:rPr>
        <w:t>CZ.02.2.69/0.0/0.0/16_028/0006225</w:t>
      </w:r>
    </w:p>
    <w:p w14:paraId="463F2326" w14:textId="77777777" w:rsidR="00B828C2" w:rsidRDefault="00B828C2" w:rsidP="00B828C2">
      <w:pPr>
        <w:pStyle w:val="Standard"/>
        <w:ind w:left="360"/>
        <w:jc w:val="both"/>
        <w:rPr>
          <w:rFonts w:ascii="Arial" w:hAnsi="Arial" w:cs="Arial"/>
        </w:rPr>
      </w:pPr>
    </w:p>
    <w:p w14:paraId="3703B4EE" w14:textId="0F8D153E" w:rsidR="00B828C2" w:rsidRPr="00B828C2" w:rsidRDefault="00B828C2" w:rsidP="00B828C2">
      <w:pPr>
        <w:pStyle w:val="Standard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828C2">
        <w:rPr>
          <w:rFonts w:ascii="Arial" w:hAnsi="Arial" w:cs="Arial"/>
        </w:rPr>
        <w:t>Centrum transferu poznatků</w:t>
      </w:r>
      <w:r w:rsidR="000E61C9">
        <w:rPr>
          <w:rFonts w:ascii="Arial" w:hAnsi="Arial" w:cs="Arial"/>
        </w:rPr>
        <w:t xml:space="preserve"> a</w:t>
      </w:r>
      <w:r w:rsidRPr="00B828C2">
        <w:rPr>
          <w:rFonts w:ascii="Arial" w:hAnsi="Arial" w:cs="Arial"/>
        </w:rPr>
        <w:t xml:space="preserve"> technologií</w:t>
      </w:r>
      <w:r>
        <w:rPr>
          <w:rFonts w:ascii="Arial" w:hAnsi="Arial" w:cs="Arial"/>
        </w:rPr>
        <w:t xml:space="preserve"> </w:t>
      </w:r>
      <w:r w:rsidRPr="00B828C2">
        <w:rPr>
          <w:rFonts w:ascii="Arial" w:hAnsi="Arial" w:cs="Arial"/>
        </w:rPr>
        <w:t>OU v</w:t>
      </w:r>
      <w:r>
        <w:rPr>
          <w:rFonts w:ascii="Arial" w:hAnsi="Arial" w:cs="Arial"/>
        </w:rPr>
        <w:t> </w:t>
      </w:r>
      <w:r w:rsidRPr="00B828C2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“, reg. č. </w:t>
      </w:r>
      <w:r w:rsidRPr="00B828C2">
        <w:rPr>
          <w:rFonts w:ascii="Arial" w:hAnsi="Arial" w:cs="Arial"/>
        </w:rPr>
        <w:t>CZ.02.2.69/0.0/0.0/16_014/0000627</w:t>
      </w:r>
      <w:r>
        <w:rPr>
          <w:rFonts w:ascii="Arial" w:hAnsi="Arial" w:cs="Arial"/>
        </w:rPr>
        <w:t>.</w:t>
      </w:r>
    </w:p>
    <w:p w14:paraId="331F1B21" w14:textId="77777777" w:rsidR="00586017" w:rsidRDefault="00586017" w:rsidP="00627CD6">
      <w:pPr>
        <w:pStyle w:val="Standard"/>
        <w:ind w:firstLine="720"/>
        <w:jc w:val="both"/>
        <w:rPr>
          <w:rFonts w:ascii="Arial" w:hAnsi="Arial" w:cs="Arial"/>
        </w:rPr>
      </w:pPr>
    </w:p>
    <w:p w14:paraId="0BE93FD4" w14:textId="77777777" w:rsidR="00586017" w:rsidRPr="00586017" w:rsidRDefault="00586017" w:rsidP="00586017">
      <w:pPr>
        <w:pStyle w:val="Standard"/>
        <w:ind w:firstLine="720"/>
        <w:jc w:val="both"/>
        <w:rPr>
          <w:rFonts w:ascii="Arial" w:hAnsi="Arial" w:cs="Arial"/>
        </w:rPr>
      </w:pPr>
      <w:r w:rsidRPr="00586017">
        <w:rPr>
          <w:rFonts w:ascii="Arial" w:hAnsi="Arial" w:cs="Arial"/>
        </w:rPr>
        <w:t xml:space="preserve">Specifikace konkrétních požadovaných tisků je uvedena v Příloze č. 1 Zadávací dokumentace. </w:t>
      </w:r>
    </w:p>
    <w:p w14:paraId="0E425DF8" w14:textId="77777777" w:rsidR="00586017" w:rsidRPr="00586017" w:rsidRDefault="00586017" w:rsidP="00586017">
      <w:pPr>
        <w:pStyle w:val="Standard"/>
        <w:ind w:firstLine="720"/>
        <w:jc w:val="both"/>
        <w:rPr>
          <w:rFonts w:ascii="Arial" w:hAnsi="Arial" w:cs="Arial"/>
        </w:rPr>
      </w:pPr>
    </w:p>
    <w:p w14:paraId="50A84835" w14:textId="231B9E2E" w:rsidR="00627CD6" w:rsidRPr="00A069CA" w:rsidRDefault="00586017" w:rsidP="00586017">
      <w:pPr>
        <w:pStyle w:val="Standard"/>
        <w:ind w:firstLine="720"/>
        <w:jc w:val="both"/>
        <w:rPr>
          <w:rFonts w:ascii="Arial" w:hAnsi="Arial" w:cs="Arial"/>
        </w:rPr>
      </w:pPr>
      <w:r w:rsidRPr="00586017">
        <w:rPr>
          <w:rFonts w:ascii="Arial" w:hAnsi="Arial" w:cs="Arial"/>
        </w:rPr>
        <w:t>Žádná z tiskovin nebude obsahovat reklamu přesahující 50 % plochy.</w:t>
      </w:r>
      <w:r w:rsidR="00627CD6" w:rsidRPr="00A069CA">
        <w:rPr>
          <w:rFonts w:ascii="Arial" w:hAnsi="Arial" w:cs="Arial"/>
        </w:rPr>
        <w:t xml:space="preserve"> </w:t>
      </w:r>
    </w:p>
    <w:p w14:paraId="62E6F38A" w14:textId="77777777" w:rsidR="00627CD6" w:rsidRPr="00A069CA" w:rsidRDefault="00627CD6" w:rsidP="00627CD6">
      <w:pPr>
        <w:pStyle w:val="Standard"/>
        <w:ind w:firstLine="720"/>
        <w:jc w:val="both"/>
        <w:rPr>
          <w:rFonts w:ascii="Arial" w:hAnsi="Arial" w:cs="Arial"/>
        </w:rPr>
      </w:pPr>
    </w:p>
    <w:p w14:paraId="432C9C49" w14:textId="77777777" w:rsidR="00627CD6" w:rsidRPr="00A069CA" w:rsidRDefault="00627CD6" w:rsidP="00627CD6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Předpokládaná hodnota veřejné zakázky</w:t>
      </w:r>
    </w:p>
    <w:p w14:paraId="217479A8" w14:textId="17A1C3AE" w:rsidR="00627CD6" w:rsidRPr="005013F4" w:rsidRDefault="00627CD6" w:rsidP="00627C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13F4">
        <w:rPr>
          <w:rFonts w:ascii="Arial" w:hAnsi="Arial" w:cs="Arial"/>
          <w:sz w:val="24"/>
          <w:szCs w:val="24"/>
        </w:rPr>
        <w:t xml:space="preserve">Předpokládaná hodnota veřejné zakázky činí celkem </w:t>
      </w:r>
      <w:r w:rsidR="00EB6C3B">
        <w:rPr>
          <w:rFonts w:ascii="Arial" w:hAnsi="Arial" w:cs="Arial"/>
          <w:b/>
          <w:sz w:val="24"/>
          <w:szCs w:val="24"/>
        </w:rPr>
        <w:t>234.320</w:t>
      </w:r>
      <w:r w:rsidR="00701624">
        <w:rPr>
          <w:rFonts w:ascii="Arial" w:hAnsi="Arial" w:cs="Arial"/>
          <w:b/>
          <w:sz w:val="24"/>
          <w:szCs w:val="24"/>
        </w:rPr>
        <w:t>,</w:t>
      </w:r>
      <w:r w:rsidRPr="005013F4">
        <w:rPr>
          <w:rFonts w:ascii="Arial" w:hAnsi="Arial" w:cs="Arial"/>
          <w:b/>
          <w:sz w:val="24"/>
          <w:szCs w:val="24"/>
        </w:rPr>
        <w:t>- Kč</w:t>
      </w:r>
      <w:r w:rsidRPr="005013F4">
        <w:rPr>
          <w:rFonts w:ascii="Arial" w:hAnsi="Arial" w:cs="Arial"/>
          <w:sz w:val="24"/>
          <w:szCs w:val="24"/>
        </w:rPr>
        <w:t xml:space="preserve"> bez DPH. </w:t>
      </w:r>
    </w:p>
    <w:p w14:paraId="0C6BF368" w14:textId="77777777" w:rsidR="00627CD6" w:rsidRPr="00A069CA" w:rsidRDefault="00627CD6" w:rsidP="00627CD6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74608D4" w14:textId="288CAAC5" w:rsidR="00503A85" w:rsidRDefault="00EC6C9E" w:rsidP="00627CD6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EC6C9E">
        <w:rPr>
          <w:rFonts w:ascii="Arial" w:hAnsi="Arial" w:cs="Arial"/>
          <w:sz w:val="24"/>
          <w:szCs w:val="24"/>
        </w:rPr>
        <w:t xml:space="preserve">Předpokládaná hodnota je stanovena jako </w:t>
      </w:r>
      <w:r w:rsidRPr="00EC6C9E">
        <w:rPr>
          <w:rFonts w:ascii="Arial" w:hAnsi="Arial" w:cs="Arial"/>
          <w:b/>
          <w:sz w:val="24"/>
          <w:szCs w:val="24"/>
        </w:rPr>
        <w:t>limitní</w:t>
      </w:r>
      <w:r w:rsidRPr="00EC6C9E">
        <w:rPr>
          <w:rFonts w:ascii="Arial" w:hAnsi="Arial" w:cs="Arial"/>
          <w:b/>
          <w:bCs/>
          <w:sz w:val="24"/>
          <w:szCs w:val="24"/>
        </w:rPr>
        <w:t>.</w:t>
      </w:r>
      <w:r w:rsidRPr="00EC6C9E">
        <w:rPr>
          <w:rFonts w:ascii="Arial" w:hAnsi="Arial" w:cs="Arial"/>
          <w:sz w:val="24"/>
          <w:szCs w:val="24"/>
        </w:rPr>
        <w:t xml:space="preserve"> Zadavatel nemůže přijmout nabídku s vyšší nabídkovou cenou. </w:t>
      </w:r>
      <w:r w:rsidRPr="00EC6C9E">
        <w:rPr>
          <w:rFonts w:ascii="Arial" w:hAnsi="Arial" w:cs="Arial"/>
          <w:b/>
          <w:sz w:val="24"/>
          <w:szCs w:val="24"/>
        </w:rPr>
        <w:t xml:space="preserve">Dodavatel musí rovněž dodržet Zadavatelem stanovené maximální ceny za jednotlivé </w:t>
      </w:r>
      <w:r w:rsidR="006367AD">
        <w:rPr>
          <w:rFonts w:ascii="Arial" w:hAnsi="Arial" w:cs="Arial"/>
          <w:b/>
          <w:sz w:val="24"/>
          <w:szCs w:val="24"/>
        </w:rPr>
        <w:t>projekty OP VVV</w:t>
      </w:r>
      <w:r w:rsidRPr="00EC6C9E">
        <w:rPr>
          <w:rFonts w:ascii="Arial" w:hAnsi="Arial" w:cs="Arial"/>
          <w:b/>
          <w:sz w:val="24"/>
          <w:szCs w:val="24"/>
        </w:rPr>
        <w:t xml:space="preserve"> </w:t>
      </w:r>
      <w:r w:rsidRPr="00EC6C9E">
        <w:rPr>
          <w:rFonts w:ascii="Arial" w:hAnsi="Arial" w:cs="Arial"/>
          <w:sz w:val="24"/>
          <w:szCs w:val="24"/>
        </w:rPr>
        <w:t>uvedené v Příloze č. 1 této Z</w:t>
      </w:r>
      <w:r w:rsidR="007930F6">
        <w:rPr>
          <w:rFonts w:ascii="Arial" w:hAnsi="Arial" w:cs="Arial"/>
          <w:sz w:val="24"/>
          <w:szCs w:val="24"/>
        </w:rPr>
        <w:t>adávací dokumentace – S</w:t>
      </w:r>
      <w:r w:rsidRPr="00EC6C9E">
        <w:rPr>
          <w:rFonts w:ascii="Arial" w:hAnsi="Arial" w:cs="Arial"/>
          <w:sz w:val="24"/>
          <w:szCs w:val="24"/>
        </w:rPr>
        <w:t>pecifikace</w:t>
      </w:r>
      <w:r w:rsidR="007930F6">
        <w:rPr>
          <w:rFonts w:ascii="Arial" w:hAnsi="Arial" w:cs="Arial"/>
          <w:sz w:val="24"/>
          <w:szCs w:val="24"/>
        </w:rPr>
        <w:t xml:space="preserve"> předmětu plnění</w:t>
      </w:r>
      <w:r w:rsidRPr="00EC6C9E">
        <w:rPr>
          <w:rFonts w:ascii="Arial" w:hAnsi="Arial" w:cs="Arial"/>
          <w:sz w:val="24"/>
          <w:szCs w:val="24"/>
        </w:rPr>
        <w:t xml:space="preserve">. </w:t>
      </w:r>
    </w:p>
    <w:p w14:paraId="19262EFA" w14:textId="77777777" w:rsidR="00503A85" w:rsidRDefault="00503A85" w:rsidP="00627CD6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3AC81822" w14:textId="36A48545" w:rsidR="00EC6C9E" w:rsidRPr="00EC6C9E" w:rsidRDefault="00EC6C9E" w:rsidP="00627CD6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EC6C9E">
        <w:rPr>
          <w:rFonts w:ascii="Arial" w:hAnsi="Arial" w:cs="Arial"/>
          <w:sz w:val="24"/>
          <w:szCs w:val="24"/>
        </w:rPr>
        <w:t>Nedodržení stanovených limitních cen znamená</w:t>
      </w:r>
      <w:r w:rsidRPr="00EC6C9E">
        <w:rPr>
          <w:rFonts w:ascii="Arial" w:hAnsi="Arial" w:cs="Arial"/>
          <w:b/>
          <w:sz w:val="24"/>
          <w:szCs w:val="24"/>
        </w:rPr>
        <w:t xml:space="preserve"> </w:t>
      </w:r>
      <w:r w:rsidR="00503A85" w:rsidRPr="003301A7">
        <w:rPr>
          <w:rFonts w:ascii="Arial" w:hAnsi="Arial" w:cs="Arial"/>
          <w:sz w:val="24"/>
          <w:szCs w:val="24"/>
          <w:u w:val="single"/>
        </w:rPr>
        <w:t>nesplnění podmínek stanovených zadavatelem</w:t>
      </w:r>
      <w:r w:rsidR="00503A85" w:rsidRPr="003301A7">
        <w:rPr>
          <w:rFonts w:ascii="Arial" w:hAnsi="Arial" w:cs="Arial"/>
          <w:sz w:val="24"/>
          <w:szCs w:val="24"/>
        </w:rPr>
        <w:t xml:space="preserve">, jehož důsledkem bude </w:t>
      </w:r>
      <w:r w:rsidR="00503A85" w:rsidRPr="003301A7">
        <w:rPr>
          <w:rFonts w:ascii="Arial" w:hAnsi="Arial" w:cs="Arial"/>
          <w:sz w:val="24"/>
          <w:szCs w:val="24"/>
          <w:u w:val="single"/>
        </w:rPr>
        <w:t>vyloučení</w:t>
      </w:r>
      <w:r w:rsidR="00503A85" w:rsidRPr="003301A7">
        <w:rPr>
          <w:rFonts w:ascii="Arial" w:hAnsi="Arial" w:cs="Arial"/>
          <w:sz w:val="24"/>
          <w:szCs w:val="24"/>
          <w:u w:val="single"/>
        </w:rPr>
        <w:tab/>
        <w:t>účastníka</w:t>
      </w:r>
      <w:r w:rsidR="00503A85" w:rsidRPr="003301A7">
        <w:rPr>
          <w:rFonts w:ascii="Arial" w:hAnsi="Arial" w:cs="Arial"/>
          <w:sz w:val="24"/>
          <w:szCs w:val="24"/>
        </w:rPr>
        <w:t xml:space="preserve"> z účasti ve výběrovém řízení</w:t>
      </w:r>
      <w:r w:rsidRPr="00EC6C9E">
        <w:rPr>
          <w:rFonts w:ascii="Arial" w:hAnsi="Arial" w:cs="Arial"/>
          <w:sz w:val="24"/>
          <w:szCs w:val="24"/>
        </w:rPr>
        <w:t>.</w:t>
      </w:r>
    </w:p>
    <w:p w14:paraId="0C4AB2BC" w14:textId="2A85A096" w:rsidR="00627CD6" w:rsidRDefault="00627CD6" w:rsidP="00627CD6">
      <w:pPr>
        <w:ind w:left="1353"/>
        <w:jc w:val="both"/>
        <w:rPr>
          <w:rFonts w:ascii="Arial" w:hAnsi="Arial" w:cs="Arial"/>
          <w:sz w:val="24"/>
          <w:szCs w:val="24"/>
        </w:rPr>
      </w:pPr>
    </w:p>
    <w:p w14:paraId="636E7202" w14:textId="77777777" w:rsidR="002F2748" w:rsidRDefault="002F2748" w:rsidP="00627CD6">
      <w:pPr>
        <w:ind w:left="1353"/>
        <w:jc w:val="both"/>
        <w:rPr>
          <w:rFonts w:ascii="Arial" w:hAnsi="Arial" w:cs="Arial"/>
          <w:sz w:val="24"/>
          <w:szCs w:val="24"/>
        </w:rPr>
      </w:pPr>
    </w:p>
    <w:p w14:paraId="28B78368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t>lhůta A MÍSTO plnění veřejné Zakázky</w:t>
      </w:r>
    </w:p>
    <w:p w14:paraId="2338ED99" w14:textId="77777777" w:rsidR="00627CD6" w:rsidRPr="00A069CA" w:rsidRDefault="00627CD6" w:rsidP="00627CD6">
      <w:pPr>
        <w:ind w:left="644"/>
        <w:rPr>
          <w:rFonts w:ascii="Arial" w:hAnsi="Arial" w:cs="Arial"/>
        </w:rPr>
      </w:pPr>
    </w:p>
    <w:p w14:paraId="59FFBEA1" w14:textId="77777777" w:rsidR="00627CD6" w:rsidRPr="00A069CA" w:rsidRDefault="00627CD6" w:rsidP="00627CD6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Doba plnění veřejné zakázky</w:t>
      </w:r>
    </w:p>
    <w:p w14:paraId="4FF50B3E" w14:textId="3E34757B" w:rsidR="002C4540" w:rsidRPr="002C4540" w:rsidRDefault="002C4540" w:rsidP="002C4540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D60A91">
        <w:rPr>
          <w:rFonts w:ascii="Arial" w:hAnsi="Arial" w:cs="Arial"/>
          <w:sz w:val="24"/>
          <w:szCs w:val="24"/>
        </w:rPr>
        <w:t xml:space="preserve">Lhůta plnění je uvedena v obchodních podmínkách uvedených v Příloze </w:t>
      </w:r>
      <w:r w:rsidR="00D60A91" w:rsidRPr="00D60A91">
        <w:rPr>
          <w:rFonts w:ascii="Arial" w:hAnsi="Arial" w:cs="Arial"/>
          <w:sz w:val="24"/>
          <w:szCs w:val="24"/>
        </w:rPr>
        <w:t>č. 5</w:t>
      </w:r>
      <w:r w:rsidRPr="00D60A91">
        <w:rPr>
          <w:rFonts w:ascii="Arial" w:hAnsi="Arial" w:cs="Arial"/>
          <w:sz w:val="24"/>
          <w:szCs w:val="24"/>
        </w:rPr>
        <w:t xml:space="preserve"> této</w:t>
      </w:r>
      <w:r w:rsidRPr="002C4540">
        <w:rPr>
          <w:rFonts w:ascii="Arial" w:hAnsi="Arial" w:cs="Arial"/>
          <w:sz w:val="24"/>
          <w:szCs w:val="24"/>
        </w:rPr>
        <w:t xml:space="preserve"> </w:t>
      </w:r>
      <w:r w:rsidRPr="00F660CD">
        <w:rPr>
          <w:rFonts w:ascii="Arial" w:hAnsi="Arial" w:cs="Arial"/>
          <w:sz w:val="24"/>
          <w:szCs w:val="24"/>
        </w:rPr>
        <w:t>Zadávací dokumentace.</w:t>
      </w:r>
    </w:p>
    <w:p w14:paraId="124E3E8A" w14:textId="77777777" w:rsidR="002C4540" w:rsidRDefault="002C4540" w:rsidP="002C4540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5C2F1610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Místo plnění</w:t>
      </w:r>
    </w:p>
    <w:p w14:paraId="156E4FC9" w14:textId="4C0DE4FC" w:rsidR="00A049BA" w:rsidRPr="00F85460" w:rsidRDefault="00F85460">
      <w:pPr>
        <w:ind w:firstLine="644"/>
        <w:jc w:val="both"/>
        <w:rPr>
          <w:rFonts w:ascii="Arial" w:hAnsi="Arial" w:cs="Arial"/>
          <w:bCs/>
          <w:sz w:val="24"/>
          <w:szCs w:val="24"/>
        </w:rPr>
      </w:pPr>
      <w:r w:rsidRPr="00F85460">
        <w:rPr>
          <w:rFonts w:ascii="Arial" w:hAnsi="Arial" w:cs="Arial"/>
          <w:sz w:val="24"/>
          <w:szCs w:val="24"/>
        </w:rPr>
        <w:t xml:space="preserve">Místem plnění jsou jednotlivá pracoviště Ostravské univerzity, konkrétní místa plnění jsou specifikovaná rovněž v Příloze č. </w:t>
      </w:r>
      <w:r w:rsidR="00465BF5">
        <w:rPr>
          <w:rFonts w:ascii="Arial" w:hAnsi="Arial" w:cs="Arial"/>
          <w:sz w:val="24"/>
          <w:szCs w:val="24"/>
        </w:rPr>
        <w:t>5</w:t>
      </w:r>
      <w:r w:rsidRPr="00F85460">
        <w:rPr>
          <w:rFonts w:ascii="Arial" w:hAnsi="Arial" w:cs="Arial"/>
          <w:sz w:val="24"/>
          <w:szCs w:val="24"/>
        </w:rPr>
        <w:t xml:space="preserve"> této Zadávací dokumentace.</w:t>
      </w:r>
    </w:p>
    <w:p w14:paraId="3CABA02A" w14:textId="1F189690" w:rsidR="00310F8F" w:rsidRDefault="00310F8F">
      <w:pPr>
        <w:ind w:left="1364"/>
        <w:jc w:val="both"/>
        <w:rPr>
          <w:rFonts w:ascii="Arial" w:hAnsi="Arial" w:cs="Arial"/>
          <w:bCs/>
          <w:sz w:val="24"/>
        </w:rPr>
      </w:pPr>
    </w:p>
    <w:p w14:paraId="1DF566A8" w14:textId="6A6FF998" w:rsidR="002F2748" w:rsidRPr="00A069CA" w:rsidRDefault="002F2748">
      <w:pPr>
        <w:ind w:left="1364"/>
        <w:jc w:val="both"/>
        <w:rPr>
          <w:rFonts w:ascii="Arial" w:hAnsi="Arial" w:cs="Arial"/>
          <w:bCs/>
          <w:sz w:val="24"/>
        </w:rPr>
      </w:pPr>
    </w:p>
    <w:p w14:paraId="0E10598A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 xml:space="preserve">OBCHODNÍ a platební PODMÍNKY </w:t>
      </w:r>
    </w:p>
    <w:p w14:paraId="2447B8EF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6E8E6C55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lastRenderedPageBreak/>
        <w:t>Obchodní a platební podmínky pro plnění předmětu zakázky</w:t>
      </w:r>
    </w:p>
    <w:p w14:paraId="4B0F62EF" w14:textId="3F0C5193" w:rsidR="00A049BA" w:rsidRPr="00A069CA" w:rsidRDefault="007A470E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z w:val="24"/>
          <w:szCs w:val="24"/>
          <w:lang w:eastAsia="cs-CZ"/>
        </w:rPr>
        <w:t xml:space="preserve">Zadavatel jako součást zadávací dokumentace předkládá obchodní a platební podmínky (dále jen „obchodní podmínky“). Obchodní podmínky stanovené </w:t>
      </w:r>
      <w:r w:rsidRPr="00A055F1">
        <w:rPr>
          <w:rFonts w:ascii="Arial" w:hAnsi="Arial" w:cs="Arial"/>
          <w:sz w:val="24"/>
          <w:szCs w:val="24"/>
          <w:lang w:eastAsia="cs-CZ"/>
        </w:rPr>
        <w:t xml:space="preserve">pro veřejnou zakázku jsou vymezeny v příloze č. </w:t>
      </w:r>
      <w:r w:rsidR="00A055F1" w:rsidRPr="00A055F1">
        <w:rPr>
          <w:rFonts w:ascii="Arial" w:hAnsi="Arial" w:cs="Arial"/>
          <w:sz w:val="24"/>
          <w:szCs w:val="24"/>
          <w:lang w:eastAsia="cs-CZ"/>
        </w:rPr>
        <w:t>5</w:t>
      </w:r>
      <w:r w:rsidRPr="00A055F1">
        <w:rPr>
          <w:rFonts w:ascii="Arial" w:hAnsi="Arial" w:cs="Arial"/>
          <w:sz w:val="24"/>
          <w:szCs w:val="24"/>
          <w:lang w:eastAsia="cs-CZ"/>
        </w:rPr>
        <w:t xml:space="preserve"> této zadávací dokumentace.</w:t>
      </w:r>
    </w:p>
    <w:p w14:paraId="28533C7F" w14:textId="0BC9168E" w:rsidR="00A049BA" w:rsidRPr="00A069CA" w:rsidRDefault="007A470E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z w:val="24"/>
          <w:szCs w:val="24"/>
          <w:lang w:eastAsia="cs-CZ"/>
        </w:rPr>
        <w:t>Obchodní podmínky jsou vypracovány ve str</w:t>
      </w:r>
      <w:r w:rsidR="00E02561">
        <w:rPr>
          <w:rFonts w:ascii="Arial" w:hAnsi="Arial" w:cs="Arial"/>
          <w:sz w:val="24"/>
          <w:szCs w:val="24"/>
          <w:lang w:eastAsia="cs-CZ"/>
        </w:rPr>
        <w:t>uktuře odpovídající návrhu</w:t>
      </w:r>
      <w:r w:rsidRPr="00A069CA">
        <w:rPr>
          <w:rFonts w:ascii="Arial" w:hAnsi="Arial" w:cs="Arial"/>
          <w:sz w:val="24"/>
          <w:szCs w:val="24"/>
          <w:lang w:eastAsia="cs-CZ"/>
        </w:rPr>
        <w:t xml:space="preserve"> smlouvy</w:t>
      </w:r>
      <w:r w:rsidR="00E02561">
        <w:rPr>
          <w:rFonts w:ascii="Arial" w:hAnsi="Arial" w:cs="Arial"/>
          <w:sz w:val="24"/>
          <w:szCs w:val="24"/>
          <w:lang w:eastAsia="cs-CZ"/>
        </w:rPr>
        <w:t xml:space="preserve"> o dílo</w:t>
      </w:r>
      <w:r w:rsidRPr="00A069CA">
        <w:rPr>
          <w:rFonts w:ascii="Arial" w:hAnsi="Arial" w:cs="Arial"/>
          <w:sz w:val="24"/>
          <w:szCs w:val="24"/>
          <w:lang w:eastAsia="cs-CZ"/>
        </w:rPr>
        <w:t>. Dodavatelé tyto obchodní podmínky pouze doplní o údaje nezbytné pro vznik návrhu smlouvy (zejména identifikační údaje dodavatele, cenové údaje a popřípadě jiné údaje, které zadavatel požaduje) a takto doplněné obchodní podmínk</w:t>
      </w:r>
      <w:r w:rsidR="00E02561">
        <w:rPr>
          <w:rFonts w:ascii="Arial" w:hAnsi="Arial" w:cs="Arial"/>
          <w:sz w:val="24"/>
          <w:szCs w:val="24"/>
          <w:lang w:eastAsia="cs-CZ"/>
        </w:rPr>
        <w:t>y předloží jako svůj návrh</w:t>
      </w:r>
      <w:r w:rsidRPr="00A069CA">
        <w:rPr>
          <w:rFonts w:ascii="Arial" w:hAnsi="Arial" w:cs="Arial"/>
          <w:sz w:val="24"/>
          <w:szCs w:val="24"/>
          <w:lang w:eastAsia="cs-CZ"/>
        </w:rPr>
        <w:t xml:space="preserve"> smlouvy</w:t>
      </w:r>
      <w:r w:rsidR="00E02561">
        <w:rPr>
          <w:rFonts w:ascii="Arial" w:hAnsi="Arial" w:cs="Arial"/>
          <w:sz w:val="24"/>
          <w:szCs w:val="24"/>
          <w:lang w:eastAsia="cs-CZ"/>
        </w:rPr>
        <w:t xml:space="preserve"> o dílo</w:t>
      </w:r>
      <w:r w:rsidRPr="00A069CA">
        <w:rPr>
          <w:rFonts w:ascii="Arial" w:hAnsi="Arial" w:cs="Arial"/>
          <w:sz w:val="24"/>
          <w:szCs w:val="24"/>
          <w:lang w:eastAsia="cs-CZ"/>
        </w:rPr>
        <w:t>.</w:t>
      </w:r>
    </w:p>
    <w:p w14:paraId="1C44AD87" w14:textId="77777777" w:rsidR="00A049BA" w:rsidRPr="00A069CA" w:rsidRDefault="00A049BA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6123CD1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Závaznost obchodních podmínek</w:t>
      </w:r>
    </w:p>
    <w:p w14:paraId="5AE0E196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Obchodní podmínky vymezují budoucí rámec smluvního vztahu. Nabídka účastníka musí respektovat stanovené obchodní podmínky a v žádné části nesmí obsahovat ustanovení, které by bylo s nimi v rozporu, nebo které by znevýhodňovalo zadavatele. Nerespektování stanovených obchodních podmínek znamená nesplnění zadávacích podmínek stanovených zadavatelem, jehož důsledkem může být vyloučení účastníka výběrového řízení.</w:t>
      </w:r>
    </w:p>
    <w:p w14:paraId="003B0C04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448A4BB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Vysvětlení obchodních podmínek</w:t>
      </w:r>
    </w:p>
    <w:p w14:paraId="21E48B61" w14:textId="21DF95B0" w:rsidR="00A049B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V případě nejasností v obsahu obchodních podmínek mají dodavatelé možnost si písemně požádat o jejich vysvětlení v průběhu lhůty pro podání nabídek způsobem </w:t>
      </w:r>
      <w:r w:rsidRPr="00BF4C08">
        <w:rPr>
          <w:rFonts w:ascii="Arial" w:hAnsi="Arial" w:cs="Arial"/>
          <w:sz w:val="24"/>
        </w:rPr>
        <w:t xml:space="preserve">stanoveným </w:t>
      </w:r>
      <w:r w:rsidR="00BF4C08" w:rsidRPr="00BF4C08">
        <w:rPr>
          <w:rFonts w:ascii="Arial" w:hAnsi="Arial" w:cs="Arial"/>
          <w:sz w:val="24"/>
        </w:rPr>
        <w:t>v čl. 12</w:t>
      </w:r>
      <w:r w:rsidRPr="00BF4C08">
        <w:rPr>
          <w:rFonts w:ascii="Arial" w:hAnsi="Arial" w:cs="Arial"/>
          <w:sz w:val="24"/>
        </w:rPr>
        <w:t xml:space="preserve"> této Zadávací dokumentace.</w:t>
      </w:r>
    </w:p>
    <w:p w14:paraId="25ECD881" w14:textId="3E664977" w:rsidR="00AD2D8F" w:rsidRDefault="00AD2D8F">
      <w:pPr>
        <w:ind w:firstLine="644"/>
        <w:jc w:val="both"/>
        <w:rPr>
          <w:rFonts w:ascii="Arial" w:hAnsi="Arial" w:cs="Arial"/>
          <w:sz w:val="24"/>
        </w:rPr>
      </w:pPr>
    </w:p>
    <w:p w14:paraId="751D2F7F" w14:textId="77777777" w:rsidR="004C1D71" w:rsidRDefault="004C1D71">
      <w:pPr>
        <w:ind w:firstLine="644"/>
        <w:jc w:val="both"/>
        <w:rPr>
          <w:rFonts w:ascii="Arial" w:hAnsi="Arial" w:cs="Arial"/>
          <w:sz w:val="24"/>
        </w:rPr>
      </w:pPr>
    </w:p>
    <w:p w14:paraId="7A54877F" w14:textId="77777777" w:rsidR="00AD2D8F" w:rsidRPr="00A055F1" w:rsidRDefault="00AD2D8F" w:rsidP="00AD2D8F">
      <w:pPr>
        <w:pStyle w:val="Nadpis1"/>
        <w:numPr>
          <w:ilvl w:val="0"/>
          <w:numId w:val="2"/>
        </w:numPr>
        <w:spacing w:before="0"/>
      </w:pPr>
      <w:r w:rsidRPr="00A055F1">
        <w:t xml:space="preserve">výhrada změny závazku </w:t>
      </w:r>
    </w:p>
    <w:p w14:paraId="17DF0CD3" w14:textId="71132CAB" w:rsidR="00AD2D8F" w:rsidRPr="00AD2D8F" w:rsidRDefault="00AD2D8F" w:rsidP="00AD2D8F">
      <w:pPr>
        <w:ind w:firstLine="720"/>
        <w:jc w:val="both"/>
        <w:rPr>
          <w:rFonts w:ascii="Arial" w:hAnsi="Arial" w:cs="Arial"/>
          <w:sz w:val="24"/>
        </w:rPr>
      </w:pPr>
      <w:r w:rsidRPr="00AD2D8F">
        <w:rPr>
          <w:rFonts w:ascii="Arial" w:hAnsi="Arial" w:cs="Arial"/>
          <w:sz w:val="24"/>
        </w:rPr>
        <w:t>Zadavatel si vyhrazuje právo změnit počet stran jednotlivých položek uvedených v Příloze č. 1</w:t>
      </w:r>
      <w:r w:rsidR="000E454F">
        <w:rPr>
          <w:rFonts w:ascii="Arial" w:hAnsi="Arial" w:cs="Arial"/>
          <w:sz w:val="24"/>
        </w:rPr>
        <w:t xml:space="preserve"> - S</w:t>
      </w:r>
      <w:r w:rsidRPr="00AD2D8F">
        <w:rPr>
          <w:rFonts w:ascii="Arial" w:hAnsi="Arial" w:cs="Arial"/>
          <w:sz w:val="24"/>
        </w:rPr>
        <w:t xml:space="preserve">pecifikace předmětu plnění této zadávací dokumentace. Změna v konečném počtu stran může být provedena maximálně v rozsahu 20% původního počtu stran. Přepočet ceny bude proveden v souladu s postupem </w:t>
      </w:r>
      <w:r w:rsidRPr="00A055F1">
        <w:rPr>
          <w:rFonts w:ascii="Arial" w:hAnsi="Arial" w:cs="Arial"/>
          <w:sz w:val="24"/>
        </w:rPr>
        <w:t>definovaným v čl. 10 P</w:t>
      </w:r>
      <w:r w:rsidR="00A055F1" w:rsidRPr="00A055F1">
        <w:rPr>
          <w:rFonts w:ascii="Arial" w:hAnsi="Arial" w:cs="Arial"/>
          <w:sz w:val="24"/>
        </w:rPr>
        <w:t>řílohy č. 5</w:t>
      </w:r>
      <w:r w:rsidRPr="00A055F1">
        <w:rPr>
          <w:rFonts w:ascii="Arial" w:hAnsi="Arial" w:cs="Arial"/>
          <w:sz w:val="24"/>
        </w:rPr>
        <w:t xml:space="preserve"> Obchodní podmínky této zadávací dokumentace.</w:t>
      </w:r>
    </w:p>
    <w:p w14:paraId="62FBC49B" w14:textId="696C3176" w:rsidR="00AD2D8F" w:rsidRPr="00AD2D8F" w:rsidRDefault="00AD2D8F" w:rsidP="00AD2D8F">
      <w:pPr>
        <w:ind w:firstLine="720"/>
        <w:jc w:val="both"/>
        <w:rPr>
          <w:rFonts w:ascii="Arial" w:hAnsi="Arial" w:cs="Arial"/>
          <w:sz w:val="24"/>
        </w:rPr>
      </w:pPr>
      <w:r w:rsidRPr="00AD2D8F">
        <w:rPr>
          <w:rFonts w:ascii="Arial" w:hAnsi="Arial" w:cs="Arial"/>
          <w:sz w:val="24"/>
        </w:rPr>
        <w:t xml:space="preserve">Zadavatel si vyhrazuje právo změnit náklad jednotlivých položek nebo nerealizovat tisk některých položek </w:t>
      </w:r>
      <w:r w:rsidR="003C4E31">
        <w:rPr>
          <w:rFonts w:ascii="Arial" w:hAnsi="Arial" w:cs="Arial"/>
          <w:sz w:val="24"/>
        </w:rPr>
        <w:t>uvedených v Příloze č. 1 - S</w:t>
      </w:r>
      <w:r w:rsidRPr="00AD2D8F">
        <w:rPr>
          <w:rFonts w:ascii="Arial" w:hAnsi="Arial" w:cs="Arial"/>
          <w:sz w:val="24"/>
        </w:rPr>
        <w:t>pecifikace předmětu plnění této zadávací dokumentace. Změna ceny může být provedena maximálně v rozsahu 20% původní ceny. Konečná cena bude vypočtena z jednotkové ceny položky.</w:t>
      </w:r>
    </w:p>
    <w:p w14:paraId="6FB252DC" w14:textId="77777777" w:rsidR="00AD2D8F" w:rsidRPr="00AD2D8F" w:rsidRDefault="00AD2D8F" w:rsidP="00AD2D8F">
      <w:pPr>
        <w:jc w:val="both"/>
        <w:rPr>
          <w:rFonts w:ascii="Arial" w:eastAsia="MS Mincho" w:hAnsi="Arial" w:cs="Arial"/>
          <w:sz w:val="24"/>
          <w:szCs w:val="18"/>
        </w:rPr>
      </w:pPr>
      <w:r w:rsidRPr="00AD2D8F">
        <w:rPr>
          <w:rFonts w:ascii="Arial" w:eastAsia="MS Mincho" w:hAnsi="Arial" w:cs="Arial"/>
          <w:sz w:val="24"/>
          <w:szCs w:val="18"/>
        </w:rPr>
        <w:tab/>
        <w:t xml:space="preserve">Každá změna smlouvy musí být v souladu s obecně závaznými právními předpisy řešena dodatkem. </w:t>
      </w:r>
    </w:p>
    <w:p w14:paraId="57C3CA40" w14:textId="77777777" w:rsidR="00A049BA" w:rsidRPr="00A069CA" w:rsidRDefault="00A049BA">
      <w:pPr>
        <w:tabs>
          <w:tab w:val="left" w:pos="1035"/>
        </w:tabs>
        <w:ind w:left="644"/>
        <w:rPr>
          <w:rFonts w:ascii="Arial" w:hAnsi="Arial" w:cs="Arial"/>
        </w:rPr>
      </w:pPr>
    </w:p>
    <w:p w14:paraId="0D32D411" w14:textId="77777777" w:rsidR="00A049BA" w:rsidRPr="00A069CA" w:rsidRDefault="00A049BA">
      <w:pPr>
        <w:tabs>
          <w:tab w:val="left" w:pos="1035"/>
        </w:tabs>
        <w:ind w:left="644"/>
        <w:rPr>
          <w:rFonts w:ascii="Arial" w:hAnsi="Arial" w:cs="Arial"/>
        </w:rPr>
      </w:pPr>
    </w:p>
    <w:p w14:paraId="71FE4958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POŽADAVeK NA způsob zpracování nabídkové ceny</w:t>
      </w:r>
    </w:p>
    <w:p w14:paraId="4350A583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07EA65D7" w14:textId="77777777" w:rsidR="00A049BA" w:rsidRPr="00BF3B3C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BF3B3C">
        <w:rPr>
          <w:caps w:val="0"/>
          <w:szCs w:val="32"/>
        </w:rPr>
        <w:t>Nabídková cena a podmínky pro její zpracování</w:t>
      </w:r>
    </w:p>
    <w:p w14:paraId="42CE7EDD" w14:textId="3C151A2D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Nabídkovou cenou se pro účely zadávacího řízení rozumí celková cena za dodávku předmětu plnění veřejné zakázky bez daně z přidané hodnoty.</w:t>
      </w:r>
      <w:r w:rsidR="00593F64" w:rsidRPr="00A069CA">
        <w:rPr>
          <w:rFonts w:ascii="Arial" w:hAnsi="Arial" w:cs="Arial"/>
          <w:b/>
          <w:sz w:val="24"/>
        </w:rPr>
        <w:t xml:space="preserve"> </w:t>
      </w:r>
      <w:r w:rsidRPr="00A069CA">
        <w:rPr>
          <w:rFonts w:ascii="Arial" w:hAnsi="Arial" w:cs="Arial"/>
          <w:sz w:val="24"/>
        </w:rPr>
        <w:t xml:space="preserve">Nabídková cena musí obsahovat veškeré náklady </w:t>
      </w:r>
      <w:r w:rsidR="009174D9" w:rsidRPr="00A069CA">
        <w:rPr>
          <w:rFonts w:ascii="Arial" w:hAnsi="Arial" w:cs="Arial"/>
          <w:sz w:val="24"/>
        </w:rPr>
        <w:t xml:space="preserve">nutné </w:t>
      </w:r>
      <w:r w:rsidRPr="00A069CA">
        <w:rPr>
          <w:rFonts w:ascii="Arial" w:hAnsi="Arial" w:cs="Arial"/>
          <w:sz w:val="24"/>
        </w:rPr>
        <w:t>k řádné realizaci veřejné zakázky včetně všech nákla</w:t>
      </w:r>
      <w:r w:rsidRPr="00A069CA">
        <w:rPr>
          <w:rFonts w:ascii="Arial" w:hAnsi="Arial" w:cs="Arial"/>
          <w:sz w:val="24"/>
        </w:rPr>
        <w:softHyphen/>
        <w:t>dů souvisejících (poplatky, cla, doprava, apod.).</w:t>
      </w:r>
    </w:p>
    <w:p w14:paraId="06E5B7E9" w14:textId="77777777" w:rsidR="00A049BA" w:rsidRPr="00A069CA" w:rsidRDefault="00A049BA">
      <w:pPr>
        <w:ind w:firstLine="644"/>
        <w:jc w:val="both"/>
        <w:rPr>
          <w:rFonts w:ascii="Arial" w:hAnsi="Arial" w:cs="Arial"/>
          <w:sz w:val="24"/>
        </w:rPr>
      </w:pPr>
    </w:p>
    <w:p w14:paraId="56F8E745" w14:textId="76B9C761" w:rsidR="009B5366" w:rsidRPr="0056470C" w:rsidRDefault="00681622" w:rsidP="009B5366">
      <w:pPr>
        <w:suppressAutoHyphens w:val="0"/>
        <w:ind w:firstLine="708"/>
        <w:jc w:val="both"/>
        <w:rPr>
          <w:rFonts w:ascii="Arial" w:hAnsi="Arial" w:cs="Arial"/>
          <w:sz w:val="24"/>
          <w:lang w:eastAsia="cs-CZ"/>
        </w:rPr>
      </w:pPr>
      <w:r w:rsidRPr="0056470C">
        <w:rPr>
          <w:rFonts w:ascii="Arial" w:hAnsi="Arial" w:cs="Arial"/>
          <w:sz w:val="24"/>
          <w:lang w:eastAsia="cs-CZ"/>
        </w:rPr>
        <w:t>Nabídková cena bude stanove</w:t>
      </w:r>
      <w:r w:rsidR="009B5366" w:rsidRPr="0056470C">
        <w:rPr>
          <w:rFonts w:ascii="Arial" w:hAnsi="Arial" w:cs="Arial"/>
          <w:sz w:val="24"/>
          <w:lang w:eastAsia="cs-CZ"/>
        </w:rPr>
        <w:t xml:space="preserve">na jako cena nejvýše přípustná. </w:t>
      </w:r>
      <w:r w:rsidRPr="0056470C">
        <w:rPr>
          <w:rFonts w:ascii="Arial" w:hAnsi="Arial" w:cs="Arial"/>
          <w:sz w:val="24"/>
          <w:lang w:eastAsia="cs-CZ"/>
        </w:rPr>
        <w:t xml:space="preserve">Nabídková cena za službu bude zpracována v členění dle Přílohy č. 1 této Zadávací dokumentace – </w:t>
      </w:r>
      <w:r w:rsidR="00A52707" w:rsidRPr="0056470C">
        <w:rPr>
          <w:rFonts w:ascii="Arial" w:hAnsi="Arial" w:cs="Arial"/>
          <w:sz w:val="24"/>
          <w:lang w:eastAsia="cs-CZ"/>
        </w:rPr>
        <w:t>S</w:t>
      </w:r>
      <w:r w:rsidRPr="0056470C">
        <w:rPr>
          <w:rFonts w:ascii="Arial" w:hAnsi="Arial" w:cs="Arial"/>
          <w:sz w:val="24"/>
          <w:lang w:eastAsia="cs-CZ"/>
        </w:rPr>
        <w:t>pecifikace</w:t>
      </w:r>
      <w:r w:rsidR="00A52707" w:rsidRPr="0056470C">
        <w:rPr>
          <w:rFonts w:ascii="Arial" w:hAnsi="Arial" w:cs="Arial"/>
          <w:sz w:val="24"/>
          <w:lang w:eastAsia="cs-CZ"/>
        </w:rPr>
        <w:t xml:space="preserve"> předmětu plnění</w:t>
      </w:r>
      <w:r w:rsidR="009B5366" w:rsidRPr="0056470C">
        <w:rPr>
          <w:rFonts w:ascii="Arial" w:hAnsi="Arial" w:cs="Arial"/>
          <w:sz w:val="24"/>
          <w:lang w:eastAsia="cs-CZ"/>
        </w:rPr>
        <w:t>.</w:t>
      </w:r>
    </w:p>
    <w:p w14:paraId="4ACB0CE6" w14:textId="77777777" w:rsidR="009B5366" w:rsidRDefault="009B5366" w:rsidP="00681622">
      <w:pPr>
        <w:suppressAutoHyphens w:val="0"/>
        <w:ind w:firstLine="708"/>
        <w:jc w:val="both"/>
        <w:rPr>
          <w:rFonts w:ascii="Arial" w:hAnsi="Arial" w:cs="Arial"/>
          <w:sz w:val="24"/>
          <w:lang w:eastAsia="cs-CZ"/>
        </w:rPr>
      </w:pPr>
    </w:p>
    <w:p w14:paraId="1DA492AC" w14:textId="0C271B9C" w:rsidR="00A22207" w:rsidRPr="0056470C" w:rsidRDefault="00A22207" w:rsidP="00681622">
      <w:pPr>
        <w:suppressAutoHyphens w:val="0"/>
        <w:ind w:firstLine="708"/>
        <w:jc w:val="both"/>
        <w:rPr>
          <w:rFonts w:ascii="Arial" w:hAnsi="Arial" w:cs="Arial"/>
          <w:sz w:val="32"/>
          <w:lang w:eastAsia="cs-CZ"/>
        </w:rPr>
      </w:pPr>
      <w:r w:rsidRPr="00A055F1">
        <w:rPr>
          <w:rFonts w:ascii="Arial" w:hAnsi="Arial" w:cs="Arial"/>
          <w:sz w:val="24"/>
        </w:rPr>
        <w:t xml:space="preserve">Nabídková cena za dodávku </w:t>
      </w:r>
      <w:r w:rsidR="00C5046A" w:rsidRPr="00A055F1">
        <w:rPr>
          <w:rFonts w:ascii="Arial" w:hAnsi="Arial" w:cs="Arial"/>
          <w:sz w:val="24"/>
        </w:rPr>
        <w:t>bude zpracována</w:t>
      </w:r>
      <w:r w:rsidRPr="00A055F1">
        <w:rPr>
          <w:rFonts w:ascii="Arial" w:hAnsi="Arial" w:cs="Arial"/>
          <w:sz w:val="24"/>
        </w:rPr>
        <w:t xml:space="preserve"> v členění daném </w:t>
      </w:r>
      <w:r w:rsidR="00A055F1" w:rsidRPr="00A055F1">
        <w:rPr>
          <w:rFonts w:ascii="Arial" w:hAnsi="Arial" w:cs="Arial"/>
          <w:b/>
          <w:sz w:val="24"/>
        </w:rPr>
        <w:t>Přílohou č. 2</w:t>
      </w:r>
      <w:r w:rsidRPr="0056470C">
        <w:rPr>
          <w:rFonts w:ascii="Arial" w:hAnsi="Arial" w:cs="Arial"/>
          <w:b/>
          <w:sz w:val="24"/>
        </w:rPr>
        <w:t xml:space="preserve"> - Nabídkový list</w:t>
      </w:r>
      <w:r w:rsidRPr="0056470C">
        <w:rPr>
          <w:rFonts w:ascii="Arial" w:hAnsi="Arial" w:cs="Arial"/>
          <w:sz w:val="24"/>
        </w:rPr>
        <w:t xml:space="preserve"> Zadávací dokumentace a bude uvedena v české měně. V členění cena bez DPH, výše DPH a cena včetně DPH bude nabídková cena rovněž uvedena v </w:t>
      </w:r>
      <w:r w:rsidR="00C5046A" w:rsidRPr="0056470C">
        <w:rPr>
          <w:rFonts w:ascii="Arial" w:hAnsi="Arial" w:cs="Arial"/>
          <w:b/>
          <w:sz w:val="24"/>
        </w:rPr>
        <w:t>návrhu</w:t>
      </w:r>
      <w:r w:rsidRPr="0056470C">
        <w:rPr>
          <w:rFonts w:ascii="Arial" w:hAnsi="Arial" w:cs="Arial"/>
          <w:b/>
          <w:sz w:val="24"/>
        </w:rPr>
        <w:t xml:space="preserve"> smlouvy</w:t>
      </w:r>
      <w:r w:rsidR="00C5046A" w:rsidRPr="0056470C">
        <w:rPr>
          <w:rFonts w:ascii="Arial" w:hAnsi="Arial" w:cs="Arial"/>
          <w:b/>
          <w:sz w:val="24"/>
        </w:rPr>
        <w:t xml:space="preserve"> o dílo</w:t>
      </w:r>
      <w:r w:rsidRPr="0056470C">
        <w:rPr>
          <w:rFonts w:ascii="Arial" w:hAnsi="Arial" w:cs="Arial"/>
          <w:sz w:val="24"/>
        </w:rPr>
        <w:t xml:space="preserve"> a v </w:t>
      </w:r>
      <w:r w:rsidRPr="0056470C">
        <w:rPr>
          <w:rFonts w:ascii="Arial" w:hAnsi="Arial" w:cs="Arial"/>
          <w:b/>
          <w:sz w:val="24"/>
        </w:rPr>
        <w:t>krycím listu</w:t>
      </w:r>
      <w:r w:rsidRPr="0056470C">
        <w:rPr>
          <w:rFonts w:ascii="Arial" w:hAnsi="Arial" w:cs="Arial"/>
          <w:sz w:val="24"/>
        </w:rPr>
        <w:t>.</w:t>
      </w:r>
    </w:p>
    <w:p w14:paraId="40C9FF6F" w14:textId="77777777" w:rsidR="00681622" w:rsidRPr="00A22207" w:rsidRDefault="00681622" w:rsidP="00681622">
      <w:pPr>
        <w:suppressAutoHyphens w:val="0"/>
        <w:ind w:firstLine="708"/>
        <w:jc w:val="both"/>
        <w:rPr>
          <w:rFonts w:ascii="Arial" w:hAnsi="Arial" w:cs="Arial"/>
          <w:sz w:val="32"/>
          <w:lang w:eastAsia="cs-CZ"/>
        </w:rPr>
      </w:pPr>
    </w:p>
    <w:p w14:paraId="3D87C4FE" w14:textId="205915A6" w:rsidR="00681622" w:rsidRPr="00A069CA" w:rsidRDefault="00681622" w:rsidP="00681622">
      <w:pPr>
        <w:suppressAutoHyphens w:val="0"/>
        <w:ind w:firstLine="708"/>
        <w:jc w:val="both"/>
        <w:rPr>
          <w:rFonts w:ascii="Arial" w:hAnsi="Arial" w:cs="Arial"/>
          <w:sz w:val="24"/>
          <w:lang w:eastAsia="cs-CZ"/>
        </w:rPr>
      </w:pPr>
      <w:r w:rsidRPr="00681622">
        <w:rPr>
          <w:rFonts w:ascii="Arial" w:hAnsi="Arial" w:cs="Arial"/>
          <w:sz w:val="24"/>
          <w:lang w:eastAsia="cs-CZ"/>
        </w:rPr>
        <w:t xml:space="preserve">Zhotovitel prohlašuje, že dílo spadá pod kód 49 nomenklatury celního sazebníku dle Přílohy č. 3 zák. č. 235/2004 Sb., o dani z přidané hodnoty, ve znění pozdějších předpisů a jako takové je počítáno s </w:t>
      </w:r>
      <w:r w:rsidRPr="00144649">
        <w:rPr>
          <w:rFonts w:ascii="Arial" w:hAnsi="Arial" w:cs="Arial"/>
          <w:b/>
          <w:sz w:val="24"/>
          <w:u w:val="single"/>
          <w:lang w:eastAsia="cs-CZ"/>
        </w:rPr>
        <w:t>DPH ve výši 15 %</w:t>
      </w:r>
      <w:r w:rsidRPr="00681622">
        <w:rPr>
          <w:rFonts w:ascii="Arial" w:hAnsi="Arial" w:cs="Arial"/>
          <w:sz w:val="24"/>
          <w:lang w:eastAsia="cs-CZ"/>
        </w:rPr>
        <w:t>.</w:t>
      </w:r>
    </w:p>
    <w:p w14:paraId="16A01F14" w14:textId="1C54719F" w:rsidR="00A049BA" w:rsidRDefault="00A049BA">
      <w:pPr>
        <w:pStyle w:val="Zkladntext2"/>
        <w:spacing w:before="120" w:after="0" w:line="240" w:lineRule="auto"/>
        <w:ind w:left="1364"/>
        <w:contextualSpacing/>
        <w:jc w:val="both"/>
        <w:rPr>
          <w:rFonts w:ascii="Arial" w:hAnsi="Arial" w:cs="Arial"/>
          <w:sz w:val="24"/>
          <w:szCs w:val="24"/>
        </w:rPr>
      </w:pPr>
    </w:p>
    <w:p w14:paraId="6E979D73" w14:textId="77777777" w:rsidR="00B95073" w:rsidRPr="00A069CA" w:rsidRDefault="00B95073">
      <w:pPr>
        <w:pStyle w:val="Zkladntext2"/>
        <w:spacing w:before="120" w:after="0" w:line="240" w:lineRule="auto"/>
        <w:ind w:left="1364"/>
        <w:contextualSpacing/>
        <w:jc w:val="both"/>
        <w:rPr>
          <w:rFonts w:ascii="Arial" w:hAnsi="Arial" w:cs="Arial"/>
          <w:sz w:val="24"/>
          <w:szCs w:val="24"/>
        </w:rPr>
      </w:pPr>
    </w:p>
    <w:p w14:paraId="17D4F166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POŽADAVKY NA KVALIFIKACi</w:t>
      </w:r>
    </w:p>
    <w:p w14:paraId="5F3D9332" w14:textId="77777777" w:rsidR="00A049BA" w:rsidRPr="00A069CA" w:rsidRDefault="00A049BA">
      <w:pPr>
        <w:ind w:left="644"/>
        <w:jc w:val="both"/>
        <w:rPr>
          <w:rFonts w:ascii="Arial" w:eastAsia="MS Mincho" w:hAnsi="Arial" w:cs="Arial"/>
          <w:sz w:val="24"/>
          <w:szCs w:val="18"/>
        </w:rPr>
      </w:pPr>
    </w:p>
    <w:p w14:paraId="5844C765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Kvalifikace dodavatele</w:t>
      </w:r>
    </w:p>
    <w:p w14:paraId="61A24C8D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Dodavatel je povinen nejpozději do konce lhůty stanovené pro podání nabídek prokázat svoji kvalifikaci. Splněním kvalifikace se rozumí:</w:t>
      </w:r>
    </w:p>
    <w:p w14:paraId="2A5F956A" w14:textId="77777777" w:rsidR="00A049BA" w:rsidRPr="00A069CA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splnění základní způsobilosti podle § 74 zákona</w:t>
      </w:r>
    </w:p>
    <w:p w14:paraId="2FF3D555" w14:textId="6A286EB1" w:rsidR="00A049BA" w:rsidRPr="00A069CA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splnění profesní způsobilosti podle § 77 zákona</w:t>
      </w:r>
      <w:r w:rsidR="00603A61" w:rsidRPr="00A069CA">
        <w:rPr>
          <w:rFonts w:ascii="Arial" w:hAnsi="Arial" w:cs="Arial"/>
          <w:sz w:val="24"/>
          <w:szCs w:val="24"/>
        </w:rPr>
        <w:t>.</w:t>
      </w:r>
    </w:p>
    <w:p w14:paraId="384BDED8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51B0CA73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Pravost dokladů</w:t>
      </w:r>
    </w:p>
    <w:p w14:paraId="065390A5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Není-li dále stanoveno jinak, předkládá dodavatel kopie dokladů prokazujících splnění kvalifikace. </w:t>
      </w:r>
    </w:p>
    <w:p w14:paraId="4EE0CEE0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216D456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Předložení dokladů odkazem</w:t>
      </w:r>
    </w:p>
    <w:p w14:paraId="780CA568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Odkaz musí obsahovat internetovou adresu a údaje pro přihlášení a vyhledání požadované informace, jsou-li takové údaje nezbytné.</w:t>
      </w:r>
    </w:p>
    <w:p w14:paraId="183285F0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6549051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Stáří dokladů</w:t>
      </w:r>
    </w:p>
    <w:p w14:paraId="3D55AA23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Doklady prokazující základní způsobilost podle § 74 a Výpis z obchodního rejstříku musí prokazovat splnění požadovaného kritéria způsobilosti nejpozději v době 3 měsíců přede dnem podání nabídky.</w:t>
      </w:r>
    </w:p>
    <w:p w14:paraId="1A6CC594" w14:textId="77777777" w:rsidR="00A049BA" w:rsidRPr="00A069CA" w:rsidRDefault="00A049BA">
      <w:pPr>
        <w:ind w:left="644"/>
        <w:rPr>
          <w:rFonts w:ascii="Arial" w:hAnsi="Arial" w:cs="Arial"/>
          <w:highlight w:val="yellow"/>
        </w:rPr>
      </w:pPr>
    </w:p>
    <w:p w14:paraId="2B952AFB" w14:textId="77777777" w:rsidR="00A049BA" w:rsidRPr="00A069CA" w:rsidRDefault="007A470E" w:rsidP="00740C18">
      <w:pPr>
        <w:pStyle w:val="Nadpis1"/>
        <w:numPr>
          <w:ilvl w:val="0"/>
          <w:numId w:val="2"/>
        </w:numPr>
        <w:spacing w:before="240"/>
        <w:ind w:left="641" w:hanging="357"/>
      </w:pPr>
      <w:r w:rsidRPr="00A069CA">
        <w:t>základní způsobilost a způsob jejího prokázání</w:t>
      </w:r>
    </w:p>
    <w:p w14:paraId="149EB79A" w14:textId="77777777" w:rsidR="00A049BA" w:rsidRPr="00A069CA" w:rsidRDefault="00A049BA">
      <w:pPr>
        <w:ind w:left="644"/>
        <w:rPr>
          <w:rFonts w:ascii="Arial" w:hAnsi="Arial" w:cs="Arial"/>
          <w:highlight w:val="yellow"/>
        </w:rPr>
      </w:pPr>
    </w:p>
    <w:p w14:paraId="27F64F4F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Základní způsobilost</w:t>
      </w:r>
    </w:p>
    <w:p w14:paraId="2F4D64AA" w14:textId="77777777" w:rsidR="00A049BA" w:rsidRPr="00A069CA" w:rsidRDefault="007A470E">
      <w:pPr>
        <w:suppressAutoHyphens w:val="0"/>
        <w:spacing w:before="120"/>
        <w:ind w:firstLine="720"/>
        <w:contextualSpacing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Zadavatel požaduje splnění základní způsobilosti podle § 74 zákona. </w:t>
      </w:r>
    </w:p>
    <w:p w14:paraId="471B94DD" w14:textId="77777777" w:rsidR="00A049BA" w:rsidRPr="00A069CA" w:rsidRDefault="00A049BA">
      <w:pPr>
        <w:pStyle w:val="Odstavecseseznamem"/>
        <w:suppressAutoHyphens w:val="0"/>
        <w:spacing w:before="120" w:after="0" w:line="240" w:lineRule="auto"/>
        <w:ind w:left="709"/>
        <w:contextualSpacing/>
        <w:jc w:val="both"/>
        <w:rPr>
          <w:rFonts w:ascii="Arial" w:hAnsi="Arial" w:cs="Arial"/>
          <w:sz w:val="24"/>
        </w:rPr>
      </w:pPr>
    </w:p>
    <w:p w14:paraId="082ACA97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lastRenderedPageBreak/>
        <w:t>Způsob prokázání základní způsobilosti</w:t>
      </w:r>
    </w:p>
    <w:p w14:paraId="6CAAB056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Dodavatel prokazuje splnění základní způsobilosti podle § 74 odst. 1 písm. a) až e) zákona předložením čestného prohlášení (vzor čestného prohlášení je přílohou Zadávací dokumentace – za obsah vzorového listu nenese zadavatel žádnou odpovědnost, je věcí účastníka, zda přiložený vzor použije).</w:t>
      </w:r>
    </w:p>
    <w:p w14:paraId="6B3BB6E5" w14:textId="5986F375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2936A9CB" w14:textId="77777777" w:rsidR="00F930AB" w:rsidRPr="00A069CA" w:rsidRDefault="00F930AB">
      <w:pPr>
        <w:ind w:left="1364"/>
        <w:jc w:val="both"/>
        <w:rPr>
          <w:rFonts w:ascii="Arial" w:hAnsi="Arial" w:cs="Arial"/>
          <w:sz w:val="24"/>
        </w:rPr>
      </w:pPr>
    </w:p>
    <w:p w14:paraId="6CE45F82" w14:textId="179B804E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profesní způsobilost a způsob jejího prokázání</w:t>
      </w:r>
    </w:p>
    <w:p w14:paraId="1030E2DC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E7BC34D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Profesní způsobilost</w:t>
      </w:r>
    </w:p>
    <w:p w14:paraId="2D002F59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Zadavatel požaduje splnění profesní způsobilosti dodavatele podle § 77 zákona, tzn., že profesní způsobilost splňuje dodavatel, který předloží:</w:t>
      </w:r>
    </w:p>
    <w:p w14:paraId="7B254305" w14:textId="685CF3B7" w:rsidR="00A049BA" w:rsidRPr="00A069CA" w:rsidRDefault="007A470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výpis z obchodního rejstříku nebo jiné obdobné evidence, pokud jiný právní předpis zápis do takové evidence vyžaduje.</w:t>
      </w:r>
    </w:p>
    <w:p w14:paraId="50FEA2C0" w14:textId="53B66F79" w:rsidR="00586F71" w:rsidRPr="00A069CA" w:rsidRDefault="00586F71" w:rsidP="00586F7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8DF58FD" w14:textId="77777777" w:rsidR="00586F71" w:rsidRPr="00A069CA" w:rsidRDefault="00586F71" w:rsidP="00586F7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410D4B0E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pravidla pro hodnocení nabídek</w:t>
      </w:r>
    </w:p>
    <w:p w14:paraId="36052AE2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7F4AEEEC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Kritérium hodnocení</w:t>
      </w:r>
    </w:p>
    <w:p w14:paraId="78BCD73B" w14:textId="77777777" w:rsidR="00A049BA" w:rsidRPr="00A069CA" w:rsidRDefault="007A470E">
      <w:pPr>
        <w:ind w:left="426" w:firstLine="29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Ekonomická výhodnost nabídek bude hodnocena podle nejnižší nabídkové ceny. </w:t>
      </w:r>
    </w:p>
    <w:p w14:paraId="7F99EA3E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Nabídková cena bude stanovena postupem uvedeným v čl. 6.1 Zadávací dokumentace. Při hodnocení nabídkové ceny je rozhodná výše nabídkové ceny bez daně z přidané hodnoty.</w:t>
      </w:r>
    </w:p>
    <w:p w14:paraId="4EBC3772" w14:textId="77777777" w:rsidR="00A049BA" w:rsidRPr="00A069CA" w:rsidRDefault="00A049BA">
      <w:pPr>
        <w:ind w:left="1353"/>
        <w:jc w:val="both"/>
        <w:rPr>
          <w:rFonts w:ascii="Arial" w:hAnsi="Arial" w:cs="Arial"/>
          <w:sz w:val="24"/>
        </w:rPr>
      </w:pPr>
    </w:p>
    <w:p w14:paraId="25A7F20C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Metoda vyhodnocení nabídek</w:t>
      </w:r>
    </w:p>
    <w:p w14:paraId="36FD83D6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Nabídky budou vyhodnoceny podle absolutní hodnoty nabídkové ceny od nejnižší po nejvyšší. Nejvýhodnější je nabídka s nejnižší nabídkovou cenou.</w:t>
      </w:r>
    </w:p>
    <w:p w14:paraId="36B77B8A" w14:textId="404524F0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7A6EE8B" w14:textId="77777777" w:rsidR="00AF3E57" w:rsidRPr="00A069CA" w:rsidRDefault="00AF3E57">
      <w:pPr>
        <w:ind w:left="1364"/>
        <w:jc w:val="both"/>
        <w:rPr>
          <w:rFonts w:ascii="Arial" w:hAnsi="Arial" w:cs="Arial"/>
          <w:sz w:val="24"/>
        </w:rPr>
      </w:pPr>
    </w:p>
    <w:p w14:paraId="47C0C8A8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zadávací dokumentace</w:t>
      </w:r>
    </w:p>
    <w:p w14:paraId="49DEB3BE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7FA24A46" w14:textId="77777777" w:rsidR="00A049BA" w:rsidRPr="00A055F1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</w:t>
      </w:r>
      <w:r w:rsidRPr="00A055F1">
        <w:rPr>
          <w:caps w:val="0"/>
          <w:szCs w:val="32"/>
        </w:rPr>
        <w:t>Obsah zadávací dokumentace</w:t>
      </w:r>
    </w:p>
    <w:p w14:paraId="2C523B49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Zadávací dokumentaci tvoří souhrn údajů a dokumentů nezbytných pro zpracování nabídky. Součástí zadávací dokumentace jsou:</w:t>
      </w:r>
    </w:p>
    <w:p w14:paraId="69B93A7B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02056E28" w14:textId="77777777" w:rsidR="00A049BA" w:rsidRPr="00A069CA" w:rsidRDefault="007A470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Zadávací dokumentace – Podmínky a požadavky pro zpracování nabídky včetně příloh</w:t>
      </w:r>
    </w:p>
    <w:p w14:paraId="255FB678" w14:textId="49CBA3E3" w:rsidR="00A049BA" w:rsidRDefault="0039278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1 – S</w:t>
      </w:r>
      <w:r w:rsidR="007A470E" w:rsidRPr="00A069CA">
        <w:rPr>
          <w:rFonts w:ascii="Arial" w:hAnsi="Arial" w:cs="Arial"/>
          <w:sz w:val="24"/>
        </w:rPr>
        <w:t>pecifikace předmětu plnění</w:t>
      </w:r>
    </w:p>
    <w:p w14:paraId="245B15D5" w14:textId="075FF40C" w:rsidR="0039278A" w:rsidRPr="00A069CA" w:rsidRDefault="0039278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2 – Nabídkový list</w:t>
      </w:r>
    </w:p>
    <w:p w14:paraId="63E7ED70" w14:textId="49A31C6B" w:rsidR="00A049BA" w:rsidRPr="00A069CA" w:rsidRDefault="0039278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3</w:t>
      </w:r>
      <w:r w:rsidR="007A470E" w:rsidRPr="00A069CA">
        <w:rPr>
          <w:rFonts w:ascii="Arial" w:hAnsi="Arial" w:cs="Arial"/>
          <w:sz w:val="24"/>
        </w:rPr>
        <w:t xml:space="preserve"> – Krycí list</w:t>
      </w:r>
    </w:p>
    <w:p w14:paraId="538CDC58" w14:textId="6DADBB4C" w:rsidR="00A049BA" w:rsidRPr="00A069CA" w:rsidRDefault="0039278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 č. 4</w:t>
      </w:r>
      <w:r w:rsidR="007A470E" w:rsidRPr="00A069CA">
        <w:rPr>
          <w:rFonts w:ascii="Arial" w:hAnsi="Arial" w:cs="Arial"/>
          <w:sz w:val="24"/>
        </w:rPr>
        <w:t> – Vzor čestného prohlášení o splnění základní způsobilosti</w:t>
      </w:r>
    </w:p>
    <w:p w14:paraId="0EF8A0FC" w14:textId="244674BC" w:rsidR="00A049BA" w:rsidRPr="00A069CA" w:rsidRDefault="0039278A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5 – Návrh</w:t>
      </w:r>
      <w:r w:rsidR="007A470E" w:rsidRPr="00A069CA">
        <w:rPr>
          <w:rFonts w:ascii="Arial" w:hAnsi="Arial" w:cs="Arial"/>
          <w:sz w:val="24"/>
        </w:rPr>
        <w:t xml:space="preserve"> smlouvy</w:t>
      </w:r>
      <w:r>
        <w:rPr>
          <w:rFonts w:ascii="Arial" w:hAnsi="Arial" w:cs="Arial"/>
          <w:sz w:val="24"/>
        </w:rPr>
        <w:t xml:space="preserve"> o dílo</w:t>
      </w:r>
      <w:r w:rsidR="003B63DD" w:rsidRPr="00A069CA">
        <w:rPr>
          <w:rFonts w:ascii="Arial" w:hAnsi="Arial" w:cs="Arial"/>
          <w:sz w:val="24"/>
        </w:rPr>
        <w:t>.</w:t>
      </w:r>
    </w:p>
    <w:p w14:paraId="7344960C" w14:textId="77777777" w:rsidR="00A049BA" w:rsidRPr="00A069CA" w:rsidRDefault="00A049BA">
      <w:pPr>
        <w:ind w:left="360"/>
        <w:jc w:val="both"/>
        <w:rPr>
          <w:rFonts w:ascii="Arial" w:hAnsi="Arial" w:cs="Arial"/>
          <w:sz w:val="24"/>
        </w:rPr>
      </w:pPr>
    </w:p>
    <w:p w14:paraId="2C152E15" w14:textId="26122B3D" w:rsidR="00A049BA" w:rsidRPr="00A069CA" w:rsidRDefault="00DD7D27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lastRenderedPageBreak/>
        <w:t xml:space="preserve"> </w:t>
      </w:r>
      <w:r w:rsidR="007A470E" w:rsidRPr="00A069CA">
        <w:rPr>
          <w:caps w:val="0"/>
          <w:szCs w:val="32"/>
        </w:rPr>
        <w:t>Vysvětlení zadávací dokumentace</w:t>
      </w:r>
    </w:p>
    <w:p w14:paraId="4395ABF4" w14:textId="1787D674" w:rsidR="00A049BA" w:rsidRPr="00A069CA" w:rsidRDefault="004008C6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Zadavatel je oprávněn poskytnout dodavatelům vysvětlení k zadávacím podmínkám. Vysvětlení zadávací dokumentace zadavatel odešle současně všem dodavatelům, které vyzval v rámci uzavřené výzvy. </w:t>
      </w:r>
    </w:p>
    <w:p w14:paraId="5FF27EB0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74F317F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Vysvětlení zadávací dokumentace na žádost dodavatele</w:t>
      </w:r>
    </w:p>
    <w:p w14:paraId="2CEBBD32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 xml:space="preserve">Dodavatel je oprávněn požadovat po zadavateli vysvětlení zadávací dokumentace. Žádost musí být písemná, zaslaná zadavateli prostřednictvím elektronického nástroje E-ZAK. Žádost musí být zadavateli doručena nejpozději 4 pracovní dny před uplynutím lhůty pro podání nabídek. </w:t>
      </w:r>
    </w:p>
    <w:p w14:paraId="6AC5E5E0" w14:textId="4E02DF7E" w:rsidR="00A049BA" w:rsidRPr="00A069CA" w:rsidRDefault="004008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 xml:space="preserve">Na základě žádosti o vysvětlení zadávací dokumentace zadavatel </w:t>
      </w:r>
      <w:r w:rsidRPr="00A069CA">
        <w:rPr>
          <w:rFonts w:ascii="Arial" w:hAnsi="Arial" w:cs="Arial"/>
          <w:sz w:val="24"/>
        </w:rPr>
        <w:t xml:space="preserve">odešle vysvětlení zadávací dokumentace </w:t>
      </w:r>
      <w:r w:rsidRPr="00A069CA">
        <w:rPr>
          <w:rFonts w:ascii="Arial" w:hAnsi="Arial" w:cs="Arial"/>
          <w:sz w:val="24"/>
          <w:szCs w:val="24"/>
        </w:rPr>
        <w:t>včetně přesného znění žádosti</w:t>
      </w:r>
      <w:r w:rsidRPr="00A069CA">
        <w:rPr>
          <w:rFonts w:ascii="Arial" w:hAnsi="Arial" w:cs="Arial"/>
          <w:sz w:val="24"/>
        </w:rPr>
        <w:t xml:space="preserve"> současně všem dodavatelům, které vyzval v rámci uzavřené výzvy</w:t>
      </w:r>
      <w:r w:rsidRPr="00A069CA">
        <w:rPr>
          <w:rFonts w:ascii="Arial" w:hAnsi="Arial" w:cs="Arial"/>
          <w:sz w:val="24"/>
          <w:szCs w:val="24"/>
        </w:rPr>
        <w:t>, a to nejpozději do 2 pracovních dnů po doručení žádosti podle předchozího odstavce.</w:t>
      </w:r>
      <w:r w:rsidR="007A470E" w:rsidRPr="00A069CA">
        <w:rPr>
          <w:rFonts w:ascii="Arial" w:hAnsi="Arial" w:cs="Arial"/>
          <w:sz w:val="24"/>
          <w:szCs w:val="24"/>
        </w:rPr>
        <w:t xml:space="preserve"> </w:t>
      </w:r>
    </w:p>
    <w:p w14:paraId="4510C3DA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2F36573E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Změna nebo doplnění zadávací dokumentace</w:t>
      </w:r>
    </w:p>
    <w:p w14:paraId="52BD9F38" w14:textId="3348832A" w:rsidR="00A049BA" w:rsidRPr="00A069C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Zadavatel může změnit nebo doplnit zadávací podmínky obsažené v zadávací dokumentaci. Změna nebo doplnění zadávací dokumentace musí být uveřejněna</w:t>
      </w:r>
      <w:r w:rsidR="00586F71" w:rsidRPr="00A069CA">
        <w:rPr>
          <w:rFonts w:ascii="Arial" w:hAnsi="Arial" w:cs="Arial"/>
          <w:sz w:val="24"/>
          <w:szCs w:val="24"/>
        </w:rPr>
        <w:t xml:space="preserve"> nebo oznámena dodavatelům</w:t>
      </w:r>
      <w:r w:rsidRPr="00A069CA">
        <w:rPr>
          <w:rFonts w:ascii="Arial" w:hAnsi="Arial" w:cs="Arial"/>
          <w:sz w:val="24"/>
          <w:szCs w:val="24"/>
        </w:rPr>
        <w:t xml:space="preserve"> stejným způsobem jako zadávací podmínka, která byla změněna nebo doplněna.</w:t>
      </w:r>
    </w:p>
    <w:p w14:paraId="4F91FBF0" w14:textId="10931633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75C74A63" w14:textId="77777777" w:rsidR="00FA1703" w:rsidRPr="00A069CA" w:rsidRDefault="00FA1703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2E7B02CD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Ostatní podmínky výběrového řízení, práva zadavatele</w:t>
      </w:r>
    </w:p>
    <w:p w14:paraId="4027396E" w14:textId="77777777" w:rsidR="00A049BA" w:rsidRPr="00A069CA" w:rsidRDefault="00A049BA">
      <w:pPr>
        <w:ind w:left="644"/>
        <w:rPr>
          <w:rFonts w:ascii="Arial" w:hAnsi="Arial" w:cs="Arial"/>
          <w:highlight w:val="yellow"/>
        </w:rPr>
      </w:pPr>
    </w:p>
    <w:p w14:paraId="3BD30B53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Požadavky na varianty nabídek</w:t>
      </w:r>
    </w:p>
    <w:p w14:paraId="2A664B3E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Zadavatel nepřipouští varianty nabídek.</w:t>
      </w:r>
    </w:p>
    <w:p w14:paraId="31614611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7BC9CB05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Zrušení výběrového řízení</w:t>
      </w:r>
    </w:p>
    <w:p w14:paraId="077E7EA6" w14:textId="77777777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Zadavatel si vyhrazuje právo zrušit výběrové řízení bez udání důvodu nejpozději do podpisu smlouvy. Pokud zadavatel zruší výběrové řízení, nevzniká dodavatelům vůči zadavateli jakýkoliv nárok.</w:t>
      </w:r>
    </w:p>
    <w:p w14:paraId="1ACD554A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524DA716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Zadávací lhůta</w:t>
      </w:r>
    </w:p>
    <w:p w14:paraId="080FE178" w14:textId="30F7E000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Zadávací lhůta začíná běžet okamžikem skončení lhůty pro podání nabídek. Délka zadávací lhůty činí 90 kalendářních dnů. Účast</w:t>
      </w:r>
      <w:r w:rsidR="0098072B" w:rsidRPr="00A069CA">
        <w:rPr>
          <w:rFonts w:ascii="Arial" w:hAnsi="Arial" w:cs="Arial"/>
          <w:sz w:val="24"/>
        </w:rPr>
        <w:t>níkům, s nimiž může zadavatel v </w:t>
      </w:r>
      <w:r w:rsidRPr="00A069CA">
        <w:rPr>
          <w:rFonts w:ascii="Arial" w:hAnsi="Arial" w:cs="Arial"/>
          <w:sz w:val="24"/>
        </w:rPr>
        <w:t>souladu se zákonem uzavřít smlouvu, se zadávací lhůta prodlužuje až do uzavření smlouvy nebo do zrušení zadávacího řízení.</w:t>
      </w:r>
    </w:p>
    <w:p w14:paraId="64497057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FD67B2B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Další podmínky</w:t>
      </w:r>
    </w:p>
    <w:p w14:paraId="223FF31F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 xml:space="preserve">Toto výběrové řízení není zadáváno dle zákona č. 134/2016 Sb., o zadávání veřejných zakázek, a to i přesto, že se v některých částech této Zadávací dokumentace na jednotlivá ustanovení zákona zadavatel odkazuje. Zadavatel uvádí odkazy na zákon z důvodu používání některých jeho právních institutů či termínů. V případech, kdy některý postup zadavatele není v této Zadávací dokumentaci výslovně upraven, </w:t>
      </w:r>
      <w:r w:rsidRPr="00A069CA">
        <w:rPr>
          <w:rFonts w:ascii="Arial" w:hAnsi="Arial" w:cs="Arial"/>
          <w:sz w:val="24"/>
        </w:rPr>
        <w:lastRenderedPageBreak/>
        <w:t>může zadavatel analogicky podle zákona č. 134/2016 Sb., o zadávání veřejných zakázek, postupovat.</w:t>
      </w:r>
    </w:p>
    <w:p w14:paraId="0A5E9F37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B0EC83C" w14:textId="6EE0472A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Nabídka musí být zpracována dle zadávacích podmínek uvedených v této Zadávací dokumentaci. Nabídka, která bude v rozpor</w:t>
      </w:r>
      <w:r w:rsidR="007C62A5">
        <w:rPr>
          <w:rFonts w:ascii="Arial" w:hAnsi="Arial" w:cs="Arial"/>
          <w:sz w:val="24"/>
        </w:rPr>
        <w:t>u se zadávacími podmínkami, může</w:t>
      </w:r>
      <w:r w:rsidRPr="00A069CA">
        <w:rPr>
          <w:rFonts w:ascii="Arial" w:hAnsi="Arial" w:cs="Arial"/>
          <w:sz w:val="24"/>
        </w:rPr>
        <w:t xml:space="preserve"> mít za následek vyloučení účastníka z výběrového řízení.</w:t>
      </w:r>
    </w:p>
    <w:p w14:paraId="31249C09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482D105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Účastník nese veškeré náklady spojené s účastí ve výběrovém řízení.</w:t>
      </w:r>
    </w:p>
    <w:p w14:paraId="09999F29" w14:textId="77777777" w:rsidR="00A049BA" w:rsidRPr="00A069CA" w:rsidRDefault="00A049BA">
      <w:pPr>
        <w:jc w:val="both"/>
        <w:rPr>
          <w:rFonts w:ascii="Arial" w:hAnsi="Arial" w:cs="Arial"/>
          <w:sz w:val="24"/>
        </w:rPr>
      </w:pPr>
    </w:p>
    <w:p w14:paraId="657BA269" w14:textId="4B630257" w:rsidR="00A049BA" w:rsidRPr="00A069CA" w:rsidRDefault="00C65270">
      <w:pPr>
        <w:ind w:firstLine="644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napToGrid w:val="0"/>
          <w:sz w:val="24"/>
          <w:szCs w:val="24"/>
          <w:lang w:eastAsia="cs-CZ"/>
        </w:rPr>
        <w:t xml:space="preserve">Pokud zadávací podmínky obsahují odkazy </w:t>
      </w:r>
      <w:r w:rsidRPr="00A069CA">
        <w:rPr>
          <w:rFonts w:ascii="Arial" w:hAnsi="Arial" w:cs="Arial"/>
          <w:sz w:val="24"/>
          <w:szCs w:val="24"/>
          <w:lang w:eastAsia="cs-CZ"/>
        </w:rPr>
        <w:t>na určité dodavatele nebo výrobky, nebo patenty na vynálezy, užitné vzory, průmyslové vzory, ochranné známky nebo označení původu, pak u každého takového odkazu zadavatel připouští možnost nabídnout rovnocenné řešení.</w:t>
      </w:r>
    </w:p>
    <w:p w14:paraId="53129107" w14:textId="2D17084D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7A63721" w14:textId="77777777" w:rsidR="007C62A5" w:rsidRPr="00A069CA" w:rsidRDefault="007C62A5">
      <w:pPr>
        <w:ind w:left="1364"/>
        <w:jc w:val="both"/>
        <w:rPr>
          <w:rFonts w:ascii="Arial" w:hAnsi="Arial" w:cs="Arial"/>
          <w:sz w:val="24"/>
        </w:rPr>
      </w:pPr>
    </w:p>
    <w:p w14:paraId="1C4BEF85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podmínky a požadavky na zpracování nabídky</w:t>
      </w:r>
    </w:p>
    <w:p w14:paraId="283074F2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66032128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Nabídka dodavatele</w:t>
      </w:r>
    </w:p>
    <w:p w14:paraId="211BF30B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 xml:space="preserve">Pod pojmem nabídka se rozumí návrh smlouvy předložený dodavatelem ve výběrovém řízení včetně dokumentů a dokladů požadovaných zadavatelem v zadávacích podmínkách. </w:t>
      </w:r>
    </w:p>
    <w:p w14:paraId="4847BBF8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0303042C" w14:textId="77777777" w:rsidR="00A049BA" w:rsidRPr="00A069C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Součástí nabídky jsou i doklady a informace prokazující splnění kvalifikace.</w:t>
      </w:r>
    </w:p>
    <w:p w14:paraId="25C3AEC1" w14:textId="77777777" w:rsidR="00A049BA" w:rsidRPr="00A069CA" w:rsidRDefault="00A049BA">
      <w:pPr>
        <w:ind w:left="644"/>
        <w:jc w:val="both"/>
        <w:rPr>
          <w:rFonts w:ascii="Arial" w:hAnsi="Arial" w:cs="Arial"/>
          <w:sz w:val="24"/>
          <w:szCs w:val="24"/>
        </w:rPr>
      </w:pPr>
    </w:p>
    <w:p w14:paraId="5F13E061" w14:textId="63CD1070" w:rsidR="00A049BA" w:rsidRPr="00A069CA" w:rsidRDefault="007A470E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 xml:space="preserve">Nabídka a veškeré ostatní doklady a údaje budou uvedeny v českém jazyce (listiny v jiném než českém jazyce budou doplněny překladem do českého jazyka, s výjimkou dokladů ve slovenském jazyce), v písemné formě a nabídka bude podepsána osobou oprávněnou za účastníka jednat a podepisovat podle výpisu z Obchodního rejstříku popřípadě statutárním orgánem zmocněnou osobou, jejíž plná moc musí být součástí nabídky. </w:t>
      </w:r>
    </w:p>
    <w:p w14:paraId="4CFC93CB" w14:textId="77777777" w:rsidR="00C65270" w:rsidRPr="00A069CA" w:rsidRDefault="00C65270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7ACEC3FB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Podání nabídky</w:t>
      </w:r>
    </w:p>
    <w:p w14:paraId="271D51F4" w14:textId="77777777" w:rsidR="00C65270" w:rsidRPr="00A069CA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z w:val="24"/>
          <w:szCs w:val="24"/>
          <w:lang w:eastAsia="cs-CZ"/>
        </w:rPr>
        <w:t>Nabídka dodavatele může být podána</w:t>
      </w:r>
      <w:r w:rsidRPr="00A069CA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A069CA">
        <w:rPr>
          <w:rFonts w:ascii="Arial" w:hAnsi="Arial" w:cs="Arial"/>
          <w:b/>
          <w:sz w:val="24"/>
          <w:szCs w:val="24"/>
          <w:u w:val="single"/>
          <w:lang w:eastAsia="cs-CZ"/>
        </w:rPr>
        <w:t>výhradně v elektronické podobě</w:t>
      </w:r>
      <w:r w:rsidRPr="00A069CA">
        <w:rPr>
          <w:rFonts w:ascii="Arial" w:hAnsi="Arial" w:cs="Arial"/>
          <w:sz w:val="24"/>
          <w:szCs w:val="24"/>
          <w:lang w:eastAsia="cs-CZ"/>
        </w:rPr>
        <w:t>. Podání nabídky v elektronické podobě bude realizováno prostřednictvím elektronického nástroje E-ZAK na URL adrese veřejné zakázky.</w:t>
      </w:r>
    </w:p>
    <w:p w14:paraId="2ADDBED4" w14:textId="77777777" w:rsidR="00C65270" w:rsidRPr="00A069CA" w:rsidRDefault="00C65270" w:rsidP="00C65270">
      <w:pPr>
        <w:suppressAutoHyphens w:val="0"/>
        <w:ind w:left="284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E28764B" w14:textId="77777777" w:rsidR="00C65270" w:rsidRPr="00A069CA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  <w:r w:rsidRPr="00A069CA">
        <w:rPr>
          <w:rFonts w:ascii="Arial" w:hAnsi="Arial" w:cs="Arial"/>
          <w:sz w:val="24"/>
          <w:szCs w:val="24"/>
          <w:lang w:eastAsia="cs-CZ"/>
        </w:rPr>
        <w:t>Dodavatel nese odpovědnost za to, že předložené dokumenty jsou čitelné. Pokud dodavatel předloží v elektronické podobě dokumenty, které čitelné nebudou, zadavatel na ně bude pohlížet jako by v nabídce obsaženy nebyly.</w:t>
      </w:r>
    </w:p>
    <w:p w14:paraId="114EEEB8" w14:textId="77777777" w:rsidR="00C65270" w:rsidRPr="00A069CA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7431367" w14:textId="2179A901" w:rsidR="00A049BA" w:rsidRPr="00A069CA" w:rsidRDefault="008F4D6F">
      <w:pPr>
        <w:pStyle w:val="Nadpis1"/>
        <w:numPr>
          <w:ilvl w:val="1"/>
          <w:numId w:val="2"/>
        </w:numPr>
        <w:spacing w:before="0"/>
        <w:jc w:val="both"/>
        <w:rPr>
          <w:caps w:val="0"/>
          <w:szCs w:val="32"/>
        </w:rPr>
      </w:pPr>
      <w:r w:rsidRPr="00A069CA">
        <w:rPr>
          <w:caps w:val="0"/>
          <w:szCs w:val="32"/>
        </w:rPr>
        <w:t xml:space="preserve"> </w:t>
      </w:r>
      <w:r w:rsidR="007A470E" w:rsidRPr="00A069CA">
        <w:rPr>
          <w:caps w:val="0"/>
          <w:szCs w:val="32"/>
        </w:rPr>
        <w:t>Členění nabídky, obsah</w:t>
      </w:r>
    </w:p>
    <w:p w14:paraId="234C2FCF" w14:textId="71DD58CA" w:rsidR="00A049BA" w:rsidRPr="00A069CA" w:rsidRDefault="007A470E">
      <w:pPr>
        <w:ind w:firstLine="720"/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>Nabídka musí být členěna do samostat</w:t>
      </w:r>
      <w:r w:rsidR="009B7EED" w:rsidRPr="00A069CA">
        <w:rPr>
          <w:rFonts w:ascii="Arial" w:hAnsi="Arial" w:cs="Arial"/>
          <w:sz w:val="24"/>
        </w:rPr>
        <w:t>ných částí, řazených za sebou a </w:t>
      </w:r>
      <w:r w:rsidRPr="00A069CA">
        <w:rPr>
          <w:rFonts w:ascii="Arial" w:hAnsi="Arial" w:cs="Arial"/>
          <w:sz w:val="24"/>
        </w:rPr>
        <w:t>označených shodně s následujícími pokyny.</w:t>
      </w:r>
    </w:p>
    <w:p w14:paraId="3CD2E66D" w14:textId="77777777" w:rsidR="00A049BA" w:rsidRPr="00A069CA" w:rsidRDefault="00A049BA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01DEAF5B" w14:textId="77777777" w:rsidR="00A049BA" w:rsidRPr="00A069CA" w:rsidRDefault="007A47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069CA">
        <w:rPr>
          <w:rFonts w:ascii="Arial" w:hAnsi="Arial" w:cs="Arial"/>
          <w:sz w:val="24"/>
          <w:szCs w:val="24"/>
          <w:u w:val="single"/>
        </w:rPr>
        <w:t>Nabídka musí obsahovat:</w:t>
      </w:r>
    </w:p>
    <w:p w14:paraId="56F9DBAC" w14:textId="77777777" w:rsidR="00A049BA" w:rsidRPr="00A069CA" w:rsidRDefault="00A049BA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4A6D365E" w14:textId="111FCBFB" w:rsidR="00A049BA" w:rsidRPr="00A069C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4"/>
          <w:szCs w:val="24"/>
        </w:rPr>
      </w:pPr>
      <w:r w:rsidRPr="001E0025">
        <w:rPr>
          <w:b w:val="0"/>
          <w:caps w:val="0"/>
          <w:sz w:val="24"/>
          <w:szCs w:val="24"/>
        </w:rPr>
        <w:lastRenderedPageBreak/>
        <w:t>Vyplněný formulář "</w:t>
      </w:r>
      <w:r w:rsidRPr="001E0025">
        <w:rPr>
          <w:caps w:val="0"/>
          <w:sz w:val="24"/>
          <w:szCs w:val="24"/>
        </w:rPr>
        <w:t>KRYCÍ LIST</w:t>
      </w:r>
      <w:r w:rsidRPr="001E0025">
        <w:rPr>
          <w:b w:val="0"/>
          <w:caps w:val="0"/>
          <w:sz w:val="24"/>
          <w:szCs w:val="24"/>
        </w:rPr>
        <w:t>" (viz </w:t>
      </w:r>
      <w:r w:rsidR="001E0025" w:rsidRPr="001E0025">
        <w:rPr>
          <w:b w:val="0"/>
          <w:caps w:val="0"/>
          <w:sz w:val="24"/>
          <w:szCs w:val="24"/>
        </w:rPr>
        <w:t>Příloha č. 3</w:t>
      </w:r>
      <w:r w:rsidRPr="001E0025">
        <w:rPr>
          <w:b w:val="0"/>
          <w:caps w:val="0"/>
          <w:sz w:val="24"/>
          <w:szCs w:val="24"/>
        </w:rPr>
        <w:t xml:space="preserve"> této Zadávací</w:t>
      </w:r>
      <w:r w:rsidRPr="00A069CA">
        <w:rPr>
          <w:b w:val="0"/>
          <w:caps w:val="0"/>
          <w:sz w:val="24"/>
          <w:szCs w:val="24"/>
        </w:rPr>
        <w:t xml:space="preserve"> dokumentace)</w:t>
      </w:r>
      <w:r w:rsidRPr="00A069CA">
        <w:rPr>
          <w:caps w:val="0"/>
          <w:sz w:val="24"/>
          <w:szCs w:val="24"/>
        </w:rPr>
        <w:t xml:space="preserve"> </w:t>
      </w:r>
      <w:r w:rsidRPr="00A069CA">
        <w:rPr>
          <w:b w:val="0"/>
          <w:caps w:val="0"/>
          <w:sz w:val="24"/>
          <w:szCs w:val="24"/>
        </w:rPr>
        <w:t>obsahující identifikační údaje dodavatele, opatřený podpisem oprávněné osoby (osob) účastníka v souladu se způsobem podepisování uvedeným ve výpise z Obchodního rejstříku nebo zástupcem zmocněným k tomuto úkonu podle právních předpisů (plná mo</w:t>
      </w:r>
      <w:r w:rsidR="00E458A5" w:rsidRPr="00A069CA">
        <w:rPr>
          <w:b w:val="0"/>
          <w:caps w:val="0"/>
          <w:sz w:val="24"/>
          <w:szCs w:val="24"/>
        </w:rPr>
        <w:t>c pak musí být součástí nabídky,</w:t>
      </w:r>
      <w:r w:rsidRPr="00A069CA">
        <w:rPr>
          <w:b w:val="0"/>
          <w:caps w:val="0"/>
          <w:sz w:val="24"/>
          <w:szCs w:val="24"/>
        </w:rPr>
        <w:t xml:space="preserve"> uložená za krycím listem nabídky).</w:t>
      </w:r>
    </w:p>
    <w:p w14:paraId="5ACB9FAB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50B9560F" w14:textId="599B263E" w:rsidR="00A049BA" w:rsidRPr="00A069CA" w:rsidRDefault="007A470E" w:rsidP="00367FC4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jc w:val="both"/>
        <w:rPr>
          <w:b w:val="0"/>
          <w:caps w:val="0"/>
          <w:sz w:val="24"/>
          <w:szCs w:val="24"/>
        </w:rPr>
      </w:pPr>
      <w:r w:rsidRPr="00A069CA">
        <w:rPr>
          <w:caps w:val="0"/>
          <w:sz w:val="24"/>
          <w:szCs w:val="24"/>
        </w:rPr>
        <w:t>Návrh smlouvy</w:t>
      </w:r>
      <w:r w:rsidRPr="00A069CA">
        <w:rPr>
          <w:b w:val="0"/>
          <w:caps w:val="0"/>
          <w:sz w:val="24"/>
          <w:szCs w:val="24"/>
        </w:rPr>
        <w:t xml:space="preserve"> – návrh smlouvy</w:t>
      </w:r>
      <w:r w:rsidR="00A751C8">
        <w:rPr>
          <w:b w:val="0"/>
          <w:caps w:val="0"/>
          <w:sz w:val="24"/>
          <w:szCs w:val="24"/>
        </w:rPr>
        <w:t xml:space="preserve"> o dílo</w:t>
      </w:r>
      <w:r w:rsidRPr="00A069CA">
        <w:rPr>
          <w:b w:val="0"/>
          <w:caps w:val="0"/>
          <w:sz w:val="24"/>
          <w:szCs w:val="24"/>
        </w:rPr>
        <w:t xml:space="preserve"> musí být podepsán osobou oprávněnou za účastníka jednat a podepisovat v souladu se způsobem podepisování uvedeným ve výpise z Obchodního rejstříku p</w:t>
      </w:r>
      <w:r w:rsidR="00E458A5" w:rsidRPr="00A069CA">
        <w:rPr>
          <w:b w:val="0"/>
          <w:caps w:val="0"/>
          <w:sz w:val="24"/>
          <w:szCs w:val="24"/>
        </w:rPr>
        <w:t xml:space="preserve">opřípadě zmocněncem účastníka </w:t>
      </w:r>
      <w:r w:rsidRPr="00A069CA">
        <w:rPr>
          <w:b w:val="0"/>
          <w:caps w:val="0"/>
          <w:sz w:val="24"/>
          <w:szCs w:val="24"/>
        </w:rPr>
        <w:t xml:space="preserve">(účastník doloží oprávnění výpisem z Obchodního rejstříku nebo plnou mocí). Tento návrh musí být v souladu s obchodními podmínkami předloženými zadavatelem v Zadávací dokumentaci. Nedílnou přílohou návrhu smlouvy bude </w:t>
      </w:r>
      <w:r w:rsidR="00A751C8" w:rsidRPr="00A751C8">
        <w:rPr>
          <w:caps w:val="0"/>
          <w:sz w:val="24"/>
          <w:szCs w:val="24"/>
          <w:u w:val="single"/>
        </w:rPr>
        <w:t>Příloha č. 1 - S</w:t>
      </w:r>
      <w:r w:rsidRPr="00A751C8">
        <w:rPr>
          <w:caps w:val="0"/>
          <w:sz w:val="24"/>
          <w:szCs w:val="24"/>
          <w:u w:val="single"/>
        </w:rPr>
        <w:t>pecifikace</w:t>
      </w:r>
      <w:r w:rsidR="00A751C8">
        <w:rPr>
          <w:caps w:val="0"/>
          <w:sz w:val="24"/>
          <w:szCs w:val="24"/>
          <w:u w:val="single"/>
        </w:rPr>
        <w:t xml:space="preserve"> předmětu plnění</w:t>
      </w:r>
      <w:r w:rsidRPr="00A069CA">
        <w:rPr>
          <w:b w:val="0"/>
          <w:caps w:val="0"/>
          <w:sz w:val="24"/>
          <w:szCs w:val="24"/>
        </w:rPr>
        <w:t xml:space="preserve"> této Zadávací dokumentace</w:t>
      </w:r>
      <w:r w:rsidR="00367FC4" w:rsidRPr="00A069CA">
        <w:rPr>
          <w:b w:val="0"/>
          <w:caps w:val="0"/>
          <w:sz w:val="24"/>
          <w:szCs w:val="24"/>
        </w:rPr>
        <w:t xml:space="preserve"> a </w:t>
      </w:r>
      <w:r w:rsidR="00AD1EF5" w:rsidRPr="00AD1EF5">
        <w:rPr>
          <w:caps w:val="0"/>
          <w:sz w:val="24"/>
          <w:szCs w:val="24"/>
          <w:u w:val="single"/>
        </w:rPr>
        <w:t>doplněná P</w:t>
      </w:r>
      <w:r w:rsidR="00AD1EF5">
        <w:rPr>
          <w:caps w:val="0"/>
          <w:sz w:val="24"/>
          <w:szCs w:val="24"/>
          <w:u w:val="single"/>
        </w:rPr>
        <w:t>říloha č. 2 – Nabídkový list</w:t>
      </w:r>
      <w:r w:rsidRPr="00A069CA">
        <w:rPr>
          <w:b w:val="0"/>
          <w:caps w:val="0"/>
          <w:sz w:val="24"/>
          <w:szCs w:val="24"/>
        </w:rPr>
        <w:t>.</w:t>
      </w:r>
    </w:p>
    <w:p w14:paraId="71276FB6" w14:textId="77777777" w:rsidR="00A049BA" w:rsidRPr="00A069CA" w:rsidRDefault="00A049BA">
      <w:pPr>
        <w:pStyle w:val="Nadpis1"/>
        <w:widowControl w:val="0"/>
        <w:tabs>
          <w:tab w:val="left" w:pos="993"/>
        </w:tabs>
        <w:spacing w:before="0"/>
        <w:ind w:left="993" w:firstLine="0"/>
        <w:jc w:val="both"/>
        <w:rPr>
          <w:b w:val="0"/>
          <w:caps w:val="0"/>
          <w:sz w:val="24"/>
          <w:szCs w:val="24"/>
          <w:u w:val="single"/>
        </w:rPr>
      </w:pPr>
    </w:p>
    <w:p w14:paraId="654FE225" w14:textId="727EBFD1" w:rsidR="00A049BA" w:rsidRPr="00A069CA" w:rsidRDefault="00EE325C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4"/>
          <w:szCs w:val="24"/>
        </w:rPr>
      </w:pPr>
      <w:r>
        <w:rPr>
          <w:bCs/>
          <w:caps w:val="0"/>
          <w:sz w:val="24"/>
        </w:rPr>
        <w:t>P</w:t>
      </w:r>
      <w:r w:rsidR="00743D6C" w:rsidRPr="00A069CA">
        <w:rPr>
          <w:bCs/>
          <w:caps w:val="0"/>
          <w:sz w:val="24"/>
        </w:rPr>
        <w:t>říloha č. 1</w:t>
      </w:r>
      <w:r>
        <w:rPr>
          <w:bCs/>
          <w:caps w:val="0"/>
          <w:sz w:val="24"/>
        </w:rPr>
        <w:t xml:space="preserve"> – Specifikace předmětu plnění</w:t>
      </w:r>
      <w:r w:rsidR="00743D6C" w:rsidRPr="00A069CA">
        <w:rPr>
          <w:bCs/>
          <w:caps w:val="0"/>
          <w:sz w:val="24"/>
        </w:rPr>
        <w:t xml:space="preserve"> této Zadávací dokumentace</w:t>
      </w:r>
    </w:p>
    <w:p w14:paraId="6F3FD23D" w14:textId="77777777" w:rsidR="00006D18" w:rsidRPr="00A069CA" w:rsidRDefault="00006D18" w:rsidP="00006D18">
      <w:pPr>
        <w:pStyle w:val="Nadpis1"/>
        <w:widowControl w:val="0"/>
        <w:tabs>
          <w:tab w:val="left" w:pos="993"/>
        </w:tabs>
        <w:spacing w:before="0"/>
        <w:ind w:left="993" w:firstLine="0"/>
        <w:jc w:val="both"/>
        <w:rPr>
          <w:caps w:val="0"/>
          <w:sz w:val="24"/>
          <w:szCs w:val="24"/>
        </w:rPr>
      </w:pPr>
    </w:p>
    <w:p w14:paraId="4E87B483" w14:textId="24976507" w:rsidR="00006D18" w:rsidRPr="00EE325C" w:rsidRDefault="00EE325C" w:rsidP="00006D18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Cs/>
          <w:caps w:val="0"/>
          <w:sz w:val="24"/>
        </w:rPr>
      </w:pPr>
      <w:r w:rsidRPr="00EE325C">
        <w:rPr>
          <w:caps w:val="0"/>
          <w:sz w:val="24"/>
          <w:szCs w:val="24"/>
        </w:rPr>
        <w:t>doplněná Příloha č. 2 – Nabídkový list</w:t>
      </w:r>
      <w:r>
        <w:rPr>
          <w:caps w:val="0"/>
          <w:sz w:val="24"/>
          <w:szCs w:val="24"/>
        </w:rPr>
        <w:t xml:space="preserve"> </w:t>
      </w:r>
      <w:r w:rsidRPr="00A069CA">
        <w:rPr>
          <w:bCs/>
          <w:caps w:val="0"/>
          <w:sz w:val="24"/>
        </w:rPr>
        <w:t>této Zadávací dokumentace</w:t>
      </w:r>
    </w:p>
    <w:p w14:paraId="44A39A68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5B106168" w14:textId="77777777" w:rsidR="00A049BA" w:rsidRPr="00A069C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4"/>
          <w:szCs w:val="24"/>
        </w:rPr>
      </w:pPr>
      <w:r w:rsidRPr="00A069CA">
        <w:rPr>
          <w:caps w:val="0"/>
          <w:sz w:val="24"/>
          <w:szCs w:val="24"/>
        </w:rPr>
        <w:t>Doklady prokazující splnění základní způsobilosti</w:t>
      </w:r>
      <w:r w:rsidRPr="00A069CA">
        <w:rPr>
          <w:b w:val="0"/>
          <w:caps w:val="0"/>
          <w:sz w:val="24"/>
          <w:szCs w:val="24"/>
        </w:rPr>
        <w:t xml:space="preserve"> </w:t>
      </w:r>
    </w:p>
    <w:p w14:paraId="1E75BC0F" w14:textId="77777777" w:rsidR="00A049BA" w:rsidRPr="00A069CA" w:rsidRDefault="007A470E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4"/>
          <w:szCs w:val="24"/>
        </w:rPr>
      </w:pPr>
      <w:r w:rsidRPr="00A069CA">
        <w:rPr>
          <w:b w:val="0"/>
          <w:caps w:val="0"/>
          <w:sz w:val="24"/>
          <w:szCs w:val="24"/>
        </w:rPr>
        <w:t>Čestné prohlášení dodavatele prokazující splnění základní způsobilosti podle § 74 odst. 1 písm. a) – e)</w:t>
      </w:r>
    </w:p>
    <w:p w14:paraId="25BC46CB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42F4AE31" w14:textId="77777777" w:rsidR="00A049BA" w:rsidRPr="00A069CA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4"/>
          <w:szCs w:val="24"/>
        </w:rPr>
      </w:pPr>
      <w:r w:rsidRPr="00A069CA">
        <w:rPr>
          <w:caps w:val="0"/>
          <w:sz w:val="24"/>
          <w:szCs w:val="24"/>
        </w:rPr>
        <w:t>Doklady prokazující splnění profesní způsobilosti</w:t>
      </w:r>
    </w:p>
    <w:p w14:paraId="706D5EEE" w14:textId="28471566" w:rsidR="00A049BA" w:rsidRPr="00A069CA" w:rsidRDefault="007A470E" w:rsidP="00E458A5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4"/>
          <w:szCs w:val="24"/>
        </w:rPr>
      </w:pPr>
      <w:r w:rsidRPr="00A069CA">
        <w:rPr>
          <w:b w:val="0"/>
          <w:caps w:val="0"/>
          <w:sz w:val="24"/>
          <w:szCs w:val="24"/>
        </w:rPr>
        <w:t>Výpis z obchodního rejstříku.</w:t>
      </w:r>
    </w:p>
    <w:p w14:paraId="1213E1F3" w14:textId="77777777" w:rsidR="00CE7411" w:rsidRPr="00A069CA" w:rsidRDefault="00CE7411">
      <w:pPr>
        <w:pStyle w:val="Nadpis1"/>
        <w:widowControl w:val="0"/>
        <w:tabs>
          <w:tab w:val="left" w:pos="993"/>
        </w:tabs>
        <w:spacing w:before="0"/>
        <w:ind w:left="0" w:firstLine="0"/>
        <w:jc w:val="both"/>
        <w:rPr>
          <w:caps w:val="0"/>
          <w:sz w:val="24"/>
          <w:szCs w:val="24"/>
        </w:rPr>
      </w:pPr>
    </w:p>
    <w:p w14:paraId="68FC6A0E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podání nabídek</w:t>
      </w:r>
    </w:p>
    <w:p w14:paraId="367D8FD3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0A036B58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Lhůta pro podání nabídek</w:t>
      </w:r>
    </w:p>
    <w:p w14:paraId="4039D2B4" w14:textId="52F6752E" w:rsidR="00A049BA" w:rsidRPr="00A069CA" w:rsidRDefault="007A470E">
      <w:pPr>
        <w:ind w:firstLine="720"/>
        <w:rPr>
          <w:rFonts w:ascii="Arial" w:hAnsi="Arial" w:cs="Arial"/>
          <w:sz w:val="24"/>
        </w:rPr>
      </w:pPr>
      <w:r w:rsidRPr="001E0025">
        <w:rPr>
          <w:rFonts w:ascii="Arial" w:hAnsi="Arial" w:cs="Arial"/>
          <w:sz w:val="24"/>
        </w:rPr>
        <w:t xml:space="preserve">Lhůta pro podání nabídek končí dne </w:t>
      </w:r>
      <w:r w:rsidR="002D177F">
        <w:rPr>
          <w:rFonts w:ascii="Arial" w:hAnsi="Arial" w:cs="Arial"/>
          <w:b/>
          <w:sz w:val="24"/>
        </w:rPr>
        <w:t>18</w:t>
      </w:r>
      <w:bookmarkStart w:id="0" w:name="_GoBack"/>
      <w:bookmarkEnd w:id="0"/>
      <w:r w:rsidR="00BA4598">
        <w:rPr>
          <w:rFonts w:ascii="Arial" w:hAnsi="Arial" w:cs="Arial"/>
          <w:b/>
          <w:sz w:val="24"/>
        </w:rPr>
        <w:t>. 9.</w:t>
      </w:r>
      <w:r w:rsidR="00582BA7" w:rsidRPr="001E0025">
        <w:rPr>
          <w:rFonts w:ascii="Arial" w:hAnsi="Arial" w:cs="Arial"/>
          <w:b/>
          <w:sz w:val="24"/>
        </w:rPr>
        <w:t xml:space="preserve"> 2019</w:t>
      </w:r>
      <w:r w:rsidRPr="001E0025">
        <w:rPr>
          <w:rFonts w:ascii="Arial" w:hAnsi="Arial" w:cs="Arial"/>
          <w:b/>
          <w:sz w:val="24"/>
        </w:rPr>
        <w:t xml:space="preserve"> v 10:00 hod</w:t>
      </w:r>
      <w:r w:rsidRPr="001E0025">
        <w:rPr>
          <w:rFonts w:ascii="Arial" w:hAnsi="Arial" w:cs="Arial"/>
          <w:sz w:val="24"/>
        </w:rPr>
        <w:t>.</w:t>
      </w:r>
    </w:p>
    <w:p w14:paraId="05552507" w14:textId="77777777" w:rsidR="00A049BA" w:rsidRPr="00A069CA" w:rsidRDefault="00A049BA">
      <w:pPr>
        <w:ind w:left="644"/>
        <w:rPr>
          <w:rFonts w:ascii="Arial" w:hAnsi="Arial" w:cs="Arial"/>
          <w:sz w:val="24"/>
        </w:rPr>
      </w:pPr>
    </w:p>
    <w:p w14:paraId="2E7A24A8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Adresa pro podávání nabídek</w:t>
      </w:r>
    </w:p>
    <w:p w14:paraId="3B37BA74" w14:textId="77777777" w:rsidR="00E458A5" w:rsidRPr="00A069CA" w:rsidRDefault="00E458A5" w:rsidP="00E458A5">
      <w:pPr>
        <w:autoSpaceDE w:val="0"/>
        <w:ind w:firstLine="71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 xml:space="preserve">URL adresa veřejné zakázky v elektronickém nástroji E-ZAK.  </w:t>
      </w:r>
    </w:p>
    <w:p w14:paraId="63F8C73C" w14:textId="77777777" w:rsidR="00E458A5" w:rsidRPr="00A069CA" w:rsidRDefault="00E458A5" w:rsidP="00E458A5">
      <w:pPr>
        <w:autoSpaceDE w:val="0"/>
        <w:ind w:firstLine="714"/>
        <w:jc w:val="both"/>
        <w:rPr>
          <w:rFonts w:ascii="Arial" w:hAnsi="Arial" w:cs="Arial"/>
          <w:sz w:val="24"/>
          <w:szCs w:val="24"/>
        </w:rPr>
      </w:pPr>
    </w:p>
    <w:p w14:paraId="5A00337E" w14:textId="77777777" w:rsidR="00E458A5" w:rsidRPr="00A069CA" w:rsidRDefault="00E458A5" w:rsidP="00E458A5">
      <w:pPr>
        <w:autoSpaceDE w:val="0"/>
        <w:ind w:firstLine="71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Kontaktní osoby ve věci veřejné zakázky jsou:</w:t>
      </w:r>
    </w:p>
    <w:p w14:paraId="54C45BCA" w14:textId="77777777" w:rsidR="00E458A5" w:rsidRPr="00A069CA" w:rsidRDefault="00E458A5" w:rsidP="00E458A5">
      <w:pPr>
        <w:autoSpaceDE w:val="0"/>
        <w:ind w:firstLine="71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2439"/>
      </w:tblGrid>
      <w:tr w:rsidR="00E458A5" w:rsidRPr="00A069CA" w14:paraId="69F0AD47" w14:textId="77777777" w:rsidTr="00B761DF">
        <w:trPr>
          <w:trHeight w:val="1156"/>
        </w:trPr>
        <w:tc>
          <w:tcPr>
            <w:tcW w:w="2802" w:type="dxa"/>
            <w:shd w:val="clear" w:color="auto" w:fill="auto"/>
          </w:tcPr>
          <w:p w14:paraId="0C022742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Mgr. Barbora Lokajová</w:t>
            </w:r>
          </w:p>
          <w:p w14:paraId="49A8BE68" w14:textId="1E6A9371" w:rsidR="00E458A5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Mgr. Renáta Holínková</w:t>
            </w:r>
          </w:p>
          <w:p w14:paraId="79A707CD" w14:textId="42AF2FD9" w:rsidR="002F4AE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Mgr. Adéla Krajíčková</w:t>
            </w:r>
          </w:p>
          <w:p w14:paraId="55CB77D0" w14:textId="79C05A8C" w:rsidR="002F4AEA" w:rsidRPr="00A069C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Marie Regneri</w:t>
            </w:r>
          </w:p>
          <w:p w14:paraId="6FB1E89B" w14:textId="77777777" w:rsidR="00E458A5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9E85867" w14:textId="03F4790C" w:rsidR="00046A81" w:rsidRDefault="00046A81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4D47C07" w14:textId="77777777" w:rsidR="00C74B64" w:rsidRDefault="00C74B64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B2C0991" w14:textId="1377E3B6" w:rsidR="002F4AE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99D74CB" w14:textId="4D48A0AA" w:rsidR="00B73CD6" w:rsidRPr="00A069CA" w:rsidRDefault="00B73CD6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89687DB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4" w:history="1">
              <w:r w:rsidRPr="00A069C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zh-CN"/>
                </w:rPr>
                <w:t>barbora.lokajova@osu.cz</w:t>
              </w:r>
            </w:hyperlink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21E6BCEB" w14:textId="18BB7752" w:rsidR="00E458A5" w:rsidRDefault="00E458A5" w:rsidP="00B761DF">
            <w:pPr>
              <w:autoSpaceDE w:val="0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hyperlink r:id="rId15" w:history="1">
              <w:r w:rsidRPr="00A069C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zh-CN"/>
                </w:rPr>
                <w:t>renata.holinkova@osu.cz</w:t>
              </w:r>
            </w:hyperlink>
          </w:p>
          <w:p w14:paraId="6ADD4F57" w14:textId="51302C3F" w:rsidR="002F4AEA" w:rsidRDefault="002F4AEA" w:rsidP="00B761DF">
            <w:pPr>
              <w:autoSpaceDE w:val="0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r w:rsidRPr="00A04744"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zh-CN"/>
              </w:rPr>
              <w:t>adela.krajickova@osu.cz</w:t>
            </w:r>
          </w:p>
          <w:p w14:paraId="401E5975" w14:textId="675ABEE9" w:rsidR="002F4AEA" w:rsidRPr="00A069C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E-mail:</w:t>
            </w:r>
            <w:r w:rsidRPr="00A04744"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zh-CN"/>
              </w:rPr>
              <w:t>marie.regneri@osu.cz</w:t>
            </w:r>
          </w:p>
          <w:p w14:paraId="2BEA4D7A" w14:textId="70EEB3D0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shd w:val="clear" w:color="auto" w:fill="auto"/>
          </w:tcPr>
          <w:p w14:paraId="56AB0D72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Tel. č.: 597 091 023</w:t>
            </w:r>
          </w:p>
          <w:p w14:paraId="7B2FBD3B" w14:textId="481B591D" w:rsidR="00E458A5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Tel. č.: 597 091</w:t>
            </w:r>
            <w:r w:rsidR="002F4AEA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  <w:r w:rsidRPr="00A069CA">
              <w:rPr>
                <w:rFonts w:ascii="Arial" w:hAnsi="Arial" w:cs="Arial"/>
                <w:sz w:val="22"/>
                <w:szCs w:val="22"/>
                <w:lang w:eastAsia="zh-CN"/>
              </w:rPr>
              <w:t>026</w:t>
            </w:r>
          </w:p>
          <w:p w14:paraId="65541B8C" w14:textId="56D4A954" w:rsidR="002F4AE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Tel. č.: 597 091 018</w:t>
            </w:r>
          </w:p>
          <w:p w14:paraId="759D5DE2" w14:textId="3770E910" w:rsidR="002F4AEA" w:rsidRPr="00A069CA" w:rsidRDefault="002F4AEA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Tel. č.: 597 091 043</w:t>
            </w:r>
          </w:p>
          <w:p w14:paraId="717B7312" w14:textId="6B6E3166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7FA7672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E9EC576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C0A15BC" w14:textId="77777777" w:rsidR="00E458A5" w:rsidRPr="00A069CA" w:rsidRDefault="00E458A5" w:rsidP="00B761DF">
            <w:pPr>
              <w:autoSpaceDE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0191726A" w14:textId="2D4E373F" w:rsidR="00A049BA" w:rsidRPr="00A069CA" w:rsidRDefault="007A470E">
      <w:pPr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</w:r>
      <w:r w:rsidR="00E5418F" w:rsidRPr="00A069CA">
        <w:rPr>
          <w:rFonts w:ascii="Arial" w:hAnsi="Arial" w:cs="Arial"/>
          <w:sz w:val="24"/>
        </w:rPr>
        <w:tab/>
      </w:r>
      <w:r w:rsidR="00E5418F" w:rsidRPr="00A069CA">
        <w:rPr>
          <w:rFonts w:ascii="Arial" w:hAnsi="Arial" w:cs="Arial"/>
          <w:sz w:val="24"/>
        </w:rPr>
        <w:tab/>
      </w:r>
      <w:r w:rsidR="00E5418F"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>__________________________</w:t>
      </w:r>
    </w:p>
    <w:p w14:paraId="43DF0B39" w14:textId="23387EB0" w:rsidR="00A049BA" w:rsidRPr="00A069CA" w:rsidRDefault="00195E6C" w:rsidP="00E5418F">
      <w:pPr>
        <w:pStyle w:val="Normlnweb"/>
        <w:spacing w:before="0" w:after="0"/>
        <w:ind w:left="5040"/>
        <w:rPr>
          <w:rFonts w:ascii="Arial" w:hAnsi="Arial" w:cs="Arial"/>
        </w:rPr>
        <w:sectPr w:rsidR="00A049BA" w:rsidRPr="00A069CA">
          <w:headerReference w:type="default" r:id="rId16"/>
          <w:footerReference w:type="default" r:id="rId17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  <w:r w:rsidRPr="00195E6C">
        <w:rPr>
          <w:rFonts w:ascii="Arial" w:hAnsi="Arial" w:cs="Arial"/>
          <w:b/>
          <w:bCs/>
        </w:rPr>
        <w:t>prof. MUDr. Jan Lata, CSc.</w:t>
      </w:r>
      <w:r w:rsidR="007A470E" w:rsidRPr="00A069CA">
        <w:rPr>
          <w:rFonts w:ascii="Arial" w:hAnsi="Arial" w:cs="Arial"/>
        </w:rPr>
        <w:t xml:space="preserve"> </w:t>
      </w:r>
      <w:r w:rsidR="007A470E" w:rsidRPr="00A069CA">
        <w:rPr>
          <w:rFonts w:ascii="Arial" w:hAnsi="Arial" w:cs="Arial"/>
        </w:rPr>
        <w:br/>
      </w:r>
      <w:r w:rsidRPr="00195E6C">
        <w:rPr>
          <w:rFonts w:ascii="Arial" w:hAnsi="Arial" w:cs="Arial"/>
        </w:rPr>
        <w:t>rektor Ostravské univerzity</w:t>
      </w:r>
    </w:p>
    <w:p w14:paraId="3111CC04" w14:textId="3322D90A" w:rsidR="00407322" w:rsidRPr="00A069CA" w:rsidRDefault="005A7C89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  <w:sectPr w:rsidR="00407322" w:rsidRPr="00A069CA" w:rsidSect="00407322">
          <w:headerReference w:type="default" r:id="rId18"/>
          <w:footerReference w:type="default" r:id="rId19"/>
          <w:type w:val="continuous"/>
          <w:pgSz w:w="11906" w:h="16838"/>
          <w:pgMar w:top="1418" w:right="1418" w:bottom="1258" w:left="1418" w:header="709" w:footer="709" w:gutter="0"/>
          <w:cols w:space="708"/>
          <w:formProt w:val="0"/>
          <w:docGrid w:linePitch="360" w:charSpace="16384"/>
        </w:sect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D00DC07" w14:textId="0BA1B2A9" w:rsidR="00A049BA" w:rsidRPr="00A069CA" w:rsidRDefault="005A7C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3</w:t>
      </w:r>
    </w:p>
    <w:p w14:paraId="4505AB1F" w14:textId="77777777" w:rsidR="00A049BA" w:rsidRPr="00A069CA" w:rsidRDefault="00A049BA">
      <w:pPr>
        <w:jc w:val="both"/>
        <w:rPr>
          <w:rFonts w:ascii="Arial" w:hAnsi="Arial" w:cs="Arial"/>
          <w:bCs/>
          <w:sz w:val="18"/>
          <w:szCs w:val="18"/>
        </w:rPr>
      </w:pPr>
    </w:p>
    <w:p w14:paraId="7B550100" w14:textId="77777777" w:rsidR="00407322" w:rsidRPr="00A069CA" w:rsidRDefault="00407322" w:rsidP="00407322">
      <w:pPr>
        <w:jc w:val="center"/>
        <w:rPr>
          <w:rFonts w:ascii="Arial" w:hAnsi="Arial" w:cs="Arial"/>
          <w:b/>
          <w:sz w:val="16"/>
          <w:szCs w:val="16"/>
        </w:rPr>
      </w:pPr>
    </w:p>
    <w:p w14:paraId="7AD2AB89" w14:textId="77777777" w:rsidR="00407322" w:rsidRPr="00A069CA" w:rsidRDefault="00407322" w:rsidP="00407322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407322" w:rsidRPr="00A069CA" w14:paraId="7B8A81CA" w14:textId="77777777" w:rsidTr="009174D9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0B9CC7" w14:textId="77777777" w:rsidR="00407322" w:rsidRPr="00A069CA" w:rsidRDefault="00407322" w:rsidP="009174D9">
            <w:pPr>
              <w:pStyle w:val="Zkladntext"/>
              <w:jc w:val="center"/>
              <w:rPr>
                <w:rFonts w:ascii="Arial" w:hAnsi="Arial" w:cs="Arial"/>
                <w:u w:val="none"/>
              </w:rPr>
            </w:pPr>
            <w:r w:rsidRPr="00A069CA">
              <w:rPr>
                <w:rFonts w:ascii="Arial" w:hAnsi="Arial" w:cs="Arial"/>
                <w:u w:val="none"/>
              </w:rPr>
              <w:t>KRYCÍ LIST</w:t>
            </w:r>
          </w:p>
        </w:tc>
      </w:tr>
      <w:tr w:rsidR="00407322" w:rsidRPr="00A069CA" w14:paraId="264AFC09" w14:textId="77777777" w:rsidTr="009174D9">
        <w:trPr>
          <w:trHeight w:val="288"/>
        </w:trPr>
        <w:tc>
          <w:tcPr>
            <w:tcW w:w="90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A21A32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3B4B9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28C8FEC4" w14:textId="43F1F90C" w:rsidR="00407322" w:rsidRPr="00D218D2" w:rsidRDefault="00A2228D" w:rsidP="009174D9">
            <w:pPr>
              <w:keepNext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2228D">
              <w:rPr>
                <w:rFonts w:ascii="Arial Black" w:hAnsi="Arial Black" w:cs="Arial"/>
                <w:sz w:val="36"/>
                <w:szCs w:val="36"/>
              </w:rPr>
              <w:t>Tisky bulletinů a katalogů pro Rektorát OU</w:t>
            </w:r>
          </w:p>
          <w:p w14:paraId="41E26BB6" w14:textId="77777777" w:rsidR="00407322" w:rsidRPr="00A069CA" w:rsidRDefault="00407322" w:rsidP="009174D9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14:paraId="25B3B3B9" w14:textId="77777777" w:rsidR="00407322" w:rsidRPr="00A069CA" w:rsidRDefault="00407322" w:rsidP="0040732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992"/>
        <w:gridCol w:w="4111"/>
      </w:tblGrid>
      <w:tr w:rsidR="00407322" w:rsidRPr="00A069CA" w14:paraId="5BFA9857" w14:textId="77777777" w:rsidTr="009174D9">
        <w:trPr>
          <w:trHeight w:val="27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A7F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Dodavatel</w:t>
            </w:r>
          </w:p>
          <w:p w14:paraId="4C22667A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866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68FAA9C2" w14:textId="77777777" w:rsidTr="009174D9">
        <w:trPr>
          <w:trHeight w:val="5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20A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Jedná se o malý a střední podnik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AB4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A069CA">
              <w:rPr>
                <w:rFonts w:ascii="Arial" w:hAnsi="Arial" w:cs="Arial"/>
              </w:rPr>
              <w:instrText xml:space="preserve"> FORMCHECKBOX </w:instrText>
            </w:r>
            <w:r w:rsidR="00EA4628">
              <w:rPr>
                <w:rFonts w:ascii="Arial" w:hAnsi="Arial" w:cs="Arial"/>
              </w:rPr>
            </w:r>
            <w:r w:rsidR="00EA4628">
              <w:rPr>
                <w:rFonts w:ascii="Arial" w:hAnsi="Arial" w:cs="Arial"/>
              </w:rPr>
              <w:fldChar w:fldCharType="separate"/>
            </w:r>
            <w:r w:rsidRPr="00A069CA">
              <w:rPr>
                <w:rFonts w:ascii="Arial" w:hAnsi="Arial" w:cs="Arial"/>
              </w:rPr>
              <w:fldChar w:fldCharType="end"/>
            </w:r>
            <w:bookmarkEnd w:id="1"/>
            <w:r w:rsidRPr="00A069CA">
              <w:rPr>
                <w:rFonts w:ascii="Arial" w:hAnsi="Arial" w:cs="Arial"/>
              </w:rPr>
              <w:t xml:space="preserve"> ano </w:t>
            </w:r>
            <w:r w:rsidRPr="00A069C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CA">
              <w:rPr>
                <w:rFonts w:ascii="Arial" w:hAnsi="Arial" w:cs="Arial"/>
              </w:rPr>
              <w:instrText xml:space="preserve"> FORMCHECKBOX </w:instrText>
            </w:r>
            <w:r w:rsidR="00EA4628">
              <w:rPr>
                <w:rFonts w:ascii="Arial" w:hAnsi="Arial" w:cs="Arial"/>
              </w:rPr>
            </w:r>
            <w:r w:rsidR="00EA4628">
              <w:rPr>
                <w:rFonts w:ascii="Arial" w:hAnsi="Arial" w:cs="Arial"/>
              </w:rPr>
              <w:fldChar w:fldCharType="separate"/>
            </w:r>
            <w:r w:rsidRPr="00A069CA">
              <w:rPr>
                <w:rFonts w:ascii="Arial" w:hAnsi="Arial" w:cs="Arial"/>
              </w:rPr>
              <w:fldChar w:fldCharType="end"/>
            </w:r>
            <w:r w:rsidRPr="00A069CA">
              <w:rPr>
                <w:rFonts w:ascii="Arial" w:hAnsi="Arial" w:cs="Arial"/>
              </w:rPr>
              <w:t xml:space="preserve"> ne</w:t>
            </w:r>
          </w:p>
        </w:tc>
      </w:tr>
      <w:tr w:rsidR="00407322" w:rsidRPr="00A069CA" w14:paraId="0F45B42D" w14:textId="77777777" w:rsidTr="009174D9">
        <w:trPr>
          <w:trHeight w:val="73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66BE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Sídlo</w:t>
            </w:r>
          </w:p>
          <w:p w14:paraId="48257D1C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F33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468D166D" w14:textId="77777777" w:rsidTr="009174D9">
        <w:trPr>
          <w:trHeight w:val="6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45D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Adresa pro doručování</w:t>
            </w:r>
          </w:p>
          <w:p w14:paraId="15CE783D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555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60CBA52B" w14:textId="77777777" w:rsidTr="009174D9">
        <w:trPr>
          <w:cantSplit/>
          <w:trHeight w:val="54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9C4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9B2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2C6B776E" w14:textId="77777777" w:rsidTr="009174D9">
        <w:trPr>
          <w:cantSplit/>
          <w:trHeight w:val="553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4D9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E0E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30207C2D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05B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Kontaktní osoba v průběhu zadávacího řízení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224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61CCD584" w14:textId="77777777" w:rsidTr="009174D9">
        <w:trPr>
          <w:trHeight w:val="5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FCE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Tel.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A4A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44D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963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713E5D9A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EE5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Oprávněná osoba</w:t>
            </w:r>
          </w:p>
          <w:p w14:paraId="4035E6EC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(titul, jméno, příjmení)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A42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97589A" w14:textId="77777777" w:rsidR="00407322" w:rsidRPr="00A069CA" w:rsidRDefault="00407322" w:rsidP="00407322">
      <w:pPr>
        <w:rPr>
          <w:rFonts w:ascii="Arial" w:eastAsia="Calibri" w:hAnsi="Arial" w:cs="Arial"/>
          <w:b/>
        </w:rPr>
      </w:pPr>
    </w:p>
    <w:p w14:paraId="25C523D5" w14:textId="77777777" w:rsidR="00A049BA" w:rsidRPr="00A069CA" w:rsidRDefault="00A049BA">
      <w:pPr>
        <w:rPr>
          <w:rFonts w:ascii="Arial" w:hAnsi="Arial" w:cs="Arial"/>
          <w:sz w:val="24"/>
        </w:rPr>
      </w:pPr>
    </w:p>
    <w:p w14:paraId="16FC5E53" w14:textId="7F134C2D" w:rsidR="00A049BA" w:rsidRPr="00A069CA" w:rsidRDefault="007A470E">
      <w:pPr>
        <w:rPr>
          <w:rFonts w:ascii="Arial" w:eastAsia="Calibri" w:hAnsi="Arial" w:cs="Arial"/>
          <w:b/>
        </w:rPr>
      </w:pPr>
      <w:r w:rsidRPr="00A069CA">
        <w:rPr>
          <w:rFonts w:ascii="Arial" w:eastAsia="Calibri" w:hAnsi="Arial" w:cs="Arial"/>
          <w:b/>
        </w:rPr>
        <w:t>Celková nabídková cena:</w:t>
      </w: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407322" w:rsidRPr="00A069CA" w14:paraId="6A51FA4F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01CD2D" w14:textId="77777777" w:rsidR="00407322" w:rsidRPr="00A069CA" w:rsidRDefault="0040732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Nabídková cena bez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292C16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:rsidRPr="00A069CA" w14:paraId="00D62D63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FC8A54" w14:textId="77777777" w:rsidR="00407322" w:rsidRPr="00A069CA" w:rsidRDefault="0040732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53AC5B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:rsidRPr="00A069CA" w14:paraId="0306F4EB" w14:textId="77777777" w:rsidTr="00407322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97E5BD" w14:textId="77777777" w:rsidR="00407322" w:rsidRPr="00A069CA" w:rsidRDefault="00407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Nabídková cena včetně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555508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CEE9657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p w14:paraId="280A5F93" w14:textId="77777777" w:rsidR="00A049BA" w:rsidRPr="00A069CA" w:rsidRDefault="007A470E">
      <w:pPr>
        <w:rPr>
          <w:rFonts w:ascii="Arial" w:hAnsi="Arial" w:cs="Arial"/>
          <w:sz w:val="22"/>
          <w:szCs w:val="22"/>
        </w:rPr>
      </w:pPr>
      <w:r w:rsidRPr="00A069CA">
        <w:rPr>
          <w:rFonts w:ascii="Arial" w:hAnsi="Arial" w:cs="Arial"/>
          <w:sz w:val="22"/>
          <w:szCs w:val="22"/>
        </w:rPr>
        <w:t>V……………………. dne …………………</w:t>
      </w:r>
    </w:p>
    <w:p w14:paraId="31015E53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p w14:paraId="1C8C5A6A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p w14:paraId="4F755A31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25"/>
      </w:tblGrid>
      <w:tr w:rsidR="00A049BA" w:rsidRPr="00A069CA" w14:paraId="1736E61A" w14:textId="77777777">
        <w:trPr>
          <w:trHeight w:val="408"/>
        </w:trPr>
        <w:tc>
          <w:tcPr>
            <w:tcW w:w="4544" w:type="dxa"/>
            <w:shd w:val="clear" w:color="auto" w:fill="auto"/>
          </w:tcPr>
          <w:p w14:paraId="6411E0CA" w14:textId="77777777" w:rsidR="00A049BA" w:rsidRPr="00A069CA" w:rsidRDefault="00A049B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dashSmallGap" w:sz="8" w:space="0" w:color="00000A"/>
            </w:tcBorders>
            <w:shd w:val="clear" w:color="auto" w:fill="auto"/>
            <w:vAlign w:val="bottom"/>
          </w:tcPr>
          <w:p w14:paraId="1CE9A12B" w14:textId="32D8BF96" w:rsidR="00A049BA" w:rsidRPr="00A069CA" w:rsidRDefault="0040732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P</w:t>
            </w:r>
            <w:r w:rsidR="007A470E" w:rsidRPr="00A069CA">
              <w:rPr>
                <w:rFonts w:ascii="Arial" w:hAnsi="Arial" w:cs="Arial"/>
                <w:sz w:val="22"/>
                <w:szCs w:val="22"/>
              </w:rPr>
              <w:t>odpis</w:t>
            </w:r>
          </w:p>
          <w:p w14:paraId="49D8A4CB" w14:textId="77777777" w:rsidR="00A049BA" w:rsidRPr="00A069CA" w:rsidRDefault="007A47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oprávněné osoby dodavatele</w:t>
            </w:r>
          </w:p>
        </w:tc>
      </w:tr>
    </w:tbl>
    <w:p w14:paraId="30262B91" w14:textId="77777777" w:rsidR="00A049BA" w:rsidRPr="00A069CA" w:rsidRDefault="007A470E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</w:rPr>
      </w:pPr>
      <w:r w:rsidRPr="00A069CA">
        <w:br w:type="page"/>
      </w:r>
    </w:p>
    <w:p w14:paraId="43623563" w14:textId="6C6B204D" w:rsidR="00A049BA" w:rsidRPr="00A069CA" w:rsidRDefault="00E517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Příloha č. 4</w:t>
      </w:r>
    </w:p>
    <w:p w14:paraId="29A6FD65" w14:textId="77777777" w:rsidR="00A049BA" w:rsidRPr="00A069CA" w:rsidRDefault="00A049BA">
      <w:pPr>
        <w:rPr>
          <w:rFonts w:ascii="Arial" w:hAnsi="Arial" w:cs="Arial"/>
          <w:sz w:val="24"/>
          <w:szCs w:val="24"/>
        </w:rPr>
      </w:pPr>
    </w:p>
    <w:tbl>
      <w:tblPr>
        <w:tblW w:w="8970" w:type="dxa"/>
        <w:tblInd w:w="7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A049BA" w:rsidRPr="00A069CA" w14:paraId="02E01400" w14:textId="77777777" w:rsidTr="003E43D2">
        <w:trPr>
          <w:trHeight w:val="538"/>
        </w:trPr>
        <w:tc>
          <w:tcPr>
            <w:tcW w:w="897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53CAC9" w14:textId="77777777" w:rsidR="00A049BA" w:rsidRPr="00A069CA" w:rsidRDefault="007A4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69CA">
              <w:rPr>
                <w:rFonts w:ascii="Arial" w:hAnsi="Arial" w:cs="Arial"/>
                <w:b/>
                <w:bCs/>
                <w:sz w:val="32"/>
                <w:szCs w:val="32"/>
              </w:rPr>
              <w:t>VZOR - ČESTNÉ PROHLÁŠENÍ DODAVATELE</w:t>
            </w:r>
          </w:p>
          <w:p w14:paraId="5797323F" w14:textId="77777777" w:rsidR="00A049BA" w:rsidRPr="00A069CA" w:rsidRDefault="00A049BA">
            <w:pPr>
              <w:pStyle w:val="Zkladntext"/>
              <w:ind w:left="2880" w:hanging="2880"/>
              <w:jc w:val="center"/>
              <w:rPr>
                <w:rFonts w:ascii="Arial" w:hAnsi="Arial" w:cs="Arial"/>
                <w:bCs/>
                <w:sz w:val="12"/>
              </w:rPr>
            </w:pPr>
          </w:p>
          <w:p w14:paraId="5E6F81B0" w14:textId="77777777" w:rsidR="00A049BA" w:rsidRPr="00A069CA" w:rsidRDefault="007A470E">
            <w:pPr>
              <w:pStyle w:val="Zkladntext"/>
              <w:ind w:left="2880" w:hanging="2880"/>
              <w:jc w:val="center"/>
              <w:rPr>
                <w:rFonts w:ascii="Arial" w:hAnsi="Arial" w:cs="Arial"/>
                <w:sz w:val="24"/>
                <w:u w:val="none"/>
              </w:rPr>
            </w:pPr>
            <w:r w:rsidRPr="00A069CA">
              <w:rPr>
                <w:rFonts w:ascii="Arial" w:hAnsi="Arial" w:cs="Arial"/>
                <w:sz w:val="24"/>
                <w:u w:val="none"/>
              </w:rPr>
              <w:t xml:space="preserve">o splnění základní způsobilosti podle § 74 odst. 1 písm. a) – e) </w:t>
            </w:r>
          </w:p>
          <w:p w14:paraId="76CF1EDE" w14:textId="77777777" w:rsidR="00A049BA" w:rsidRPr="00A069CA" w:rsidRDefault="007A470E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</w:rPr>
            </w:pPr>
            <w:r w:rsidRPr="00A069CA">
              <w:rPr>
                <w:rFonts w:ascii="Arial" w:hAnsi="Arial" w:cs="Arial"/>
                <w:b/>
              </w:rPr>
              <w:t>zákona č. 134/2016 Sb., o zadávání veřejných zakázek</w:t>
            </w:r>
          </w:p>
        </w:tc>
      </w:tr>
      <w:tr w:rsidR="00A049BA" w:rsidRPr="00A069CA" w14:paraId="64E56102" w14:textId="77777777" w:rsidTr="003E43D2">
        <w:trPr>
          <w:trHeight w:val="11656"/>
        </w:trPr>
        <w:tc>
          <w:tcPr>
            <w:tcW w:w="8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0676" w14:textId="77777777" w:rsidR="00A049BA" w:rsidRPr="00A069CA" w:rsidRDefault="00A049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0BB20" w14:textId="77777777" w:rsidR="00A049BA" w:rsidRPr="00A069CA" w:rsidRDefault="007A470E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7E57BECC" w14:textId="00ABD118" w:rsidR="00A049BA" w:rsidRPr="00A069CA" w:rsidRDefault="00A22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28D">
              <w:rPr>
                <w:rFonts w:ascii="Arial Black" w:hAnsi="Arial Black" w:cs="Arial"/>
                <w:sz w:val="36"/>
                <w:szCs w:val="36"/>
              </w:rPr>
              <w:t>Tisky bulletinů a katalogů pro Rektorát OU</w:t>
            </w:r>
          </w:p>
          <w:p w14:paraId="073F81D6" w14:textId="77777777" w:rsidR="00A049BA" w:rsidRPr="00A069CA" w:rsidRDefault="00A049BA">
            <w:pPr>
              <w:jc w:val="both"/>
              <w:rPr>
                <w:rFonts w:ascii="Arial" w:hAnsi="Arial" w:cs="Arial"/>
                <w:sz w:val="22"/>
              </w:rPr>
            </w:pPr>
          </w:p>
          <w:p w14:paraId="2A64AD9C" w14:textId="77777777" w:rsidR="00A049BA" w:rsidRPr="00A069CA" w:rsidRDefault="007A470E">
            <w:pPr>
              <w:jc w:val="both"/>
              <w:rPr>
                <w:rFonts w:ascii="Arial" w:hAnsi="Arial" w:cs="Arial"/>
                <w:sz w:val="22"/>
              </w:rPr>
            </w:pPr>
            <w:r w:rsidRPr="00A069CA">
              <w:rPr>
                <w:rFonts w:ascii="Arial" w:hAnsi="Arial" w:cs="Arial"/>
                <w:sz w:val="22"/>
              </w:rPr>
              <w:t xml:space="preserve">Já (my) níže podepsaný(í)  čestně prohlašuji(eme), že dodavatel </w:t>
            </w:r>
            <w:r w:rsidRPr="00A069CA">
              <w:rPr>
                <w:rFonts w:ascii="Arial" w:hAnsi="Arial" w:cs="Arial"/>
                <w:sz w:val="22"/>
                <w:shd w:val="clear" w:color="auto" w:fill="C0C0C0"/>
              </w:rPr>
              <w:t>…………..…  (obchodní firma)</w:t>
            </w:r>
            <w:r w:rsidRPr="00A069CA">
              <w:rPr>
                <w:rFonts w:ascii="Arial" w:hAnsi="Arial" w:cs="Arial"/>
                <w:sz w:val="22"/>
              </w:rPr>
              <w:t xml:space="preserve"> splňuje základní způsobilost podle zákona č.134/2016 Sb., o zadávání veřejných zakázek a to v rozsahu podle § 74 tohoto zákona, a to tak, že: </w:t>
            </w:r>
          </w:p>
          <w:p w14:paraId="7364FC5B" w14:textId="77777777" w:rsidR="00A049BA" w:rsidRPr="00A069CA" w:rsidRDefault="00A049BA">
            <w:pPr>
              <w:jc w:val="both"/>
              <w:rPr>
                <w:rFonts w:ascii="Arial" w:hAnsi="Arial" w:cs="Arial"/>
                <w:sz w:val="22"/>
              </w:rPr>
            </w:pPr>
          </w:p>
          <w:p w14:paraId="0432223A" w14:textId="77777777" w:rsidR="00A049BA" w:rsidRPr="00A069C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 xml:space="preserve">dodavatel nebyl v zemi svého sídla v posledních 5 letech před zahájením výběrového řízení pravomocně odsouzen pro trestný čin uvedený v příloze č. 3 k zákonu č. </w:t>
            </w:r>
            <w:r w:rsidRPr="00A069CA">
              <w:rPr>
                <w:rFonts w:ascii="Arial" w:hAnsi="Arial" w:cs="Arial"/>
                <w:sz w:val="22"/>
              </w:rPr>
              <w:t>134/2016 Sb., o zadávání veřejných zakázek, nebo obdobný trestný čin podle právního řádu země sídla dodavatele; k zahlazeným odsouzením se nepřihlíží;</w:t>
            </w:r>
            <w:r w:rsidRPr="00A069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57C598" w14:textId="77777777" w:rsidR="00A049BA" w:rsidRPr="00A069C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 xml:space="preserve">dodavatel nemá v České republice nebo v zemi svého sídla v evidenci daní zachycen splatný daňový nedoplatek; </w:t>
            </w:r>
          </w:p>
          <w:p w14:paraId="4C440660" w14:textId="77777777" w:rsidR="00A049BA" w:rsidRPr="00A069C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veřejné zdravotní pojištění;</w:t>
            </w:r>
          </w:p>
          <w:p w14:paraId="68B56684" w14:textId="77777777" w:rsidR="00A049BA" w:rsidRPr="00A069C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sociální zabezpečení a příspěvku na státní politiku zaměstnanosti;</w:t>
            </w:r>
          </w:p>
          <w:p w14:paraId="122AC766" w14:textId="77777777" w:rsidR="00A049BA" w:rsidRPr="00A069CA" w:rsidRDefault="007A470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není v likvidaci, nebylo proti němu vydáno rozhodnutí o úpadku, nebyla vůči němu nařízena nucená správa podle jiného právního předpisu nebo se nenachází v obdobné situaci podle právního řádu země sídla dodavatele.</w:t>
            </w:r>
          </w:p>
          <w:p w14:paraId="0E3047AF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p w14:paraId="6D3ABDD1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p w14:paraId="0190F271" w14:textId="77777777" w:rsidR="00A049BA" w:rsidRPr="00A069CA" w:rsidRDefault="007A470E">
            <w:pPr>
              <w:rPr>
                <w:rFonts w:ascii="Arial" w:hAnsi="Arial" w:cs="Arial"/>
                <w:sz w:val="24"/>
              </w:rPr>
            </w:pPr>
            <w:r w:rsidRPr="00A069CA">
              <w:rPr>
                <w:rFonts w:ascii="Arial" w:hAnsi="Arial" w:cs="Arial"/>
                <w:sz w:val="24"/>
              </w:rPr>
              <w:t>V……………………. dne ………………</w:t>
            </w:r>
          </w:p>
          <w:p w14:paraId="30B181BD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p w14:paraId="24CAFB57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88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1"/>
              <w:gridCol w:w="4479"/>
            </w:tblGrid>
            <w:tr w:rsidR="00A049BA" w:rsidRPr="00A069CA" w14:paraId="6D016BA2" w14:textId="77777777">
              <w:trPr>
                <w:trHeight w:val="408"/>
              </w:trPr>
              <w:tc>
                <w:tcPr>
                  <w:tcW w:w="4351" w:type="dxa"/>
                  <w:shd w:val="clear" w:color="auto" w:fill="auto"/>
                </w:tcPr>
                <w:p w14:paraId="1A19091E" w14:textId="77777777" w:rsidR="00A049BA" w:rsidRPr="00A069CA" w:rsidRDefault="00A049B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4" w:space="0" w:color="000001"/>
                  </w:tcBorders>
                  <w:shd w:val="clear" w:color="auto" w:fill="auto"/>
                  <w:vAlign w:val="bottom"/>
                </w:tcPr>
                <w:p w14:paraId="4D7F9130" w14:textId="77777777" w:rsidR="00A049BA" w:rsidRPr="00A069CA" w:rsidRDefault="007A470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A069CA">
                    <w:rPr>
                      <w:rFonts w:ascii="Arial" w:hAnsi="Arial" w:cs="Arial"/>
                      <w:bCs/>
                      <w:sz w:val="24"/>
                    </w:rPr>
                    <w:t xml:space="preserve">Razítko a podpis </w:t>
                  </w:r>
                </w:p>
                <w:p w14:paraId="31F1B2FF" w14:textId="77777777" w:rsidR="00A049BA" w:rsidRPr="00A069CA" w:rsidRDefault="007A470E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A069CA">
                    <w:rPr>
                      <w:rFonts w:ascii="Arial" w:hAnsi="Arial" w:cs="Arial"/>
                      <w:bCs/>
                      <w:sz w:val="24"/>
                    </w:rPr>
                    <w:t>oprávněné osoby dodavatele</w:t>
                  </w:r>
                </w:p>
                <w:p w14:paraId="206CA69F" w14:textId="77777777" w:rsidR="00A049BA" w:rsidRPr="00A069C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14:paraId="0340EE44" w14:textId="77777777" w:rsidR="00A049BA" w:rsidRPr="00A069C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</w:tbl>
          <w:p w14:paraId="6A8B2A40" w14:textId="77777777" w:rsidR="00A049BA" w:rsidRPr="00A069CA" w:rsidRDefault="007A470E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Upozornění pro dodavatele</w:t>
            </w:r>
          </w:p>
          <w:p w14:paraId="77E0C884" w14:textId="77777777" w:rsidR="00A049BA" w:rsidRPr="00A069CA" w:rsidRDefault="00A049BA">
            <w:pPr>
              <w:numPr>
                <w:ilvl w:val="0"/>
                <w:numId w:val="10"/>
              </w:numPr>
              <w:tabs>
                <w:tab w:val="left" w:pos="3825"/>
              </w:tabs>
              <w:suppressAutoHyphens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579660B" w14:textId="77777777" w:rsidR="00A049BA" w:rsidRPr="00A069CA" w:rsidRDefault="007A470E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Je-li dodavatelem právnická osoba, musí podmínku podle písm. a)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</w:t>
            </w:r>
          </w:p>
          <w:p w14:paraId="1D4C71AA" w14:textId="77777777" w:rsidR="00A049BA" w:rsidRPr="00A069CA" w:rsidRDefault="007A470E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osoby uvedené v předchozím odstavci a vedoucí pobočky závodu.</w:t>
            </w:r>
          </w:p>
          <w:p w14:paraId="18B14D0B" w14:textId="77777777" w:rsidR="00A049BA" w:rsidRPr="00A069CA" w:rsidRDefault="00A049B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C7648A" w14:textId="77777777" w:rsidR="00A049BA" w:rsidRPr="00A069CA" w:rsidRDefault="00A049BA">
      <w:pPr>
        <w:rPr>
          <w:rFonts w:ascii="Arial" w:hAnsi="Arial" w:cs="Arial"/>
        </w:rPr>
        <w:sectPr w:rsidR="00A049BA" w:rsidRPr="00A069CA" w:rsidSect="00407322">
          <w:pgSz w:w="11906" w:h="16838"/>
          <w:pgMar w:top="1418" w:right="1418" w:bottom="1258" w:left="1418" w:header="709" w:footer="709" w:gutter="0"/>
          <w:cols w:space="708"/>
          <w:formProt w:val="0"/>
          <w:docGrid w:linePitch="360" w:charSpace="16384"/>
        </w:sectPr>
      </w:pPr>
    </w:p>
    <w:p w14:paraId="358F8551" w14:textId="16C0999E" w:rsidR="00A049BA" w:rsidRPr="00A069CA" w:rsidRDefault="007A470E">
      <w:pPr>
        <w:rPr>
          <w:rFonts w:ascii="Arial" w:hAnsi="Arial" w:cs="Arial"/>
          <w:b/>
          <w:bCs/>
          <w:sz w:val="24"/>
          <w:szCs w:val="24"/>
        </w:rPr>
      </w:pPr>
      <w:r w:rsidRPr="00A069CA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 w:rsidR="00E51756">
        <w:rPr>
          <w:rFonts w:ascii="Arial" w:hAnsi="Arial" w:cs="Arial"/>
          <w:b/>
          <w:bCs/>
          <w:sz w:val="24"/>
          <w:szCs w:val="24"/>
        </w:rPr>
        <w:t>5 – Návrh</w:t>
      </w:r>
      <w:r w:rsidRPr="00A069CA">
        <w:rPr>
          <w:rFonts w:ascii="Arial" w:hAnsi="Arial" w:cs="Arial"/>
          <w:b/>
          <w:bCs/>
          <w:sz w:val="24"/>
          <w:szCs w:val="24"/>
        </w:rPr>
        <w:t xml:space="preserve"> smlouvy</w:t>
      </w:r>
      <w:r w:rsidR="00E51756">
        <w:rPr>
          <w:rFonts w:ascii="Arial" w:hAnsi="Arial" w:cs="Arial"/>
          <w:b/>
          <w:bCs/>
          <w:sz w:val="24"/>
          <w:szCs w:val="24"/>
        </w:rPr>
        <w:t xml:space="preserve"> o dílo</w:t>
      </w:r>
    </w:p>
    <w:p w14:paraId="651549D5" w14:textId="6F8F1C65" w:rsidR="00A049BA" w:rsidRDefault="00A049BA">
      <w:pPr>
        <w:jc w:val="center"/>
        <w:rPr>
          <w:rFonts w:ascii="Arial" w:hAnsi="Arial" w:cs="Arial"/>
          <w:b/>
          <w:bCs/>
          <w:sz w:val="28"/>
        </w:rPr>
      </w:pPr>
    </w:p>
    <w:p w14:paraId="4274306C" w14:textId="71EAD979" w:rsidR="00A52D70" w:rsidRPr="00A52D70" w:rsidRDefault="00A52D70" w:rsidP="00A52D70">
      <w:pPr>
        <w:pStyle w:val="Smlouva"/>
        <w:spacing w:after="0"/>
        <w:rPr>
          <w:rFonts w:ascii="Arial Black" w:hAnsi="Arial Black"/>
          <w:color w:val="auto"/>
          <w:sz w:val="32"/>
        </w:rPr>
      </w:pPr>
      <w:r w:rsidRPr="00A52D70">
        <w:rPr>
          <w:rFonts w:ascii="Arial Black" w:hAnsi="Arial Black"/>
          <w:color w:val="auto"/>
          <w:sz w:val="32"/>
        </w:rPr>
        <w:t>Smlouva o dílo</w:t>
      </w:r>
    </w:p>
    <w:p w14:paraId="7E727134" w14:textId="77777777" w:rsidR="00A52D70" w:rsidRPr="00A52D70" w:rsidRDefault="00A52D70" w:rsidP="00A52D70">
      <w:pPr>
        <w:jc w:val="center"/>
        <w:rPr>
          <w:rFonts w:ascii="Arial Black" w:hAnsi="Arial Black" w:cs="Arial"/>
          <w:sz w:val="24"/>
        </w:rPr>
      </w:pPr>
      <w:r w:rsidRPr="00A52D70">
        <w:rPr>
          <w:rFonts w:ascii="Arial" w:hAnsi="Arial" w:cs="Arial"/>
          <w:sz w:val="24"/>
        </w:rPr>
        <w:t xml:space="preserve"> (dále jen „Smlouva“)</w:t>
      </w:r>
    </w:p>
    <w:p w14:paraId="076DCD28" w14:textId="77777777" w:rsidR="00A52D70" w:rsidRDefault="00A52D70" w:rsidP="00A52D70">
      <w:pPr>
        <w:ind w:firstLine="708"/>
        <w:rPr>
          <w:rFonts w:ascii="Arial" w:hAnsi="Arial" w:cs="Arial"/>
          <w:b/>
        </w:rPr>
      </w:pPr>
    </w:p>
    <w:p w14:paraId="1A64355A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Smluvní strany</w:t>
      </w:r>
    </w:p>
    <w:p w14:paraId="115F6B8E" w14:textId="77777777" w:rsidR="00A52D70" w:rsidRPr="00A52D70" w:rsidRDefault="00A52D70" w:rsidP="00A52D70">
      <w:pPr>
        <w:tabs>
          <w:tab w:val="left" w:pos="18"/>
          <w:tab w:val="left" w:pos="0"/>
        </w:tabs>
        <w:ind w:firstLine="1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ADE05C" w14:textId="77777777" w:rsidR="00A52D70" w:rsidRPr="00A52D70" w:rsidRDefault="00A52D70" w:rsidP="00A52D70">
      <w:pPr>
        <w:jc w:val="both"/>
        <w:rPr>
          <w:rFonts w:ascii="Arial" w:hAnsi="Arial" w:cs="Arial"/>
          <w:b/>
          <w:sz w:val="24"/>
          <w:szCs w:val="24"/>
        </w:rPr>
      </w:pPr>
      <w:r w:rsidRPr="00A52D70">
        <w:rPr>
          <w:rFonts w:ascii="Arial" w:hAnsi="Arial" w:cs="Arial"/>
          <w:b/>
          <w:sz w:val="24"/>
          <w:szCs w:val="24"/>
        </w:rPr>
        <w:t>Objednatel:</w:t>
      </w:r>
      <w:r w:rsidRPr="00A52D70">
        <w:rPr>
          <w:rFonts w:ascii="Arial" w:hAnsi="Arial" w:cs="Arial"/>
          <w:b/>
          <w:sz w:val="24"/>
          <w:szCs w:val="24"/>
        </w:rPr>
        <w:tab/>
        <w:t xml:space="preserve"> </w:t>
      </w:r>
      <w:r w:rsidRPr="00A52D70">
        <w:rPr>
          <w:rFonts w:ascii="Arial" w:hAnsi="Arial" w:cs="Arial"/>
          <w:b/>
          <w:sz w:val="24"/>
          <w:szCs w:val="24"/>
        </w:rPr>
        <w:tab/>
        <w:t>Ostravská univerzita</w:t>
      </w:r>
    </w:p>
    <w:p w14:paraId="6D84DE9E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sídlo: </w:t>
      </w:r>
      <w:r w:rsidRPr="00A52D70">
        <w:rPr>
          <w:rFonts w:ascii="Arial" w:hAnsi="Arial" w:cs="Arial"/>
          <w:sz w:val="24"/>
          <w:szCs w:val="24"/>
        </w:rPr>
        <w:tab/>
        <w:t xml:space="preserve">    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Dvořákova 7, 701 03 Ostrava</w:t>
      </w:r>
    </w:p>
    <w:p w14:paraId="1D5D524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zastoupená: 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 xml:space="preserve">prof. MUDr. Jan Lata, CSc. - rektor </w:t>
      </w:r>
    </w:p>
    <w:p w14:paraId="20294F06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IČ: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 xml:space="preserve">   </w:t>
      </w:r>
      <w:r w:rsidRPr="00A52D70">
        <w:rPr>
          <w:rFonts w:ascii="Arial" w:hAnsi="Arial" w:cs="Arial"/>
          <w:sz w:val="24"/>
          <w:szCs w:val="24"/>
        </w:rPr>
        <w:tab/>
        <w:t>61988987</w:t>
      </w:r>
    </w:p>
    <w:p w14:paraId="6BC950A0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DIČ:</w:t>
      </w:r>
      <w:r w:rsidRPr="00A52D70">
        <w:rPr>
          <w:rFonts w:ascii="Arial" w:hAnsi="Arial" w:cs="Arial"/>
          <w:sz w:val="24"/>
          <w:szCs w:val="24"/>
        </w:rPr>
        <w:tab/>
        <w:t xml:space="preserve">    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CZ61988987</w:t>
      </w:r>
    </w:p>
    <w:p w14:paraId="2526F3DA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bankovní spojení: </w:t>
      </w:r>
      <w:r w:rsidRPr="00A52D70">
        <w:rPr>
          <w:rFonts w:ascii="Arial" w:hAnsi="Arial" w:cs="Arial"/>
          <w:sz w:val="24"/>
          <w:szCs w:val="24"/>
        </w:rPr>
        <w:tab/>
        <w:t>ČNB Ostrava</w:t>
      </w:r>
    </w:p>
    <w:p w14:paraId="6265B10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č. účtu: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931761/0710</w:t>
      </w:r>
    </w:p>
    <w:p w14:paraId="7246757F" w14:textId="77777777" w:rsidR="00A52D70" w:rsidRPr="00A52D70" w:rsidRDefault="00A52D70" w:rsidP="00A52D7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4167C4E" w14:textId="77777777" w:rsidR="00A52D70" w:rsidRPr="00A52D70" w:rsidRDefault="00A52D70" w:rsidP="00A52D7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52D70">
        <w:rPr>
          <w:rFonts w:ascii="Arial" w:hAnsi="Arial" w:cs="Arial"/>
          <w:i/>
          <w:iCs/>
          <w:sz w:val="24"/>
          <w:szCs w:val="24"/>
        </w:rPr>
        <w:t>(dále jen „Objednatel“ nebo „OU“)</w:t>
      </w:r>
    </w:p>
    <w:p w14:paraId="3DAB76DB" w14:textId="77777777" w:rsidR="00A52D70" w:rsidRPr="00A52D70" w:rsidRDefault="00A52D70" w:rsidP="00A52D70">
      <w:pPr>
        <w:ind w:firstLine="18"/>
        <w:rPr>
          <w:rFonts w:ascii="Arial" w:hAnsi="Arial" w:cs="Arial"/>
          <w:sz w:val="24"/>
          <w:szCs w:val="24"/>
        </w:rPr>
      </w:pPr>
    </w:p>
    <w:p w14:paraId="75FB8413" w14:textId="77777777" w:rsidR="00A52D70" w:rsidRPr="00A52D70" w:rsidRDefault="00A52D70" w:rsidP="00A52D70">
      <w:pPr>
        <w:jc w:val="both"/>
        <w:rPr>
          <w:rFonts w:ascii="Arial" w:hAnsi="Arial" w:cs="Arial"/>
          <w:b/>
          <w:sz w:val="24"/>
          <w:szCs w:val="24"/>
        </w:rPr>
      </w:pPr>
      <w:r w:rsidRPr="00A52D70">
        <w:rPr>
          <w:rFonts w:ascii="Arial" w:hAnsi="Arial" w:cs="Arial"/>
          <w:b/>
          <w:sz w:val="24"/>
          <w:szCs w:val="24"/>
        </w:rPr>
        <w:t>a</w:t>
      </w:r>
    </w:p>
    <w:p w14:paraId="4D06C8E8" w14:textId="77777777" w:rsidR="00A52D70" w:rsidRPr="00A52D70" w:rsidRDefault="00A52D70" w:rsidP="00A52D70">
      <w:pPr>
        <w:jc w:val="both"/>
        <w:rPr>
          <w:rFonts w:ascii="Arial" w:hAnsi="Arial" w:cs="Arial"/>
          <w:b/>
          <w:sz w:val="24"/>
          <w:szCs w:val="24"/>
        </w:rPr>
      </w:pPr>
    </w:p>
    <w:p w14:paraId="18565DCD" w14:textId="77777777" w:rsidR="00A52D70" w:rsidRPr="00A52D70" w:rsidRDefault="00A52D70" w:rsidP="00A52D70">
      <w:pPr>
        <w:jc w:val="both"/>
        <w:rPr>
          <w:rFonts w:ascii="Arial" w:hAnsi="Arial" w:cs="Arial"/>
          <w:b/>
          <w:sz w:val="24"/>
          <w:szCs w:val="24"/>
        </w:rPr>
      </w:pPr>
      <w:r w:rsidRPr="00A52D70">
        <w:rPr>
          <w:rFonts w:ascii="Arial" w:hAnsi="Arial" w:cs="Arial"/>
          <w:b/>
          <w:sz w:val="24"/>
          <w:szCs w:val="24"/>
        </w:rPr>
        <w:t>Zhotovitel:</w:t>
      </w:r>
      <w:r w:rsidRPr="00A52D70">
        <w:rPr>
          <w:rFonts w:ascii="Arial" w:hAnsi="Arial" w:cs="Arial"/>
          <w:b/>
          <w:sz w:val="24"/>
          <w:szCs w:val="24"/>
        </w:rPr>
        <w:tab/>
      </w:r>
      <w:r w:rsidRPr="00A52D70">
        <w:rPr>
          <w:rFonts w:ascii="Arial" w:hAnsi="Arial" w:cs="Arial"/>
          <w:b/>
          <w:sz w:val="24"/>
          <w:szCs w:val="24"/>
        </w:rPr>
        <w:tab/>
        <w:t>………………………………………………….</w:t>
      </w:r>
    </w:p>
    <w:p w14:paraId="44593C1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sídlo: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14:paraId="2E6233AA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zapsaná v obchodním rejstříku Krajského soudu v ………………..</w:t>
      </w:r>
    </w:p>
    <w:p w14:paraId="0864D249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zastoupená: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...................................</w:t>
      </w:r>
    </w:p>
    <w:p w14:paraId="1EE3DF9D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IČ: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...................................</w:t>
      </w:r>
    </w:p>
    <w:p w14:paraId="27063A24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DIČ: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...................................</w:t>
      </w:r>
    </w:p>
    <w:p w14:paraId="34F14215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bankovní spojení:  </w:t>
      </w:r>
      <w:r w:rsidRPr="00A52D70">
        <w:rPr>
          <w:rFonts w:ascii="Arial" w:hAnsi="Arial" w:cs="Arial"/>
          <w:sz w:val="24"/>
          <w:szCs w:val="24"/>
        </w:rPr>
        <w:tab/>
        <w:t>...................................</w:t>
      </w:r>
    </w:p>
    <w:p w14:paraId="2680F2A7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č. účtu: </w:t>
      </w:r>
      <w:r w:rsidRPr="00A52D70">
        <w:rPr>
          <w:rFonts w:ascii="Arial" w:hAnsi="Arial" w:cs="Arial"/>
          <w:sz w:val="24"/>
          <w:szCs w:val="24"/>
        </w:rPr>
        <w:tab/>
      </w:r>
      <w:r w:rsidRPr="00A52D70">
        <w:rPr>
          <w:rFonts w:ascii="Arial" w:hAnsi="Arial" w:cs="Arial"/>
          <w:sz w:val="24"/>
          <w:szCs w:val="24"/>
        </w:rPr>
        <w:tab/>
        <w:t>...................................</w:t>
      </w:r>
    </w:p>
    <w:p w14:paraId="3BE9AE09" w14:textId="77777777" w:rsidR="00A52D70" w:rsidRPr="00A52D70" w:rsidRDefault="00A52D70" w:rsidP="00A52D7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EC6600C" w14:textId="77777777" w:rsidR="00A52D70" w:rsidRPr="00A52D70" w:rsidRDefault="00A52D70" w:rsidP="00A52D7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52D70">
        <w:rPr>
          <w:rFonts w:ascii="Arial" w:hAnsi="Arial" w:cs="Arial"/>
          <w:i/>
          <w:iCs/>
          <w:sz w:val="24"/>
          <w:szCs w:val="24"/>
        </w:rPr>
        <w:t>(dále jen „Zhotovitel“)</w:t>
      </w:r>
    </w:p>
    <w:p w14:paraId="6B5F587D" w14:textId="77777777" w:rsidR="00A52D70" w:rsidRPr="00A52D70" w:rsidRDefault="00A52D70" w:rsidP="00A52D70">
      <w:pPr>
        <w:ind w:firstLine="18"/>
        <w:jc w:val="both"/>
        <w:rPr>
          <w:rFonts w:ascii="Arial" w:hAnsi="Arial" w:cs="Arial"/>
          <w:sz w:val="24"/>
          <w:szCs w:val="24"/>
        </w:rPr>
      </w:pPr>
    </w:p>
    <w:p w14:paraId="43D2B317" w14:textId="77777777" w:rsidR="00A52D70" w:rsidRPr="002E1553" w:rsidRDefault="00A52D70" w:rsidP="00A52D70">
      <w:pPr>
        <w:rPr>
          <w:rFonts w:ascii="Arial" w:hAnsi="Arial" w:cs="Arial"/>
          <w:b/>
          <w:i/>
          <w:szCs w:val="24"/>
        </w:rPr>
      </w:pPr>
      <w:r w:rsidRPr="002E1553">
        <w:rPr>
          <w:rFonts w:ascii="Arial" w:hAnsi="Arial" w:cs="Arial"/>
          <w:b/>
          <w:i/>
          <w:szCs w:val="24"/>
          <w:highlight w:val="lightGray"/>
        </w:rPr>
        <w:t>(pozn. účastník doplní nezbytné údaje)</w:t>
      </w:r>
    </w:p>
    <w:p w14:paraId="341496E9" w14:textId="4C169386" w:rsidR="00A52D70" w:rsidRDefault="00A52D70" w:rsidP="00A52D70">
      <w:pPr>
        <w:ind w:firstLine="18"/>
        <w:jc w:val="both"/>
        <w:rPr>
          <w:rFonts w:ascii="Arial" w:hAnsi="Arial" w:cs="Arial"/>
          <w:sz w:val="24"/>
          <w:szCs w:val="24"/>
        </w:rPr>
      </w:pPr>
    </w:p>
    <w:p w14:paraId="19266196" w14:textId="77777777" w:rsidR="002F4B56" w:rsidRPr="00A52D70" w:rsidRDefault="002F4B56" w:rsidP="00A52D70">
      <w:pPr>
        <w:ind w:firstLine="18"/>
        <w:jc w:val="both"/>
        <w:rPr>
          <w:rFonts w:ascii="Arial" w:hAnsi="Arial" w:cs="Arial"/>
          <w:sz w:val="24"/>
          <w:szCs w:val="24"/>
        </w:rPr>
      </w:pPr>
    </w:p>
    <w:p w14:paraId="14EE3440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Základní ustanovení</w:t>
      </w:r>
    </w:p>
    <w:p w14:paraId="1157394B" w14:textId="3835A5EF" w:rsidR="00A52D70" w:rsidRPr="00C8023E" w:rsidRDefault="00E477E3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Tato S</w:t>
      </w:r>
      <w:r w:rsidR="004879A2">
        <w:rPr>
          <w:rFonts w:ascii="Arial" w:hAnsi="Arial" w:cs="Arial"/>
          <w:bCs/>
          <w:sz w:val="24"/>
          <w:szCs w:val="24"/>
        </w:rPr>
        <w:t>mlouva je uzavřena na základě výběrového řízení k </w:t>
      </w:r>
      <w:r w:rsidR="00867235">
        <w:rPr>
          <w:rFonts w:ascii="Arial" w:hAnsi="Arial" w:cs="Arial"/>
          <w:bCs/>
          <w:sz w:val="24"/>
          <w:szCs w:val="24"/>
        </w:rPr>
        <w:t xml:space="preserve">veřejné zakázce </w:t>
      </w:r>
      <w:r w:rsidR="00867235" w:rsidRPr="00C8023E">
        <w:rPr>
          <w:rFonts w:ascii="Arial" w:hAnsi="Arial" w:cs="Arial"/>
          <w:bCs/>
          <w:sz w:val="24"/>
          <w:szCs w:val="24"/>
        </w:rPr>
        <w:t>„</w:t>
      </w:r>
      <w:r w:rsidR="0069105B" w:rsidRPr="0069105B">
        <w:rPr>
          <w:rFonts w:ascii="Arial" w:hAnsi="Arial" w:cs="Arial"/>
          <w:sz w:val="24"/>
          <w:szCs w:val="24"/>
        </w:rPr>
        <w:t>Tisky bulletinů a katalogů pro Rektorát OU</w:t>
      </w:r>
      <w:r w:rsidR="004879A2" w:rsidRPr="00C8023E">
        <w:rPr>
          <w:rFonts w:ascii="Arial" w:hAnsi="Arial" w:cs="Arial"/>
          <w:bCs/>
          <w:sz w:val="24"/>
          <w:szCs w:val="24"/>
        </w:rPr>
        <w:t>“.</w:t>
      </w:r>
    </w:p>
    <w:p w14:paraId="5A3DB502" w14:textId="77777777" w:rsidR="00A52D70" w:rsidRPr="00A52D70" w:rsidRDefault="00A52D70" w:rsidP="00A52D7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5E180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color w:val="000000"/>
          <w:sz w:val="24"/>
          <w:szCs w:val="24"/>
        </w:rPr>
        <w:t>Smluvní strany prohlašují, že údaje v čl. 1. této Smlouvy a taktéž oprávnění k podnikání jsou v souladu s právní skutečností v době uzavření Smlouvy. Smluvní strany se zavazují, že změny dotčených údajů oznámí bez prodlení druhé straně. Strany prohlašují, že osoby podepisující tuto Smlouvu jsou k tomuto úkonu oprávněny.</w:t>
      </w:r>
    </w:p>
    <w:p w14:paraId="55B8A1D2" w14:textId="77777777" w:rsidR="00A52D70" w:rsidRPr="00A52D70" w:rsidRDefault="00A52D70" w:rsidP="00A52D7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24E994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3906126" w14:textId="77777777" w:rsidR="00A904C9" w:rsidRPr="00A904C9" w:rsidRDefault="00A52D70" w:rsidP="00A9554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5A272A">
        <w:rPr>
          <w:rFonts w:ascii="Arial" w:hAnsi="Arial" w:cs="Arial"/>
          <w:color w:val="000000"/>
          <w:sz w:val="24"/>
          <w:szCs w:val="24"/>
        </w:rPr>
        <w:t>Předmětem této Smlouvy je provedení díla - zhotovení, dokončení a předání tiskovin</w:t>
      </w:r>
      <w:r w:rsidR="00A03C5F">
        <w:rPr>
          <w:rFonts w:ascii="Arial" w:hAnsi="Arial" w:cs="Arial"/>
          <w:color w:val="000000"/>
          <w:sz w:val="24"/>
          <w:szCs w:val="24"/>
        </w:rPr>
        <w:t xml:space="preserve"> v rámci projektů</w:t>
      </w:r>
      <w:r w:rsidR="00A904C9">
        <w:rPr>
          <w:rFonts w:ascii="Arial" w:hAnsi="Arial" w:cs="Arial"/>
          <w:color w:val="000000"/>
          <w:sz w:val="24"/>
          <w:szCs w:val="24"/>
        </w:rPr>
        <w:t xml:space="preserve"> OP VVV</w:t>
      </w:r>
    </w:p>
    <w:p w14:paraId="4D3F0FAB" w14:textId="10D71558" w:rsidR="00A904C9" w:rsidRDefault="00A03C5F" w:rsidP="00A904C9">
      <w:pPr>
        <w:pStyle w:val="Odstavecseseznamem"/>
        <w:numPr>
          <w:ilvl w:val="0"/>
          <w:numId w:val="43"/>
        </w:numPr>
        <w:tabs>
          <w:tab w:val="num" w:pos="157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A904C9">
        <w:rPr>
          <w:rFonts w:ascii="Arial" w:hAnsi="Arial" w:cs="Arial"/>
          <w:sz w:val="24"/>
          <w:szCs w:val="24"/>
        </w:rPr>
        <w:t>„</w:t>
      </w:r>
      <w:r w:rsidR="001927B4" w:rsidRPr="00A904C9">
        <w:rPr>
          <w:rFonts w:ascii="Arial" w:hAnsi="Arial" w:cs="Arial"/>
          <w:sz w:val="24"/>
          <w:szCs w:val="24"/>
        </w:rPr>
        <w:t>H</w:t>
      </w:r>
      <w:r w:rsidRPr="00A904C9">
        <w:rPr>
          <w:rFonts w:ascii="Arial" w:hAnsi="Arial" w:cs="Arial"/>
          <w:sz w:val="24"/>
          <w:szCs w:val="24"/>
        </w:rPr>
        <w:t>R Excellence in Research na OU“</w:t>
      </w:r>
      <w:r w:rsidR="001927B4" w:rsidRPr="00A904C9">
        <w:rPr>
          <w:rFonts w:ascii="Arial" w:hAnsi="Arial" w:cs="Arial"/>
          <w:sz w:val="24"/>
          <w:szCs w:val="24"/>
        </w:rPr>
        <w:t>, reg. č. CZ.02.2.69/0.0/0.0/16_028/0006225</w:t>
      </w:r>
    </w:p>
    <w:p w14:paraId="47A4BB72" w14:textId="3D142F5B" w:rsidR="00A904C9" w:rsidRDefault="00A03C5F" w:rsidP="00A904C9">
      <w:pPr>
        <w:pStyle w:val="Odstavecseseznamem"/>
        <w:numPr>
          <w:ilvl w:val="0"/>
          <w:numId w:val="43"/>
        </w:numPr>
        <w:tabs>
          <w:tab w:val="num" w:pos="157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A904C9">
        <w:rPr>
          <w:rFonts w:ascii="Arial" w:hAnsi="Arial" w:cs="Arial"/>
          <w:sz w:val="24"/>
          <w:szCs w:val="24"/>
        </w:rPr>
        <w:lastRenderedPageBreak/>
        <w:t>„Centrum transferu poznatků</w:t>
      </w:r>
      <w:r w:rsidR="006B1BE8">
        <w:rPr>
          <w:rFonts w:ascii="Arial" w:hAnsi="Arial" w:cs="Arial"/>
          <w:sz w:val="24"/>
          <w:szCs w:val="24"/>
        </w:rPr>
        <w:t xml:space="preserve"> a</w:t>
      </w:r>
      <w:r w:rsidRPr="00A904C9">
        <w:rPr>
          <w:rFonts w:ascii="Arial" w:hAnsi="Arial" w:cs="Arial"/>
          <w:sz w:val="24"/>
          <w:szCs w:val="24"/>
        </w:rPr>
        <w:t xml:space="preserve"> technologií OU v Ostravě“, reg. č. CZ.02.2.69/0.0/0.0/16_014/0000627</w:t>
      </w:r>
    </w:p>
    <w:p w14:paraId="78BF0641" w14:textId="6E622EA7" w:rsidR="00A52D70" w:rsidRPr="00A904C9" w:rsidRDefault="00A52D70" w:rsidP="00A904C9">
      <w:pPr>
        <w:tabs>
          <w:tab w:val="num" w:pos="157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904C9">
        <w:rPr>
          <w:rFonts w:ascii="Arial" w:hAnsi="Arial" w:cs="Arial"/>
          <w:sz w:val="24"/>
          <w:szCs w:val="24"/>
        </w:rPr>
        <w:t>dle </w:t>
      </w:r>
      <w:r w:rsidRPr="00A904C9">
        <w:rPr>
          <w:rFonts w:ascii="Arial" w:hAnsi="Arial" w:cs="Arial"/>
          <w:color w:val="000000"/>
          <w:sz w:val="24"/>
          <w:szCs w:val="24"/>
        </w:rPr>
        <w:t>specifikace</w:t>
      </w:r>
      <w:r w:rsidRPr="00A904C9">
        <w:rPr>
          <w:rFonts w:ascii="Arial" w:hAnsi="Arial" w:cs="Arial"/>
          <w:sz w:val="24"/>
          <w:szCs w:val="24"/>
        </w:rPr>
        <w:t xml:space="preserve"> uvedené v Příloze č. 1, která je nedílnou součástí této Smlouvy </w:t>
      </w:r>
      <w:r w:rsidRPr="00A904C9">
        <w:rPr>
          <w:rFonts w:ascii="Arial" w:hAnsi="Arial" w:cs="Arial"/>
          <w:color w:val="000000"/>
          <w:sz w:val="24"/>
          <w:szCs w:val="24"/>
        </w:rPr>
        <w:t>(dále jen „dílo“ nebo „tiskoviny“)</w:t>
      </w:r>
      <w:r w:rsidRPr="00A904C9">
        <w:rPr>
          <w:rFonts w:ascii="Arial" w:hAnsi="Arial" w:cs="Arial"/>
          <w:sz w:val="24"/>
          <w:szCs w:val="24"/>
        </w:rPr>
        <w:t>. Objednatel prohlašuje, že žádná z položek nebude obsahovat reklamu přesahující 50 % plochy.</w:t>
      </w:r>
    </w:p>
    <w:p w14:paraId="535FE17A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2059D486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Dílo je provedeno, je-li dokončeno a předáno.</w:t>
      </w:r>
    </w:p>
    <w:p w14:paraId="313ACBE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37AE4C98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A52D70">
        <w:rPr>
          <w:rFonts w:ascii="Arial" w:hAnsi="Arial" w:cs="Arial"/>
          <w:color w:val="000000"/>
          <w:sz w:val="24"/>
          <w:szCs w:val="24"/>
        </w:rPr>
        <w:t xml:space="preserve">Zhotovitel se zavazuje za podmínek stanovených touto Smlouvou řádně a včas na svůj náklad a na své nebezpečí provést dílo dle čl. 3.1. této Smlouvy specifikované v Příloze č. 1 Smlouvy a dokončené dílo předat Objednateli na místě plnění (viz čl. 4.6. této Smlouvy) dle podmínek a způsobem uvedeným v této Smlouvě. Zhotovitel odpovídá za to, že dílo bude provedeno v souladu se všemi platnými právními předpisy, českými technickými normami a touto Smlouvou včetně všech jejich příloh. </w:t>
      </w:r>
    </w:p>
    <w:p w14:paraId="34BD229C" w14:textId="77777777" w:rsidR="00A52D70" w:rsidRPr="00A52D70" w:rsidRDefault="00A52D70" w:rsidP="00A52D7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6E587C6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A52D70">
        <w:rPr>
          <w:rFonts w:ascii="Arial" w:hAnsi="Arial" w:cs="Arial"/>
          <w:color w:val="000000"/>
          <w:sz w:val="24"/>
          <w:szCs w:val="24"/>
        </w:rPr>
        <w:t>Objednatel je povinen dokončené dílo převzít. Objednatel převezme dokončené dílo s výhradami, nebo bez výhrad. Objednatel je </w:t>
      </w:r>
      <w:r w:rsidRPr="00A52D70">
        <w:rPr>
          <w:rFonts w:ascii="Arial" w:hAnsi="Arial" w:cs="Arial"/>
          <w:sz w:val="24"/>
          <w:szCs w:val="24"/>
        </w:rPr>
        <w:t>povinen</w:t>
      </w:r>
      <w:r w:rsidRPr="00A52D70">
        <w:rPr>
          <w:rFonts w:ascii="Arial" w:hAnsi="Arial" w:cs="Arial"/>
          <w:color w:val="000000"/>
          <w:sz w:val="24"/>
          <w:szCs w:val="24"/>
        </w:rPr>
        <w:t xml:space="preserve"> zaplatit Zhotoviteli cenu díla za podmínek a způsobem uvedeným v této Smlouvě. Objednatel se stává vlastníkem díla podpisem Protokolu o předání a převzetí díla (dále jen „předávací protokol“).</w:t>
      </w:r>
    </w:p>
    <w:p w14:paraId="3E968D3F" w14:textId="77777777" w:rsidR="00A52D70" w:rsidRPr="00A52D70" w:rsidRDefault="00A52D70" w:rsidP="00A52D7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0B58D51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Zhotovitel je povinen uvést v předávacím protokolu tiskoviny číslo a název každé položky, jak je uvedeno v Příloze č. 1 této Smlouvy. </w:t>
      </w:r>
    </w:p>
    <w:p w14:paraId="3FFB37B0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23943DEB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Lhůta, místo a způsob plnění</w:t>
      </w:r>
    </w:p>
    <w:p w14:paraId="09183831" w14:textId="4DB0EE25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je povinen dodat dílo dle Lhůt plnění stanov</w:t>
      </w:r>
      <w:r w:rsidR="00904CB8">
        <w:rPr>
          <w:rFonts w:ascii="Arial" w:hAnsi="Arial" w:cs="Arial"/>
          <w:sz w:val="24"/>
          <w:szCs w:val="24"/>
        </w:rPr>
        <w:t>ených v Příloze č. 1 (S</w:t>
      </w:r>
      <w:r w:rsidRPr="00A52D70">
        <w:rPr>
          <w:rFonts w:ascii="Arial" w:hAnsi="Arial" w:cs="Arial"/>
          <w:sz w:val="24"/>
          <w:szCs w:val="24"/>
        </w:rPr>
        <w:t xml:space="preserve">pecifikace předmětu plnění) této Smlouvy. Převzetí díla bude potvrzeno podpisem oprávněných osob Zhotovitele a Objednatele na předávacím protokolu s uvedením data předání díla. </w:t>
      </w:r>
    </w:p>
    <w:p w14:paraId="01305EC9" w14:textId="77777777" w:rsidR="00A52D70" w:rsidRPr="00A52D70" w:rsidRDefault="00A52D70" w:rsidP="00A52D7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7B0F43A" w14:textId="6020373C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Podklady </w:t>
      </w:r>
      <w:r w:rsidR="00904CB8">
        <w:rPr>
          <w:rFonts w:ascii="Arial" w:hAnsi="Arial" w:cs="Arial"/>
          <w:sz w:val="24"/>
          <w:szCs w:val="24"/>
        </w:rPr>
        <w:t>pro zhotovení díla předá Zhotoviteli osoba uvedená</w:t>
      </w:r>
      <w:r w:rsidRPr="00A52D70">
        <w:rPr>
          <w:rFonts w:ascii="Arial" w:hAnsi="Arial" w:cs="Arial"/>
          <w:sz w:val="24"/>
          <w:szCs w:val="24"/>
        </w:rPr>
        <w:t xml:space="preserve"> v čl. 4.8. této Smlouvy v termínu dle dohody oprávněných osob Zhotovitele a Objednatele.</w:t>
      </w:r>
    </w:p>
    <w:p w14:paraId="1A96192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0B50E34A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Prodlení Zhotovitele s dokončením a předáním díla delší jak 15 kalendářních dnů se považuje za podstatné porušení Smlouvy, ale pouze v případě, že prodlení Zhotovitele nevzniklo z důvodů na straně Objednatele. </w:t>
      </w:r>
    </w:p>
    <w:p w14:paraId="392C3EBD" w14:textId="77777777" w:rsidR="00A52D70" w:rsidRPr="00006B2E" w:rsidRDefault="00A52D70" w:rsidP="00006B2E">
      <w:pPr>
        <w:rPr>
          <w:rFonts w:ascii="Arial" w:hAnsi="Arial" w:cs="Arial"/>
          <w:sz w:val="24"/>
          <w:szCs w:val="24"/>
        </w:rPr>
      </w:pPr>
    </w:p>
    <w:p w14:paraId="716F9C9E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je oprávněn dokončit a předat dílo i před uplynutím stanovené lhůty plnění a Objednatel je povinen dříve dokončené dílo převzít a zaplatit.</w:t>
      </w:r>
    </w:p>
    <w:p w14:paraId="61D84FE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427F6B73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Lhůta plnění může být přiměřeně prodloužena, jestliže dojde k přerušení prací Zhotovitele způsobenému nepředvídatelnou a nepřekonatelnou překážkou vzniklou nezávisle na jeho vůli (tzv. vyšší moc) ve smyslu § 2913 zákona č. 89/2012 Sb., občanský zákoník, ve znění pozdějších předpisů. Smluvní strany jsou povinny se bezodkladně vzájemně informovat o vzniku takové překážky a dohodnout způsob jejího řešení, jinak se vyšší moci nemohou dovolávat. Prodloužení doby provádění díla se určí podle doby </w:t>
      </w:r>
      <w:r w:rsidRPr="00A52D70">
        <w:rPr>
          <w:rFonts w:ascii="Arial" w:hAnsi="Arial" w:cs="Arial"/>
          <w:sz w:val="24"/>
          <w:szCs w:val="24"/>
        </w:rPr>
        <w:lastRenderedPageBreak/>
        <w:t>trvání překážky s přihlédnutím k době nezbytné pro obnovení prací za podmínky, že smluvní strana, u níž překážka vznikla, učinila prokazatelně veškerá opatření ke zkrácení nebo předejití zpoždění, a po písemné dohodě smluvních stran.</w:t>
      </w:r>
    </w:p>
    <w:p w14:paraId="2D49FCA3" w14:textId="77777777" w:rsidR="00A52D70" w:rsidRPr="00A52D70" w:rsidRDefault="00A52D70" w:rsidP="00A52D7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DCE853B" w14:textId="621E5BCC" w:rsidR="00A52D70" w:rsidRPr="000000FD" w:rsidRDefault="00A52D70" w:rsidP="000000FD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0000FD">
        <w:rPr>
          <w:rFonts w:ascii="Arial" w:hAnsi="Arial" w:cs="Arial"/>
          <w:sz w:val="24"/>
          <w:szCs w:val="24"/>
        </w:rPr>
        <w:t xml:space="preserve">Místem odevzdání zboží </w:t>
      </w:r>
      <w:r w:rsidR="000000FD" w:rsidRPr="000000FD">
        <w:rPr>
          <w:rFonts w:ascii="Arial" w:hAnsi="Arial" w:cs="Arial"/>
          <w:sz w:val="24"/>
          <w:szCs w:val="24"/>
        </w:rPr>
        <w:t>jsou jednotlivá pracoviště Ostravské univerzity,</w:t>
      </w:r>
      <w:r w:rsidR="008E12FD">
        <w:rPr>
          <w:rFonts w:ascii="Arial" w:hAnsi="Arial" w:cs="Arial"/>
          <w:sz w:val="24"/>
          <w:szCs w:val="24"/>
        </w:rPr>
        <w:t xml:space="preserve"> </w:t>
      </w:r>
      <w:r w:rsidR="000000FD" w:rsidRPr="000000FD">
        <w:rPr>
          <w:rFonts w:ascii="Arial" w:hAnsi="Arial" w:cs="Arial"/>
          <w:sz w:val="24"/>
          <w:szCs w:val="24"/>
        </w:rPr>
        <w:t>konkrétní místa plnění jsou spe</w:t>
      </w:r>
      <w:r w:rsidR="00E477E3">
        <w:rPr>
          <w:rFonts w:ascii="Arial" w:hAnsi="Arial" w:cs="Arial"/>
          <w:sz w:val="24"/>
          <w:szCs w:val="24"/>
        </w:rPr>
        <w:t>cifikovaná v Příloze č. 1 této S</w:t>
      </w:r>
      <w:r w:rsidR="000000FD" w:rsidRPr="000000FD">
        <w:rPr>
          <w:rFonts w:ascii="Arial" w:hAnsi="Arial" w:cs="Arial"/>
          <w:sz w:val="24"/>
          <w:szCs w:val="24"/>
        </w:rPr>
        <w:t>mlouvy</w:t>
      </w:r>
      <w:r w:rsidRPr="000000FD">
        <w:rPr>
          <w:rFonts w:ascii="Arial" w:hAnsi="Arial" w:cs="Arial"/>
          <w:sz w:val="24"/>
          <w:szCs w:val="24"/>
        </w:rPr>
        <w:t>.</w:t>
      </w:r>
    </w:p>
    <w:p w14:paraId="66D9F861" w14:textId="77777777" w:rsidR="00A52D70" w:rsidRPr="000000FD" w:rsidRDefault="00A52D70" w:rsidP="00A52D70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531A9A2C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Osobou </w:t>
      </w:r>
      <w:r w:rsidRPr="00A52D70">
        <w:rPr>
          <w:rFonts w:ascii="Arial" w:hAnsi="Arial" w:cs="Arial"/>
          <w:color w:val="000000"/>
          <w:sz w:val="24"/>
          <w:szCs w:val="24"/>
        </w:rPr>
        <w:t>oprávněnou</w:t>
      </w:r>
      <w:r w:rsidRPr="00A52D70">
        <w:rPr>
          <w:rFonts w:ascii="Arial" w:hAnsi="Arial" w:cs="Arial"/>
          <w:sz w:val="24"/>
          <w:szCs w:val="24"/>
        </w:rPr>
        <w:t xml:space="preserve"> za Zhotovitele je .............................. </w:t>
      </w:r>
      <w:r w:rsidRPr="00865E97">
        <w:rPr>
          <w:rFonts w:ascii="Arial" w:hAnsi="Arial" w:cs="Arial"/>
          <w:b/>
          <w:bCs/>
          <w:i/>
          <w:szCs w:val="24"/>
        </w:rPr>
        <w:t>(pozn. bude doplněno účastníkem s uvedením kontaktního e-mailu a tel. č.)</w:t>
      </w:r>
    </w:p>
    <w:p w14:paraId="3E996A45" w14:textId="77777777" w:rsidR="00A52D70" w:rsidRPr="00A52D70" w:rsidRDefault="00A52D70" w:rsidP="00A52D70">
      <w:pPr>
        <w:tabs>
          <w:tab w:val="num" w:pos="1570"/>
        </w:tabs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279A6722" w14:textId="77777777" w:rsidR="008E12FD" w:rsidRDefault="00A52D70" w:rsidP="006B5A0B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Osobou</w:t>
      </w:r>
      <w:r w:rsidRPr="006B5A0B">
        <w:rPr>
          <w:rFonts w:ascii="Arial" w:hAnsi="Arial" w:cs="Arial"/>
          <w:sz w:val="24"/>
          <w:szCs w:val="24"/>
        </w:rPr>
        <w:t xml:space="preserve"> oprávněnou k </w:t>
      </w:r>
      <w:r w:rsidR="008E12FD">
        <w:rPr>
          <w:rFonts w:ascii="Arial" w:hAnsi="Arial" w:cs="Arial"/>
          <w:sz w:val="24"/>
          <w:szCs w:val="24"/>
        </w:rPr>
        <w:t>převzetí díla za Objednatele je:</w:t>
      </w:r>
    </w:p>
    <w:p w14:paraId="1E8E9C34" w14:textId="43996FEE" w:rsidR="00A52D70" w:rsidRDefault="006B5A0B" w:rsidP="008E12FD">
      <w:pPr>
        <w:pStyle w:val="Odstavecseseznamem"/>
        <w:numPr>
          <w:ilvl w:val="0"/>
          <w:numId w:val="44"/>
        </w:numPr>
        <w:tabs>
          <w:tab w:val="num" w:pos="157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8E12FD">
        <w:rPr>
          <w:rFonts w:ascii="Arial" w:hAnsi="Arial" w:cs="Arial"/>
          <w:sz w:val="24"/>
          <w:szCs w:val="24"/>
        </w:rPr>
        <w:t>Ing. Petra Čubíková</w:t>
      </w:r>
      <w:r w:rsidR="002D62AD" w:rsidRPr="008E12FD">
        <w:rPr>
          <w:rFonts w:ascii="Arial" w:hAnsi="Arial" w:cs="Arial"/>
          <w:sz w:val="24"/>
          <w:szCs w:val="24"/>
        </w:rPr>
        <w:t xml:space="preserve">, e-mail: </w:t>
      </w:r>
      <w:hyperlink r:id="rId20" w:history="1">
        <w:r w:rsidR="002D62AD" w:rsidRPr="008E12FD">
          <w:rPr>
            <w:rStyle w:val="Hypertextovodkaz"/>
            <w:rFonts w:ascii="Arial" w:hAnsi="Arial" w:cs="Arial"/>
            <w:sz w:val="24"/>
            <w:szCs w:val="24"/>
          </w:rPr>
          <w:t>petra.cubikova@osu.cz</w:t>
        </w:r>
      </w:hyperlink>
      <w:r w:rsidR="002D62AD" w:rsidRPr="008E12FD">
        <w:rPr>
          <w:rFonts w:ascii="Arial" w:hAnsi="Arial" w:cs="Arial"/>
          <w:sz w:val="24"/>
          <w:szCs w:val="24"/>
        </w:rPr>
        <w:t>, tel. č.: 734 723</w:t>
      </w:r>
      <w:r w:rsidR="008E12FD">
        <w:rPr>
          <w:rFonts w:ascii="Arial" w:hAnsi="Arial" w:cs="Arial"/>
          <w:sz w:val="24"/>
          <w:szCs w:val="24"/>
        </w:rPr>
        <w:t> </w:t>
      </w:r>
      <w:r w:rsidR="002D62AD" w:rsidRPr="008E12FD">
        <w:rPr>
          <w:rFonts w:ascii="Arial" w:hAnsi="Arial" w:cs="Arial"/>
          <w:sz w:val="24"/>
          <w:szCs w:val="24"/>
        </w:rPr>
        <w:t>450</w:t>
      </w:r>
      <w:r w:rsidR="008E12FD">
        <w:rPr>
          <w:rFonts w:ascii="Arial" w:hAnsi="Arial" w:cs="Arial"/>
          <w:sz w:val="24"/>
          <w:szCs w:val="24"/>
        </w:rPr>
        <w:t xml:space="preserve"> pro projekt </w:t>
      </w:r>
      <w:r w:rsidR="008E12FD" w:rsidRPr="00A904C9">
        <w:rPr>
          <w:rFonts w:ascii="Arial" w:hAnsi="Arial" w:cs="Arial"/>
          <w:sz w:val="24"/>
          <w:szCs w:val="24"/>
        </w:rPr>
        <w:t>„HR Excellence in Research na OU“, reg. č. CZ.02.2.69/0.0/0.0/16_028/0006225</w:t>
      </w:r>
    </w:p>
    <w:p w14:paraId="600B4723" w14:textId="3805DB53" w:rsidR="00A52D70" w:rsidRPr="00421330" w:rsidRDefault="00E66BDF" w:rsidP="00421330">
      <w:pPr>
        <w:pStyle w:val="Odstavecseseznamem"/>
        <w:numPr>
          <w:ilvl w:val="0"/>
          <w:numId w:val="44"/>
        </w:numPr>
        <w:tabs>
          <w:tab w:val="num" w:pos="157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Lukáš Straňák, e-mail: </w:t>
      </w:r>
      <w:hyperlink r:id="rId21" w:history="1">
        <w:r w:rsidRPr="00116A62">
          <w:rPr>
            <w:rStyle w:val="Hypertextovodkaz"/>
            <w:rFonts w:ascii="Arial" w:hAnsi="Arial" w:cs="Arial"/>
            <w:sz w:val="24"/>
            <w:szCs w:val="24"/>
          </w:rPr>
          <w:t>lukas.stranak@osu.cz</w:t>
        </w:r>
      </w:hyperlink>
      <w:r w:rsidRPr="008E12FD">
        <w:rPr>
          <w:rFonts w:ascii="Arial" w:hAnsi="Arial" w:cs="Arial"/>
          <w:sz w:val="24"/>
          <w:szCs w:val="24"/>
        </w:rPr>
        <w:t xml:space="preserve">, tel. č.: </w:t>
      </w:r>
      <w:r>
        <w:rPr>
          <w:rFonts w:ascii="Arial" w:hAnsi="Arial" w:cs="Arial"/>
          <w:sz w:val="24"/>
          <w:szCs w:val="24"/>
        </w:rPr>
        <w:t>553 46 4101</w:t>
      </w:r>
      <w:r w:rsidR="008E12FD">
        <w:rPr>
          <w:rFonts w:ascii="Arial" w:hAnsi="Arial" w:cs="Arial"/>
          <w:sz w:val="24"/>
          <w:szCs w:val="24"/>
        </w:rPr>
        <w:t xml:space="preserve"> pro projekt </w:t>
      </w:r>
      <w:r w:rsidR="008E12FD" w:rsidRPr="00A904C9">
        <w:rPr>
          <w:rFonts w:ascii="Arial" w:hAnsi="Arial" w:cs="Arial"/>
          <w:sz w:val="24"/>
          <w:szCs w:val="24"/>
        </w:rPr>
        <w:t>„Centrum transferu poznatků</w:t>
      </w:r>
      <w:r>
        <w:rPr>
          <w:rFonts w:ascii="Arial" w:hAnsi="Arial" w:cs="Arial"/>
          <w:sz w:val="24"/>
          <w:szCs w:val="24"/>
        </w:rPr>
        <w:t xml:space="preserve"> a</w:t>
      </w:r>
      <w:r w:rsidR="008E12FD" w:rsidRPr="00A904C9">
        <w:rPr>
          <w:rFonts w:ascii="Arial" w:hAnsi="Arial" w:cs="Arial"/>
          <w:sz w:val="24"/>
          <w:szCs w:val="24"/>
        </w:rPr>
        <w:t xml:space="preserve"> technologií OU v Ostravě“, reg. č. CZ.02.2.69/0.0/0.0/16_014/0000627</w:t>
      </w:r>
      <w:r w:rsidR="008E12FD">
        <w:rPr>
          <w:rFonts w:ascii="Arial" w:hAnsi="Arial" w:cs="Arial"/>
          <w:sz w:val="24"/>
          <w:szCs w:val="24"/>
        </w:rPr>
        <w:t>.</w:t>
      </w:r>
    </w:p>
    <w:p w14:paraId="2BB4F829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Zhotovitel se zavazuje viditelně a čitelně označit každou zhotovenou položku </w:t>
      </w:r>
      <w:r w:rsidRPr="00A52D70">
        <w:rPr>
          <w:rFonts w:ascii="Arial" w:hAnsi="Arial" w:cs="Arial"/>
          <w:color w:val="000000"/>
          <w:sz w:val="24"/>
          <w:szCs w:val="24"/>
        </w:rPr>
        <w:t>jejím</w:t>
      </w:r>
      <w:r w:rsidRPr="00A52D70">
        <w:rPr>
          <w:rFonts w:ascii="Arial" w:hAnsi="Arial" w:cs="Arial"/>
          <w:sz w:val="24"/>
          <w:szCs w:val="24"/>
        </w:rPr>
        <w:t xml:space="preserve"> číslem a názvem uvedeným v Příloze č. 1 této Smlouvy.</w:t>
      </w:r>
    </w:p>
    <w:p w14:paraId="58A10CB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3570CD4D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Pokyny objednatele</w:t>
      </w:r>
    </w:p>
    <w:p w14:paraId="4380C522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Při provádění díla postupuje Zhotovitel samostatně. Objednatel je však oprávněn kontrolovat provádění díla a Zhotovitel se zavazuje respektovat veškeré pokyny Objednatele týkající se provádění díla a upozornění na možné porušování smluvních povinností Zhotovitele. </w:t>
      </w:r>
    </w:p>
    <w:p w14:paraId="3E17921A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294CC6BD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Zhotovitel je povinen upozornit Objednatele bez zbytečného odkladu na nevhodnou povahu věci, kterou mu Objednatel k provedení díla předal, nebo příkazu, který mu Objednatel dal, jestliže Zhotovitel mohl tuto nevhodnost zjistit při vynaložení potřebné péče. </w:t>
      </w:r>
    </w:p>
    <w:p w14:paraId="01710B98" w14:textId="77777777" w:rsidR="00A52D70" w:rsidRPr="00A52D70" w:rsidRDefault="00A52D70" w:rsidP="00A52D7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D66BE8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 xml:space="preserve">Cena a platební podmínky </w:t>
      </w:r>
    </w:p>
    <w:p w14:paraId="04F68B23" w14:textId="286721AE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Cena díla je stanovena na základě nabídky Zh</w:t>
      </w:r>
      <w:r w:rsidR="006F0C4E">
        <w:rPr>
          <w:rFonts w:ascii="Arial" w:hAnsi="Arial" w:cs="Arial"/>
          <w:sz w:val="24"/>
          <w:szCs w:val="24"/>
        </w:rPr>
        <w:t>otovitele předložené ve výběrovém</w:t>
      </w:r>
      <w:r w:rsidRPr="00A52D70">
        <w:rPr>
          <w:rFonts w:ascii="Arial" w:hAnsi="Arial" w:cs="Arial"/>
          <w:sz w:val="24"/>
          <w:szCs w:val="24"/>
        </w:rPr>
        <w:t xml:space="preserve"> řízení na veřejnou zakázku jako cena maximální a nepřekročitelná za dílo dle čl. 3 této Smlouvy a činí:</w:t>
      </w:r>
    </w:p>
    <w:p w14:paraId="01447338" w14:textId="104E34A9" w:rsidR="00A52D70" w:rsidRPr="00A52D70" w:rsidRDefault="00AB44FD" w:rsidP="00A52D70">
      <w:pPr>
        <w:tabs>
          <w:tab w:val="left" w:pos="1440"/>
          <w:tab w:val="right" w:pos="468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bez DPH</w:t>
      </w:r>
      <w:r>
        <w:rPr>
          <w:rFonts w:ascii="Arial" w:hAnsi="Arial" w:cs="Arial"/>
          <w:b/>
          <w:sz w:val="24"/>
          <w:szCs w:val="24"/>
        </w:rPr>
        <w:tab/>
      </w:r>
      <w:r w:rsidR="00A52D70" w:rsidRPr="00A52D70">
        <w:rPr>
          <w:rFonts w:ascii="Arial" w:hAnsi="Arial" w:cs="Arial"/>
          <w:b/>
          <w:sz w:val="24"/>
          <w:szCs w:val="24"/>
        </w:rPr>
        <w:t>....................... Kč</w:t>
      </w:r>
    </w:p>
    <w:p w14:paraId="3A04D2FB" w14:textId="73D2D9E7" w:rsidR="00A52D70" w:rsidRPr="005B5A87" w:rsidRDefault="00A52D70" w:rsidP="00A52D70">
      <w:pPr>
        <w:pStyle w:val="Nadpis1"/>
        <w:rPr>
          <w:sz w:val="24"/>
          <w:szCs w:val="24"/>
        </w:rPr>
      </w:pPr>
      <w:r w:rsidRPr="005B5A87">
        <w:rPr>
          <w:sz w:val="24"/>
          <w:szCs w:val="24"/>
        </w:rPr>
        <w:tab/>
      </w:r>
      <w:r w:rsidR="00867509" w:rsidRPr="005B5A87">
        <w:rPr>
          <w:sz w:val="24"/>
          <w:szCs w:val="24"/>
        </w:rPr>
        <w:tab/>
      </w:r>
      <w:r w:rsidR="00867509" w:rsidRPr="005B5A87">
        <w:rPr>
          <w:sz w:val="24"/>
          <w:szCs w:val="24"/>
        </w:rPr>
        <w:tab/>
      </w:r>
      <w:r w:rsidRPr="005B5A87">
        <w:rPr>
          <w:sz w:val="24"/>
          <w:szCs w:val="24"/>
        </w:rPr>
        <w:t xml:space="preserve">DPH </w:t>
      </w:r>
      <w:r w:rsidR="00AB44FD">
        <w:rPr>
          <w:sz w:val="24"/>
          <w:szCs w:val="24"/>
        </w:rPr>
        <w:t>15%*</w:t>
      </w:r>
      <w:r w:rsidR="00AB44FD">
        <w:rPr>
          <w:sz w:val="24"/>
          <w:szCs w:val="24"/>
        </w:rPr>
        <w:tab/>
      </w:r>
      <w:r w:rsidR="005B5A87">
        <w:rPr>
          <w:sz w:val="24"/>
          <w:szCs w:val="24"/>
        </w:rPr>
        <w:t xml:space="preserve">....................... </w:t>
      </w:r>
      <w:r w:rsidR="005B5A87" w:rsidRPr="00A52D70">
        <w:rPr>
          <w:sz w:val="24"/>
          <w:szCs w:val="24"/>
        </w:rPr>
        <w:t>Kč</w:t>
      </w:r>
    </w:p>
    <w:p w14:paraId="661EC465" w14:textId="1D9916DC" w:rsidR="00A52D70" w:rsidRDefault="00A52D70" w:rsidP="00A52D70">
      <w:pPr>
        <w:tabs>
          <w:tab w:val="left" w:pos="1440"/>
          <w:tab w:val="right" w:pos="468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52D70">
        <w:rPr>
          <w:rFonts w:ascii="Arial" w:hAnsi="Arial" w:cs="Arial"/>
          <w:b/>
          <w:sz w:val="24"/>
          <w:szCs w:val="24"/>
        </w:rPr>
        <w:tab/>
        <w:t>s DPH</w:t>
      </w:r>
      <w:r w:rsidRPr="00A52D70">
        <w:rPr>
          <w:rFonts w:ascii="Arial" w:hAnsi="Arial" w:cs="Arial"/>
          <w:b/>
          <w:sz w:val="24"/>
          <w:szCs w:val="24"/>
        </w:rPr>
        <w:tab/>
        <w:t>....................... Kč</w:t>
      </w:r>
    </w:p>
    <w:p w14:paraId="150EAD26" w14:textId="77777777" w:rsidR="005B5A87" w:rsidRPr="00A52D70" w:rsidRDefault="005B5A87" w:rsidP="00A52D70">
      <w:pPr>
        <w:tabs>
          <w:tab w:val="left" w:pos="1440"/>
          <w:tab w:val="right" w:pos="468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45613A7F" w14:textId="3045EE4A" w:rsidR="00A52D70" w:rsidRPr="00A52D70" w:rsidRDefault="00AD04DC" w:rsidP="00A52D7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Zhotovitel i O</w:t>
      </w:r>
      <w:r w:rsidR="00A52D70" w:rsidRPr="00A52D70">
        <w:rPr>
          <w:rFonts w:ascii="Arial" w:hAnsi="Arial" w:cs="Arial"/>
          <w:sz w:val="24"/>
          <w:szCs w:val="24"/>
        </w:rPr>
        <w:t>bjednatel prohlašují, že dílo spadá pod číselný kód 49 Harmonizovaného systému popisu a číselného označování zboží.</w:t>
      </w:r>
    </w:p>
    <w:p w14:paraId="3E0DF1E1" w14:textId="77777777" w:rsidR="00A52D70" w:rsidRPr="00A52D70" w:rsidRDefault="00A52D70" w:rsidP="00A52D70">
      <w:pPr>
        <w:ind w:left="732" w:firstLine="348"/>
        <w:jc w:val="both"/>
        <w:rPr>
          <w:rFonts w:ascii="Arial" w:hAnsi="Arial" w:cs="Arial"/>
          <w:sz w:val="24"/>
          <w:szCs w:val="24"/>
        </w:rPr>
      </w:pPr>
    </w:p>
    <w:p w14:paraId="3805131D" w14:textId="79B8CA42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Položkový rozpočet celkové ce</w:t>
      </w:r>
      <w:r w:rsidR="00E904F2">
        <w:rPr>
          <w:rFonts w:ascii="Arial" w:hAnsi="Arial" w:cs="Arial"/>
          <w:sz w:val="24"/>
          <w:szCs w:val="24"/>
        </w:rPr>
        <w:t>ny díla je Přílohou</w:t>
      </w:r>
      <w:r w:rsidR="00352EC7">
        <w:rPr>
          <w:rFonts w:ascii="Arial" w:hAnsi="Arial" w:cs="Arial"/>
          <w:sz w:val="24"/>
          <w:szCs w:val="24"/>
        </w:rPr>
        <w:t xml:space="preserve"> č. 2</w:t>
      </w:r>
      <w:r w:rsidR="004C6D77">
        <w:rPr>
          <w:rFonts w:ascii="Arial" w:hAnsi="Arial" w:cs="Arial"/>
          <w:sz w:val="24"/>
          <w:szCs w:val="24"/>
        </w:rPr>
        <w:t xml:space="preserve"> (Nabídkový list)</w:t>
      </w:r>
      <w:r w:rsidRPr="00A52D70">
        <w:rPr>
          <w:rFonts w:ascii="Arial" w:hAnsi="Arial" w:cs="Arial"/>
          <w:sz w:val="24"/>
          <w:szCs w:val="24"/>
        </w:rPr>
        <w:t xml:space="preserve"> této Smlouvy.</w:t>
      </w:r>
    </w:p>
    <w:p w14:paraId="35BB193A" w14:textId="77777777" w:rsidR="00A52D70" w:rsidRPr="00A52D70" w:rsidRDefault="00A52D70" w:rsidP="00A52D7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5C389CE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lastRenderedPageBreak/>
        <w:t xml:space="preserve">DPH bude účtována ve výši určené podle právních předpisů platných ke dni uskutečnění zdanitelného plnění. </w:t>
      </w:r>
    </w:p>
    <w:p w14:paraId="198A8578" w14:textId="77777777" w:rsidR="00A52D70" w:rsidRPr="00A52D70" w:rsidRDefault="00A52D70" w:rsidP="00A52D7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722F1A11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Cena díla bez DPH dle čl. 6.1. této Smlouvy je konečná a obsahuje veškeré náklady spojené se zhotovením a </w:t>
      </w:r>
      <w:r w:rsidRPr="00A52D70">
        <w:rPr>
          <w:rFonts w:ascii="Arial" w:hAnsi="Arial" w:cs="Arial"/>
          <w:color w:val="000000"/>
          <w:sz w:val="24"/>
          <w:szCs w:val="24"/>
        </w:rPr>
        <w:t>dodáním</w:t>
      </w:r>
      <w:r w:rsidRPr="00A52D70">
        <w:rPr>
          <w:rFonts w:ascii="Arial" w:hAnsi="Arial" w:cs="Arial"/>
          <w:sz w:val="24"/>
          <w:szCs w:val="24"/>
        </w:rPr>
        <w:t xml:space="preserve"> díla. </w:t>
      </w:r>
    </w:p>
    <w:p w14:paraId="1407F756" w14:textId="77777777" w:rsidR="00A52D70" w:rsidRPr="00A52D70" w:rsidRDefault="00A52D70" w:rsidP="00505C2D">
      <w:pPr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10A86D25" w14:textId="56216590" w:rsidR="00A52D70" w:rsidRDefault="00A52D70" w:rsidP="00505C2D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Cena díla bude uhrazena na základě daňového dokladu (faktury) vystaveného Zhotovitelem dle čl. 6.6. této Smlouvy se splatností do 30 dnů ode dne doručení daňov</w:t>
      </w:r>
      <w:r w:rsidR="00832CDD">
        <w:rPr>
          <w:rFonts w:ascii="Arial" w:hAnsi="Arial" w:cs="Arial"/>
          <w:sz w:val="24"/>
          <w:szCs w:val="24"/>
        </w:rPr>
        <w:t xml:space="preserve">ého dokladu Objednateli. </w:t>
      </w:r>
      <w:r w:rsidR="004C6D77">
        <w:rPr>
          <w:rFonts w:ascii="Arial" w:hAnsi="Arial" w:cs="Arial"/>
          <w:sz w:val="24"/>
          <w:szCs w:val="24"/>
        </w:rPr>
        <w:t>Každý d</w:t>
      </w:r>
      <w:r w:rsidRPr="00A52D70">
        <w:rPr>
          <w:rFonts w:ascii="Arial" w:hAnsi="Arial" w:cs="Arial"/>
          <w:sz w:val="24"/>
          <w:szCs w:val="24"/>
        </w:rPr>
        <w:t xml:space="preserve">aňový doklad (faktura) bude obsahovat náležitosti daňového a účetního dokladu podle zákona č. 563/1991 Sb., o účetnictví, ve znění pozdějších předpisů, a zákona č. 235/2004 Sb., o dani z přidané hodnoty, ve znění pozdějších předpisů, </w:t>
      </w:r>
      <w:r w:rsidRPr="00832CDD">
        <w:rPr>
          <w:rFonts w:ascii="Arial" w:hAnsi="Arial" w:cs="Arial"/>
          <w:b/>
          <w:sz w:val="24"/>
          <w:szCs w:val="24"/>
        </w:rPr>
        <w:t xml:space="preserve">a dále údaj, že zboží bude hrazeno z projektu OP VVV </w:t>
      </w:r>
      <w:r w:rsidR="00832CDD" w:rsidRPr="00832CDD">
        <w:rPr>
          <w:rFonts w:ascii="Arial" w:hAnsi="Arial" w:cs="Arial"/>
          <w:b/>
          <w:sz w:val="24"/>
          <w:szCs w:val="24"/>
        </w:rPr>
        <w:t>"HR Excellence in Research na OU", reg. č. CZ.02.2.69/0.0/0.0/16_028/0006225</w:t>
      </w:r>
      <w:r w:rsidR="004C6D77">
        <w:rPr>
          <w:rFonts w:ascii="Arial" w:hAnsi="Arial" w:cs="Arial"/>
          <w:b/>
          <w:sz w:val="24"/>
          <w:szCs w:val="24"/>
        </w:rPr>
        <w:t xml:space="preserve"> nebo</w:t>
      </w:r>
      <w:r w:rsidR="00A60629">
        <w:rPr>
          <w:rFonts w:ascii="Arial" w:hAnsi="Arial" w:cs="Arial"/>
          <w:b/>
          <w:sz w:val="24"/>
          <w:szCs w:val="24"/>
        </w:rPr>
        <w:t xml:space="preserve"> z </w:t>
      </w:r>
      <w:r w:rsidR="00A60629" w:rsidRPr="00A60629">
        <w:rPr>
          <w:rFonts w:ascii="Arial" w:hAnsi="Arial" w:cs="Arial"/>
          <w:b/>
          <w:sz w:val="24"/>
          <w:szCs w:val="24"/>
        </w:rPr>
        <w:t>projektu „Centrum transferu poznatků</w:t>
      </w:r>
      <w:r w:rsidR="00FD6E90">
        <w:rPr>
          <w:rFonts w:ascii="Arial" w:hAnsi="Arial" w:cs="Arial"/>
          <w:b/>
          <w:sz w:val="24"/>
          <w:szCs w:val="24"/>
        </w:rPr>
        <w:t xml:space="preserve"> a</w:t>
      </w:r>
      <w:r w:rsidR="00A60629" w:rsidRPr="00A60629">
        <w:rPr>
          <w:rFonts w:ascii="Arial" w:hAnsi="Arial" w:cs="Arial"/>
          <w:b/>
          <w:sz w:val="24"/>
          <w:szCs w:val="24"/>
        </w:rPr>
        <w:t xml:space="preserve"> technologií OU v Ostravě“, reg. č. CZ.02.2.69/0.0/0.0/16_014/0000627</w:t>
      </w:r>
      <w:r w:rsidRPr="00A52D70">
        <w:rPr>
          <w:rFonts w:ascii="Arial" w:hAnsi="Arial" w:cs="Arial"/>
          <w:sz w:val="24"/>
          <w:szCs w:val="24"/>
        </w:rPr>
        <w:t>. Daňový doklad nesplňující předepsané náležitosti bude Objednatelem vrácen do dne splatnosti daňového dokladu k opravě, lhůta splatnosti počíná běžet znovu ode dne doručení opraveného či nově vystaveného daňového dokladu.</w:t>
      </w:r>
    </w:p>
    <w:p w14:paraId="196250B9" w14:textId="77777777" w:rsidR="00056660" w:rsidRDefault="00056660" w:rsidP="00056660">
      <w:pPr>
        <w:tabs>
          <w:tab w:val="num" w:pos="157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411A53E6" w14:textId="1F602B8F" w:rsidR="00056660" w:rsidRPr="00056660" w:rsidRDefault="00056660" w:rsidP="00505C2D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056660">
        <w:rPr>
          <w:rFonts w:ascii="Arial" w:hAnsi="Arial" w:cs="Arial"/>
          <w:color w:val="000000"/>
          <w:sz w:val="24"/>
          <w:szCs w:val="24"/>
        </w:rPr>
        <w:t>Zhotovitel</w:t>
      </w:r>
      <w:r w:rsidRPr="00056660">
        <w:rPr>
          <w:rFonts w:ascii="Arial" w:hAnsi="Arial" w:cs="Arial"/>
          <w:sz w:val="24"/>
          <w:szCs w:val="24"/>
        </w:rPr>
        <w:t xml:space="preserve"> se zavazuje vystavit fakturu na každý soubor tiskovin členěný dle Přílohy č. 1 této Smlouvy (tzn. </w:t>
      </w:r>
      <w:r w:rsidR="00FA772F">
        <w:rPr>
          <w:rFonts w:ascii="Arial" w:hAnsi="Arial" w:cs="Arial"/>
          <w:sz w:val="24"/>
          <w:szCs w:val="24"/>
        </w:rPr>
        <w:t xml:space="preserve">2 samostatné faktury </w:t>
      </w:r>
      <w:r w:rsidRPr="00056660">
        <w:rPr>
          <w:rFonts w:ascii="Arial" w:hAnsi="Arial" w:cs="Arial"/>
          <w:sz w:val="24"/>
          <w:szCs w:val="24"/>
        </w:rPr>
        <w:t>dle označení n</w:t>
      </w:r>
      <w:r w:rsidR="00741A49">
        <w:rPr>
          <w:rFonts w:ascii="Arial" w:hAnsi="Arial" w:cs="Arial"/>
          <w:sz w:val="24"/>
          <w:szCs w:val="24"/>
        </w:rPr>
        <w:t>ázvem projektu OP VVV</w:t>
      </w:r>
      <w:r w:rsidRPr="00056660">
        <w:rPr>
          <w:rFonts w:ascii="Arial" w:hAnsi="Arial" w:cs="Arial"/>
          <w:sz w:val="24"/>
          <w:szCs w:val="24"/>
        </w:rPr>
        <w:t>) zvlášť.</w:t>
      </w:r>
    </w:p>
    <w:p w14:paraId="286FE22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3F93F6F8" w14:textId="03104264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se zavazuje ve výčtu položek faktury uvést vždy číslo a </w:t>
      </w:r>
      <w:r w:rsidRPr="00A52D70">
        <w:rPr>
          <w:rFonts w:ascii="Arial" w:hAnsi="Arial" w:cs="Arial"/>
          <w:color w:val="000000"/>
          <w:sz w:val="24"/>
          <w:szCs w:val="24"/>
        </w:rPr>
        <w:t>název</w:t>
      </w:r>
      <w:r w:rsidR="003F09FC">
        <w:rPr>
          <w:rFonts w:ascii="Arial" w:hAnsi="Arial" w:cs="Arial"/>
          <w:sz w:val="24"/>
          <w:szCs w:val="24"/>
        </w:rPr>
        <w:t xml:space="preserve"> polož</w:t>
      </w:r>
      <w:r w:rsidRPr="00A52D70">
        <w:rPr>
          <w:rFonts w:ascii="Arial" w:hAnsi="Arial" w:cs="Arial"/>
          <w:sz w:val="24"/>
          <w:szCs w:val="24"/>
        </w:rPr>
        <w:t>k</w:t>
      </w:r>
      <w:r w:rsidR="003F09FC">
        <w:rPr>
          <w:rFonts w:ascii="Arial" w:hAnsi="Arial" w:cs="Arial"/>
          <w:sz w:val="24"/>
          <w:szCs w:val="24"/>
        </w:rPr>
        <w:t>y</w:t>
      </w:r>
      <w:r w:rsidRPr="00A52D70">
        <w:rPr>
          <w:rFonts w:ascii="Arial" w:hAnsi="Arial" w:cs="Arial"/>
          <w:sz w:val="24"/>
          <w:szCs w:val="24"/>
        </w:rPr>
        <w:t>, jak je uvedeno v Příloze č. 1 této Smlouvy.</w:t>
      </w:r>
    </w:p>
    <w:p w14:paraId="2A76641B" w14:textId="77777777" w:rsidR="00A52D70" w:rsidRPr="003F09FC" w:rsidRDefault="00A52D70" w:rsidP="003F09FC">
      <w:pPr>
        <w:rPr>
          <w:rFonts w:ascii="Arial" w:hAnsi="Arial" w:cs="Arial"/>
          <w:sz w:val="24"/>
          <w:szCs w:val="24"/>
        </w:rPr>
      </w:pPr>
    </w:p>
    <w:p w14:paraId="1AEB3BC0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je povinen zasílat faktury elektronickými prostředky na adresu financni.uctarna@osu.cz.</w:t>
      </w:r>
    </w:p>
    <w:p w14:paraId="4D5FE35B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72A1F325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Povinnost Objednatele uhradit fakturu je splněna dnem připsání dlužné částky na účet Zhotovitele.</w:t>
      </w:r>
    </w:p>
    <w:p w14:paraId="49F9D185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0FE7B78E" w14:textId="45983A08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Prodlení Objednatele s úhradou faktury delší jak 30 dnů ode dne splatnosti se považuje za podstatné porušení </w:t>
      </w:r>
      <w:r w:rsidR="00E477E3">
        <w:rPr>
          <w:rFonts w:ascii="Arial" w:hAnsi="Arial" w:cs="Arial"/>
          <w:sz w:val="24"/>
          <w:szCs w:val="24"/>
        </w:rPr>
        <w:t>S</w:t>
      </w:r>
      <w:r w:rsidRPr="00A52D70">
        <w:rPr>
          <w:rFonts w:ascii="Arial" w:hAnsi="Arial" w:cs="Arial"/>
          <w:sz w:val="24"/>
          <w:szCs w:val="24"/>
        </w:rPr>
        <w:t>mlouvy.</w:t>
      </w:r>
    </w:p>
    <w:p w14:paraId="47798D1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D258DC9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Objednatel neposkytne Zhotoviteli žádné zálohy.</w:t>
      </w:r>
    </w:p>
    <w:p w14:paraId="44BD0BD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237D382A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Smluvní pokuty</w:t>
      </w:r>
    </w:p>
    <w:p w14:paraId="15E0680B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V případě prodlení Zhotovitele s provedením (tzn. dokončením a předáním) díla (a to i dílčí dodávky) oproti termínu </w:t>
      </w:r>
      <w:r w:rsidRPr="00A52D70">
        <w:rPr>
          <w:rFonts w:ascii="Arial" w:hAnsi="Arial" w:cs="Arial"/>
          <w:color w:val="000000"/>
          <w:sz w:val="24"/>
          <w:szCs w:val="24"/>
        </w:rPr>
        <w:t>stanovenému</w:t>
      </w:r>
      <w:r w:rsidRPr="00A52D70">
        <w:rPr>
          <w:rFonts w:ascii="Arial" w:hAnsi="Arial" w:cs="Arial"/>
          <w:sz w:val="24"/>
          <w:szCs w:val="24"/>
        </w:rPr>
        <w:t xml:space="preserve"> v čl. 4.1 této Smlouvy, je Objednatel oprávněn požadovat na Zhotoviteli smluvní pokutu ve výši 0,05 % z ceny konkrétní dodávky (včetně DPH) za každý i započatý den prodlení.</w:t>
      </w:r>
    </w:p>
    <w:p w14:paraId="5D043E18" w14:textId="77777777" w:rsidR="00A52D70" w:rsidRPr="00A52D70" w:rsidRDefault="00A52D70" w:rsidP="00A52D7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6CEFF3B" w14:textId="77777777" w:rsidR="00A52D70" w:rsidRPr="005A272A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V případě prodlení Objednatele s úhradou faktury dle čl. 6.5. této Smlouvy, je Zhotovitel oprávněn požadovat na Objednateli smluvní pokutu ve výši </w:t>
      </w:r>
      <w:r w:rsidRPr="005A272A">
        <w:rPr>
          <w:rFonts w:ascii="Arial" w:hAnsi="Arial" w:cs="Arial"/>
          <w:sz w:val="24"/>
          <w:szCs w:val="24"/>
        </w:rPr>
        <w:t>0,05 % z fakturované částky (včetně DPH) za každý i započatý den prodlení.</w:t>
      </w:r>
    </w:p>
    <w:p w14:paraId="4E222C1C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003186C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 xml:space="preserve">Nebezpečí škody na díle a přechod vlastnictví </w:t>
      </w:r>
    </w:p>
    <w:p w14:paraId="61CCB070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color w:val="000000"/>
          <w:sz w:val="24"/>
          <w:szCs w:val="24"/>
        </w:rPr>
        <w:lastRenderedPageBreak/>
        <w:t>Nebezpečí</w:t>
      </w:r>
      <w:r w:rsidRPr="00A52D70">
        <w:rPr>
          <w:rFonts w:ascii="Arial" w:hAnsi="Arial" w:cs="Arial"/>
          <w:bCs/>
          <w:sz w:val="24"/>
          <w:szCs w:val="24"/>
        </w:rPr>
        <w:t xml:space="preserve"> škody na díle a vlastnické právo k dílu přechází na Objednatele v okamžiku jeho předání a převzetí potvrzeném na předávacím protokolu.</w:t>
      </w:r>
    </w:p>
    <w:p w14:paraId="0499A44A" w14:textId="77777777" w:rsidR="00A52D70" w:rsidRPr="00A52D70" w:rsidRDefault="00A52D70" w:rsidP="00A52D70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5405811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Cs/>
          <w:sz w:val="24"/>
          <w:szCs w:val="24"/>
        </w:rPr>
        <w:t>O předán</w:t>
      </w:r>
      <w:r w:rsidRPr="00A52D70">
        <w:rPr>
          <w:rFonts w:ascii="Arial" w:hAnsi="Arial" w:cs="Arial"/>
          <w:sz w:val="24"/>
          <w:szCs w:val="24"/>
        </w:rPr>
        <w:t>í a převzetí díla bude dle čl. 4.1. této Smlouvy sepsán předávací protokol podepsaný</w:t>
      </w:r>
      <w:r w:rsidRPr="00A52D70">
        <w:rPr>
          <w:rFonts w:ascii="Arial" w:hAnsi="Arial" w:cs="Arial"/>
          <w:bCs/>
          <w:sz w:val="24"/>
          <w:szCs w:val="24"/>
        </w:rPr>
        <w:t xml:space="preserve"> oběma smluvními stranami.</w:t>
      </w:r>
    </w:p>
    <w:p w14:paraId="0AF0A25E" w14:textId="77777777" w:rsidR="00A52D70" w:rsidRPr="00A52D70" w:rsidRDefault="00A52D70" w:rsidP="00A52D7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91B0D0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 xml:space="preserve">Záruka za jakost díla </w:t>
      </w:r>
    </w:p>
    <w:p w14:paraId="0C38EC0A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Zhotovitel se zavazuje poskytnout na dílo záruku za jakost v délce 24 měsíců. Záruční doba počíná běžet dnem podpisu protokolu o předání a převzetí díla. Zhotovitel se zavazuje, že dílo bude po celou záruční dobu způsobilé k použití pro obvyklý účel a že si zachová obvyklé vlastnosti. Záruční lhůta neběží po dobu, po kterou Objednatel nemohl dílo užívat pro vady díla, za které Zhotovitel odpovídá. </w:t>
      </w:r>
    </w:p>
    <w:p w14:paraId="7EC3F24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3E31916A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Objednatel je povinen provést prohlídku dodaného díla. Objednatel v předávacím protokolu uvede, zda dílo přebírá s výhradami nebo bez výhrad.</w:t>
      </w:r>
    </w:p>
    <w:p w14:paraId="0EA45545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5167EFAA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Zjistí-li </w:t>
      </w:r>
      <w:r w:rsidRPr="00A52D70">
        <w:rPr>
          <w:rFonts w:ascii="Arial" w:hAnsi="Arial" w:cs="Arial"/>
          <w:color w:val="000000"/>
          <w:sz w:val="24"/>
          <w:szCs w:val="24"/>
        </w:rPr>
        <w:t>Objednatel</w:t>
      </w:r>
      <w:r w:rsidRPr="00A52D70">
        <w:rPr>
          <w:rFonts w:ascii="Arial" w:hAnsi="Arial" w:cs="Arial"/>
          <w:sz w:val="24"/>
          <w:szCs w:val="24"/>
        </w:rPr>
        <w:t xml:space="preserve"> vadu v době trvání záruční doby stanovené touto Smlouvou, oznámí tuto skutečnost neprodleně Zhotoviteli, a to buď písemně na adresu Zhotovitele, či na e-mailovou adresu osoby oprávněné za Zhotovitele jednat uvedené v čl. 4.7. této Smlouvy.</w:t>
      </w:r>
    </w:p>
    <w:p w14:paraId="1B621E0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E27DC00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napToGrid w:val="0"/>
          <w:sz w:val="24"/>
          <w:szCs w:val="24"/>
        </w:rPr>
        <w:t xml:space="preserve">Objednatel nemá práva z vadného plnění, jestliže vady byly způsobeny nevhodností věci, kterou Zhotoviteli k provedení díla předal, nebo nevhodností příkazu, který Zhotoviteli dal, a Zhotovitel jej na takovou nevhodnost bez zbytečného odkladu upozornil. </w:t>
      </w:r>
    </w:p>
    <w:p w14:paraId="7A2FA877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15ECD7A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Dodatečné služby</w:t>
      </w:r>
    </w:p>
    <w:p w14:paraId="7CFD78B0" w14:textId="6C7992BC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V případě změn počtu stran u jednotlivých položek dle Přílohy č. 1 (</w:t>
      </w:r>
      <w:r w:rsidR="000337AA">
        <w:rPr>
          <w:rFonts w:ascii="Arial" w:hAnsi="Arial" w:cs="Arial"/>
          <w:sz w:val="24"/>
          <w:szCs w:val="24"/>
        </w:rPr>
        <w:t>S</w:t>
      </w:r>
      <w:r w:rsidRPr="00A52D70">
        <w:rPr>
          <w:rFonts w:ascii="Arial" w:hAnsi="Arial" w:cs="Arial"/>
          <w:sz w:val="24"/>
          <w:szCs w:val="24"/>
        </w:rPr>
        <w:t>pecifikace</w:t>
      </w:r>
      <w:r w:rsidR="000337AA">
        <w:rPr>
          <w:rFonts w:ascii="Arial" w:hAnsi="Arial" w:cs="Arial"/>
          <w:sz w:val="24"/>
          <w:szCs w:val="24"/>
        </w:rPr>
        <w:t xml:space="preserve"> předmětu plnění</w:t>
      </w:r>
      <w:r w:rsidRPr="00A52D70">
        <w:rPr>
          <w:rFonts w:ascii="Arial" w:hAnsi="Arial" w:cs="Arial"/>
          <w:sz w:val="24"/>
          <w:szCs w:val="24"/>
        </w:rPr>
        <w:t>) bude tato změna řešena v souladu se zákonem.</w:t>
      </w:r>
    </w:p>
    <w:p w14:paraId="230C010F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E915F83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V případě změn počtu stran dle čl. 10.1. Smlouvy se Objednatel i Zhotovitel zavazují k přepočtu ceny bez DPH za 1 položku za pomocí vzorce:</w:t>
      </w:r>
    </w:p>
    <w:p w14:paraId="4A09EDDF" w14:textId="77777777" w:rsidR="00A52D70" w:rsidRPr="00A52D70" w:rsidRDefault="00A52D70" w:rsidP="00A52D70">
      <w:pPr>
        <w:widowControl w:val="0"/>
        <w:tabs>
          <w:tab w:val="left" w:pos="1980"/>
        </w:tabs>
        <w:jc w:val="both"/>
        <w:rPr>
          <w:rFonts w:ascii="Arial" w:hAnsi="Arial" w:cs="Arial"/>
          <w:iCs/>
          <w:sz w:val="24"/>
          <w:szCs w:val="24"/>
        </w:rPr>
      </w:pPr>
    </w:p>
    <w:p w14:paraId="79F75036" w14:textId="77777777" w:rsidR="00A52D70" w:rsidRPr="00A52D70" w:rsidRDefault="00A52D70" w:rsidP="00A52D70">
      <w:pPr>
        <w:widowControl w:val="0"/>
        <w:tabs>
          <w:tab w:val="left" w:pos="1980"/>
        </w:tabs>
        <w:jc w:val="both"/>
        <w:rPr>
          <w:rFonts w:ascii="Arial" w:hAnsi="Arial" w:cs="Arial"/>
          <w:iCs/>
          <w:sz w:val="24"/>
          <w:szCs w:val="24"/>
        </w:rPr>
      </w:pPr>
      <w:r w:rsidRPr="00A52D70">
        <w:rPr>
          <w:rFonts w:ascii="Arial" w:hAnsi="Arial" w:cs="Arial"/>
          <w:iCs/>
          <w:sz w:val="24"/>
          <w:szCs w:val="24"/>
        </w:rPr>
        <w:tab/>
        <w:t>cena za 1 položku bez DPH</w:t>
      </w:r>
    </w:p>
    <w:p w14:paraId="1FCD1D68" w14:textId="77777777" w:rsidR="00A52D70" w:rsidRPr="00A52D70" w:rsidRDefault="00A52D70" w:rsidP="00A52D70">
      <w:pPr>
        <w:widowControl w:val="0"/>
        <w:tabs>
          <w:tab w:val="right" w:pos="9000"/>
        </w:tabs>
        <w:jc w:val="both"/>
        <w:rPr>
          <w:rFonts w:ascii="Arial" w:hAnsi="Arial" w:cs="Arial"/>
          <w:iCs/>
          <w:sz w:val="24"/>
          <w:szCs w:val="24"/>
        </w:rPr>
      </w:pPr>
      <w:r w:rsidRPr="00A52D70">
        <w:rPr>
          <w:rFonts w:ascii="Arial" w:hAnsi="Arial" w:cs="Arial"/>
          <w:iCs/>
          <w:sz w:val="24"/>
          <w:szCs w:val="24"/>
        </w:rPr>
        <w:tab/>
        <w:t>-----------------------------------------------------------    X   skutečný počet stran 1 položky</w:t>
      </w:r>
    </w:p>
    <w:p w14:paraId="1AEDE6F1" w14:textId="77777777" w:rsidR="00A52D70" w:rsidRPr="00A52D70" w:rsidRDefault="00A52D70" w:rsidP="00A52D70">
      <w:pPr>
        <w:tabs>
          <w:tab w:val="left" w:pos="2340"/>
        </w:tabs>
        <w:jc w:val="both"/>
        <w:rPr>
          <w:rFonts w:ascii="Arial" w:hAnsi="Arial" w:cs="Arial"/>
          <w:iCs/>
          <w:sz w:val="24"/>
          <w:szCs w:val="24"/>
        </w:rPr>
      </w:pPr>
      <w:r w:rsidRPr="00A52D70">
        <w:rPr>
          <w:rFonts w:ascii="Arial" w:hAnsi="Arial" w:cs="Arial"/>
          <w:iCs/>
          <w:sz w:val="24"/>
          <w:szCs w:val="24"/>
        </w:rPr>
        <w:tab/>
        <w:t xml:space="preserve">počet stran 1 položky </w:t>
      </w:r>
    </w:p>
    <w:p w14:paraId="33C15BF5" w14:textId="77777777" w:rsidR="00A52D70" w:rsidRPr="00A52D70" w:rsidRDefault="00A52D70" w:rsidP="00A52D70">
      <w:pPr>
        <w:tabs>
          <w:tab w:val="left" w:pos="1440"/>
        </w:tabs>
        <w:jc w:val="both"/>
        <w:rPr>
          <w:rFonts w:ascii="Arial" w:hAnsi="Arial" w:cs="Arial"/>
          <w:iCs/>
          <w:sz w:val="24"/>
          <w:szCs w:val="24"/>
        </w:rPr>
      </w:pPr>
      <w:r w:rsidRPr="00A52D70">
        <w:rPr>
          <w:rFonts w:ascii="Arial" w:hAnsi="Arial" w:cs="Arial"/>
          <w:iCs/>
          <w:sz w:val="24"/>
          <w:szCs w:val="24"/>
        </w:rPr>
        <w:tab/>
        <w:t>dle Přílohy č. 1 zadávací dokumentace</w:t>
      </w:r>
    </w:p>
    <w:p w14:paraId="1BF18685" w14:textId="77777777" w:rsidR="00A52D70" w:rsidRPr="00A52D70" w:rsidRDefault="00A52D70" w:rsidP="00A52D7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14:paraId="1BC25EDB" w14:textId="77777777" w:rsidR="00A52D70" w:rsidRPr="00A52D70" w:rsidRDefault="00A52D70" w:rsidP="00A52D70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52D70">
        <w:rPr>
          <w:rFonts w:ascii="Arial" w:hAnsi="Arial" w:cs="Arial"/>
          <w:b/>
          <w:bCs/>
          <w:sz w:val="24"/>
          <w:szCs w:val="24"/>
        </w:rPr>
        <w:t>Ostatní ujednání</w:t>
      </w:r>
    </w:p>
    <w:p w14:paraId="0ABDB66D" w14:textId="023BA6A6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Objednatel je povinným subjektem dle zákona č. 340/2015 Sb., o registru smluv (dále jen “zákon o registru smluv“). Zhotovitel bere na vědomí a vý</w:t>
      </w:r>
      <w:r w:rsidR="00E477E3">
        <w:rPr>
          <w:rFonts w:ascii="Arial" w:hAnsi="Arial" w:cs="Arial"/>
          <w:sz w:val="24"/>
          <w:szCs w:val="24"/>
        </w:rPr>
        <w:t>slovně souhlasí s tím, že tato S</w:t>
      </w:r>
      <w:r w:rsidRPr="00A52D70">
        <w:rPr>
          <w:rFonts w:ascii="Arial" w:hAnsi="Arial" w:cs="Arial"/>
          <w:sz w:val="24"/>
          <w:szCs w:val="24"/>
        </w:rPr>
        <w:t>mlouva</w:t>
      </w:r>
      <w:r w:rsidR="000337AA">
        <w:rPr>
          <w:rFonts w:ascii="Arial" w:hAnsi="Arial" w:cs="Arial"/>
          <w:sz w:val="24"/>
          <w:szCs w:val="24"/>
        </w:rPr>
        <w:t xml:space="preserve"> </w:t>
      </w:r>
      <w:r w:rsidR="000337AA" w:rsidRPr="00A069CA">
        <w:rPr>
          <w:rFonts w:ascii="Arial" w:hAnsi="Arial" w:cs="Arial"/>
          <w:sz w:val="24"/>
          <w:szCs w:val="24"/>
        </w:rPr>
        <w:t>včetně všech jejích změn a dodatků</w:t>
      </w:r>
      <w:r w:rsidRPr="00A52D70">
        <w:rPr>
          <w:rFonts w:ascii="Arial" w:hAnsi="Arial" w:cs="Arial"/>
          <w:sz w:val="24"/>
          <w:szCs w:val="24"/>
        </w:rPr>
        <w:t xml:space="preserve"> podléhá uveřejnění v Registru smluv (informační systém veřejné správy, jehož správcem je Ministerstvo vnitra). Objednatel se zavazu</w:t>
      </w:r>
      <w:r w:rsidR="00E477E3">
        <w:rPr>
          <w:rFonts w:ascii="Arial" w:hAnsi="Arial" w:cs="Arial"/>
          <w:sz w:val="24"/>
          <w:szCs w:val="24"/>
        </w:rPr>
        <w:t>je, že provede uveřejnění této S</w:t>
      </w:r>
      <w:r w:rsidRPr="00A52D70">
        <w:rPr>
          <w:rFonts w:ascii="Arial" w:hAnsi="Arial" w:cs="Arial"/>
          <w:sz w:val="24"/>
          <w:szCs w:val="24"/>
        </w:rPr>
        <w:t>mlouvy dle příslušného zákona o registru smluv.</w:t>
      </w:r>
    </w:p>
    <w:p w14:paraId="2B0C3649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0E8B5B53" w14:textId="520FEF49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V souladu s ustanovením § 219 zákona č. 134/2016 Sb., o zadávání veřejných zakázek, Objednatel uveře</w:t>
      </w:r>
      <w:r w:rsidR="00E477E3">
        <w:rPr>
          <w:rFonts w:ascii="Arial" w:hAnsi="Arial" w:cs="Arial"/>
          <w:sz w:val="24"/>
          <w:szCs w:val="24"/>
        </w:rPr>
        <w:t>jní na svém profilu zadavatele S</w:t>
      </w:r>
      <w:r w:rsidRPr="00A52D70">
        <w:rPr>
          <w:rFonts w:ascii="Arial" w:hAnsi="Arial" w:cs="Arial"/>
          <w:sz w:val="24"/>
          <w:szCs w:val="24"/>
        </w:rPr>
        <w:t xml:space="preserve">mlouvu </w:t>
      </w:r>
      <w:r w:rsidRPr="00A52D70">
        <w:rPr>
          <w:rFonts w:ascii="Arial" w:hAnsi="Arial" w:cs="Arial"/>
          <w:sz w:val="24"/>
          <w:szCs w:val="24"/>
        </w:rPr>
        <w:lastRenderedPageBreak/>
        <w:t>včetně všech jejích změn a dodatků a výši skutečn</w:t>
      </w:r>
      <w:r w:rsidR="00E477E3">
        <w:rPr>
          <w:rFonts w:ascii="Arial" w:hAnsi="Arial" w:cs="Arial"/>
          <w:sz w:val="24"/>
          <w:szCs w:val="24"/>
        </w:rPr>
        <w:t>ě uhrazené ceny za plnění této S</w:t>
      </w:r>
      <w:r w:rsidRPr="00A52D70">
        <w:rPr>
          <w:rFonts w:ascii="Arial" w:hAnsi="Arial" w:cs="Arial"/>
          <w:sz w:val="24"/>
          <w:szCs w:val="24"/>
        </w:rPr>
        <w:t>mlouvy.</w:t>
      </w:r>
    </w:p>
    <w:p w14:paraId="133B3999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621D7022" w14:textId="7AFD796C" w:rsidR="00A52D70" w:rsidRPr="00A52D70" w:rsidRDefault="00E477E3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zveřejní S</w:t>
      </w:r>
      <w:r w:rsidR="00A52D70" w:rsidRPr="00A52D70">
        <w:rPr>
          <w:rFonts w:ascii="Arial" w:hAnsi="Arial" w:cs="Arial"/>
          <w:sz w:val="24"/>
          <w:szCs w:val="24"/>
        </w:rPr>
        <w:t>mlouvu</w:t>
      </w:r>
      <w:r w:rsidR="000337AA">
        <w:rPr>
          <w:rFonts w:ascii="Arial" w:hAnsi="Arial" w:cs="Arial"/>
          <w:sz w:val="24"/>
          <w:szCs w:val="24"/>
        </w:rPr>
        <w:t xml:space="preserve"> </w:t>
      </w:r>
      <w:r w:rsidR="000337AA" w:rsidRPr="00A069CA">
        <w:rPr>
          <w:rFonts w:ascii="Arial" w:hAnsi="Arial" w:cs="Arial"/>
          <w:sz w:val="24"/>
          <w:szCs w:val="24"/>
        </w:rPr>
        <w:t>včetně všech jejích změn a dodatků</w:t>
      </w:r>
      <w:r w:rsidR="00A52D70" w:rsidRPr="00A52D70">
        <w:rPr>
          <w:rFonts w:ascii="Arial" w:hAnsi="Arial" w:cs="Arial"/>
          <w:sz w:val="24"/>
          <w:szCs w:val="24"/>
        </w:rPr>
        <w:t xml:space="preserve"> dle odstavce 11.1. a 11.2. tohoto článk</w:t>
      </w:r>
      <w:r>
        <w:rPr>
          <w:rFonts w:ascii="Arial" w:hAnsi="Arial" w:cs="Arial"/>
          <w:sz w:val="24"/>
          <w:szCs w:val="24"/>
        </w:rPr>
        <w:t>u v plném znění. V případě, že S</w:t>
      </w:r>
      <w:r w:rsidR="00A52D70" w:rsidRPr="00A52D70">
        <w:rPr>
          <w:rFonts w:ascii="Arial" w:hAnsi="Arial" w:cs="Arial"/>
          <w:sz w:val="24"/>
          <w:szCs w:val="24"/>
        </w:rPr>
        <w:t>mlouva obsahuje utajované informace, obchodní tajemství dle § 504 obč. zákoníku, osobní/citlivé údaje, práva duševního vlastnictví či jiné informace, které nelze poskytnout při postupu podle předpisů upravujících svobodný přístup k informacím (dále jen „chráněné informace“), je Zhotovitel pov</w:t>
      </w:r>
      <w:r>
        <w:rPr>
          <w:rFonts w:ascii="Arial" w:hAnsi="Arial" w:cs="Arial"/>
          <w:sz w:val="24"/>
          <w:szCs w:val="24"/>
        </w:rPr>
        <w:t>inen nejpozději v den uzavření S</w:t>
      </w:r>
      <w:r w:rsidR="00A52D70" w:rsidRPr="00A52D70">
        <w:rPr>
          <w:rFonts w:ascii="Arial" w:hAnsi="Arial" w:cs="Arial"/>
          <w:sz w:val="24"/>
          <w:szCs w:val="24"/>
        </w:rPr>
        <w:t>mlouvy tuto skutečnost sdělit Objednateli, tyto informace přesně identifikovat a kvalifikovat právní důvod jejich ochrany. Tyto části</w:t>
      </w:r>
      <w:r>
        <w:rPr>
          <w:rFonts w:ascii="Arial" w:hAnsi="Arial" w:cs="Arial"/>
          <w:sz w:val="24"/>
          <w:szCs w:val="24"/>
        </w:rPr>
        <w:t xml:space="preserve"> S</w:t>
      </w:r>
      <w:r w:rsidR="00A52D70" w:rsidRPr="00A52D70">
        <w:rPr>
          <w:rFonts w:ascii="Arial" w:hAnsi="Arial" w:cs="Arial"/>
          <w:sz w:val="24"/>
          <w:szCs w:val="24"/>
        </w:rPr>
        <w:t>mlouvy (chráněné informace) pak Objednatelem nebudou uveřejněny. V opačném případě je Zhotovitel seznámen</w:t>
      </w:r>
      <w:r>
        <w:rPr>
          <w:rFonts w:ascii="Arial" w:hAnsi="Arial" w:cs="Arial"/>
          <w:sz w:val="24"/>
          <w:szCs w:val="24"/>
        </w:rPr>
        <w:t xml:space="preserve"> se skutečností, že zveřejnění S</w:t>
      </w:r>
      <w:r w:rsidR="00A52D70" w:rsidRPr="00A52D70">
        <w:rPr>
          <w:rFonts w:ascii="Arial" w:hAnsi="Arial" w:cs="Arial"/>
          <w:sz w:val="24"/>
          <w:szCs w:val="24"/>
        </w:rPr>
        <w:t>mlouvy v plném znění dle citovaných zákonů se nepovažuje za poru</w:t>
      </w:r>
      <w:r>
        <w:rPr>
          <w:rFonts w:ascii="Arial" w:hAnsi="Arial" w:cs="Arial"/>
          <w:sz w:val="24"/>
          <w:szCs w:val="24"/>
        </w:rPr>
        <w:t>šení obchodního tajemství a že S</w:t>
      </w:r>
      <w:r w:rsidR="00A52D70" w:rsidRPr="00A52D70">
        <w:rPr>
          <w:rFonts w:ascii="Arial" w:hAnsi="Arial" w:cs="Arial"/>
          <w:sz w:val="24"/>
          <w:szCs w:val="24"/>
        </w:rPr>
        <w:t>mlouva neobsahuje ani jiné chráněné informace a Zhotovitel s jejím zveřejněním výslovně souhlasí.</w:t>
      </w:r>
    </w:p>
    <w:p w14:paraId="1E63A21E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6F4F2399" w14:textId="020F0BFD" w:rsidR="00A52D70" w:rsidRPr="00A52D70" w:rsidRDefault="00E477E3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</w:t>
      </w:r>
      <w:r w:rsidR="00A52D70" w:rsidRPr="00A52D70">
        <w:rPr>
          <w:rFonts w:ascii="Arial" w:hAnsi="Arial" w:cs="Arial"/>
          <w:sz w:val="24"/>
          <w:szCs w:val="24"/>
        </w:rPr>
        <w:t>mlouva nabývá platnosti dnem podpisu a účin</w:t>
      </w:r>
      <w:r>
        <w:rPr>
          <w:rFonts w:ascii="Arial" w:hAnsi="Arial" w:cs="Arial"/>
          <w:sz w:val="24"/>
          <w:szCs w:val="24"/>
        </w:rPr>
        <w:t>nosti nejdříve dnem uveřejnění S</w:t>
      </w:r>
      <w:r w:rsidR="00A52D70" w:rsidRPr="00A52D70">
        <w:rPr>
          <w:rFonts w:ascii="Arial" w:hAnsi="Arial" w:cs="Arial"/>
          <w:sz w:val="24"/>
          <w:szCs w:val="24"/>
        </w:rPr>
        <w:t>mlouvy v Registru smluv</w:t>
      </w:r>
      <w:r w:rsidR="00FA772F">
        <w:rPr>
          <w:rFonts w:ascii="Arial" w:hAnsi="Arial" w:cs="Arial"/>
          <w:sz w:val="24"/>
          <w:szCs w:val="24"/>
        </w:rPr>
        <w:t xml:space="preserve">. O této skutečnosti Objednatel Zhotovitele </w:t>
      </w:r>
      <w:r w:rsidR="00A52D70" w:rsidRPr="00A52D70">
        <w:rPr>
          <w:rFonts w:ascii="Arial" w:hAnsi="Arial" w:cs="Arial"/>
          <w:sz w:val="24"/>
          <w:szCs w:val="24"/>
        </w:rPr>
        <w:t>uvědomí.</w:t>
      </w:r>
    </w:p>
    <w:p w14:paraId="4A15A875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75EC9854" w14:textId="3DE687BE" w:rsidR="00A52D70" w:rsidRDefault="00A52D70" w:rsidP="005D1F25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je podle ustanovení § 2 písm. e) zákona č. 320/2001 Sb., o finanční kontrole ve veřejné správě a o změně některých zákonů (zákon o finanční kontrole), ve znění pozdějších předpisů, osobou povinnou spolupůsobit při výkonu finanční kontroly prováděné v souvislosti s úhradou zboží n</w:t>
      </w:r>
      <w:r w:rsidR="00C02D43">
        <w:rPr>
          <w:rFonts w:ascii="Arial" w:hAnsi="Arial" w:cs="Arial"/>
          <w:sz w:val="24"/>
          <w:szCs w:val="24"/>
        </w:rPr>
        <w:t>ebo služeb z veřejných výdajů; Z</w:t>
      </w:r>
      <w:r w:rsidRPr="00A52D70">
        <w:rPr>
          <w:rFonts w:ascii="Arial" w:hAnsi="Arial" w:cs="Arial"/>
          <w:sz w:val="24"/>
          <w:szCs w:val="24"/>
        </w:rPr>
        <w:t>hotovitel se zavazuje zajistit, že jeho případný subdodavatel rovněž přijme tuto povinnost.</w:t>
      </w:r>
    </w:p>
    <w:p w14:paraId="074AF23D" w14:textId="77777777" w:rsidR="005D1F25" w:rsidRPr="005D1F25" w:rsidRDefault="005D1F25" w:rsidP="005D1F25">
      <w:pPr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4BAE8554" w14:textId="210B5738" w:rsidR="005D1F25" w:rsidRDefault="00FA772F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</w:t>
      </w:r>
      <w:r w:rsidR="005D1F25" w:rsidRPr="00A069CA">
        <w:rPr>
          <w:rFonts w:ascii="Arial" w:hAnsi="Arial" w:cs="Arial"/>
          <w:sz w:val="24"/>
          <w:szCs w:val="24"/>
        </w:rPr>
        <w:t>je povinen umožnit všem subjektům oprávněným k výkonu kontroly projektu, z jehož prostředků je dodávka hrazena, provést kontrolu dokladů souvisejících s plněním zakázky, a to po dobu danou právními předpisy ČR k jejich archivaci (zákon č. 563/1991 Sb., o účetnictví, a zákon č. 235/2004 Sb., o dani z přidané hodnoty). Tyto doklady budou uchovávány způsobem stanoveným platnými právními předpisy. Subjekty oprávněné k výkonu kontroly mají právo přístupu i k těm částem nabídek, smluv a souvisejících dokumentů, které podléhají ochraně podle zvláštních právních předpisů (např. jako obchodní tajemství, utajované skutečnosti) za předpokladu, že budou splněny požadavky kladené právními předpisy (např. zákonem č. 255/2012 Sb., o kontrole (kontrolní řád), v platném znění). Oprávnění kontroly dle předchozí věty se vztahuje i na případné subdodavatele</w:t>
      </w:r>
      <w:r w:rsidR="000D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Zhotovitele</w:t>
      </w:r>
      <w:r w:rsidR="005D1F25" w:rsidRPr="00A069CA">
        <w:rPr>
          <w:rFonts w:ascii="Arial" w:hAnsi="Arial" w:cs="Arial"/>
          <w:sz w:val="24"/>
          <w:szCs w:val="24"/>
        </w:rPr>
        <w:t>.</w:t>
      </w:r>
    </w:p>
    <w:p w14:paraId="38357CFC" w14:textId="77777777" w:rsidR="005D1F25" w:rsidRDefault="005D1F25" w:rsidP="005D1F25">
      <w:pPr>
        <w:tabs>
          <w:tab w:val="num" w:pos="157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109CD577" w14:textId="013DBAD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se zavazuje, že na fakturu uvede vždy takové bankovní spojení, které bude do tuzemské banky, a které bude mít v době vystavení a splatnosti faktury zveřejněno finančním úřadem na internetu, tak, jak to vyžaduje zákon č. 235/2004 Sb., o dani z přidané hodnoty, v platném znění (dále jen „zákon o DPH“), aby se Objednatel nedostal do pozice ručitele za odvod DPH za Zhotovitele z důvodu platby na nezveřejněný či na zahraniční bankovní účet.</w:t>
      </w:r>
    </w:p>
    <w:p w14:paraId="6BB5EEF3" w14:textId="77777777" w:rsidR="00A52D70" w:rsidRPr="00DC193D" w:rsidRDefault="00A52D70" w:rsidP="00DC193D">
      <w:pPr>
        <w:rPr>
          <w:rFonts w:ascii="Arial" w:hAnsi="Arial" w:cs="Arial"/>
          <w:sz w:val="24"/>
          <w:szCs w:val="24"/>
        </w:rPr>
      </w:pPr>
    </w:p>
    <w:p w14:paraId="3D9CCD60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lastRenderedPageBreak/>
        <w:t>Pokud se Zhotovitel do data splatnosti faktury stane tzv. nespolehlivým plátcem DPH ve smyslu ustanoven § 106a zákona o DPH a Objednatel se tak dostane do pozice, kdy dle zákona o DPH ručí za odvod DPH ze strany Zhotovitele, je Zhotovitel povinen o této skutečnosti Objednatele bezodkladně informovat.</w:t>
      </w:r>
    </w:p>
    <w:p w14:paraId="437FA155" w14:textId="77777777" w:rsidR="00A52D70" w:rsidRPr="000A4786" w:rsidRDefault="00A52D70" w:rsidP="000A4786">
      <w:pPr>
        <w:rPr>
          <w:rFonts w:ascii="Arial" w:hAnsi="Arial" w:cs="Arial"/>
          <w:sz w:val="24"/>
          <w:szCs w:val="24"/>
        </w:rPr>
      </w:pPr>
    </w:p>
    <w:p w14:paraId="125D2255" w14:textId="05557C42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Pokud se Objednatel dostane do pozice, kdy ze zákona ručí za odvod DPH za Zhotovitele (např. z důvodů popsaných v předchozích dvou bodech), je Objednatel oprávněn uhradit Zhotoviteli hodnotu faktury pouze ve výši bez DPH a DPH odvést na účet místně příslušného finančního úřadu Zhotovitele a Zhotovitel s tímto postupem souhlasí. Dále v případě, že nastanou</w:t>
      </w:r>
      <w:r w:rsidR="000A4786">
        <w:rPr>
          <w:rFonts w:ascii="Arial" w:hAnsi="Arial" w:cs="Arial"/>
          <w:sz w:val="24"/>
          <w:szCs w:val="24"/>
        </w:rPr>
        <w:t xml:space="preserve"> skutečnosti uvedené v bodě 11.7</w:t>
      </w:r>
      <w:r w:rsidRPr="00A52D70">
        <w:rPr>
          <w:rFonts w:ascii="Arial" w:hAnsi="Arial" w:cs="Arial"/>
          <w:sz w:val="24"/>
          <w:szCs w:val="24"/>
        </w:rPr>
        <w:t xml:space="preserve">. tohoto článku, má Objednatel také právo pozastavit platbu celé částky závazku, a to do doby, než mu Zhotovitel sdělí číslo takového bankovního účtu, který je veden v české bance a je zveřejněn finančním úřadem. Závazek se tím v obou případech považuje za splněný řádně a včas a Objednatel se nedostává do prodlení s úhradou. Zhotovitel pro tento případ prohlašuje, že jeho místně příslušným finančním úřadem pro DPH je ………………….. </w:t>
      </w:r>
      <w:r w:rsidRPr="00D2690E">
        <w:rPr>
          <w:rFonts w:ascii="Arial" w:hAnsi="Arial" w:cs="Arial"/>
          <w:b/>
          <w:i/>
          <w:szCs w:val="24"/>
          <w:highlight w:val="lightGray"/>
        </w:rPr>
        <w:t>(pozn. doplní Zhotovitel)</w:t>
      </w:r>
      <w:r w:rsidRPr="00A52D70">
        <w:rPr>
          <w:rFonts w:ascii="Arial" w:hAnsi="Arial" w:cs="Arial"/>
          <w:sz w:val="24"/>
          <w:szCs w:val="24"/>
        </w:rPr>
        <w:t>, a že v případě změny místně příslušného finančního úřadu bude Objednatele o této skutečnosti neprodleně informovat, jinak Zhotovitel ponese případné náklady plynoucí ze skutečnosti, že částka DPH nebyla včas poukázána správnému finančnímu úřadu.</w:t>
      </w:r>
    </w:p>
    <w:p w14:paraId="19FAD24D" w14:textId="77777777" w:rsidR="00A52D70" w:rsidRPr="00A52D70" w:rsidRDefault="00A52D70" w:rsidP="00A52D70">
      <w:pPr>
        <w:tabs>
          <w:tab w:val="num" w:pos="157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46628906" w14:textId="26272D06" w:rsidR="00A52D70" w:rsidRPr="00A52D70" w:rsidRDefault="008232AA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Ustanovení 11.7. až 11.9</w:t>
      </w:r>
      <w:r w:rsidR="0068155D">
        <w:rPr>
          <w:rFonts w:ascii="Arial" w:hAnsi="Arial" w:cs="Arial"/>
          <w:sz w:val="24"/>
          <w:szCs w:val="24"/>
        </w:rPr>
        <w:t>. se týkají Zhotovitele</w:t>
      </w:r>
      <w:r w:rsidR="00A52D70" w:rsidRPr="00A52D70">
        <w:rPr>
          <w:rFonts w:ascii="Arial" w:hAnsi="Arial" w:cs="Arial"/>
          <w:sz w:val="24"/>
          <w:szCs w:val="24"/>
        </w:rPr>
        <w:t>, kterému je přiděleno české DIČ.</w:t>
      </w:r>
    </w:p>
    <w:p w14:paraId="4D2F75BC" w14:textId="77777777" w:rsidR="00A52D70" w:rsidRPr="00A52D70" w:rsidRDefault="00A52D70" w:rsidP="00A52D7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30C47CDF" w14:textId="3A500089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Zhotovitel je povinen Objednateli uhradit veškerou škodu, která mu vznikne nedodržením povinností uvedených výše v tomto článku, a navíc je Objedna</w:t>
      </w:r>
      <w:r w:rsidR="00E477E3">
        <w:rPr>
          <w:rFonts w:ascii="Arial" w:hAnsi="Arial" w:cs="Arial"/>
          <w:sz w:val="24"/>
          <w:szCs w:val="24"/>
        </w:rPr>
        <w:t>tel oprávněn odstoupit od této S</w:t>
      </w:r>
      <w:r w:rsidRPr="00A52D70">
        <w:rPr>
          <w:rFonts w:ascii="Arial" w:hAnsi="Arial" w:cs="Arial"/>
          <w:sz w:val="24"/>
          <w:szCs w:val="24"/>
        </w:rPr>
        <w:t>mlouvy. Odstoupení se stává účinným dnem jeho doručení Zhotoviteli.</w:t>
      </w:r>
    </w:p>
    <w:p w14:paraId="7CF74D1A" w14:textId="77777777" w:rsidR="00A52D70" w:rsidRPr="00822B1A" w:rsidRDefault="00A52D70" w:rsidP="00822B1A">
      <w:pPr>
        <w:rPr>
          <w:rFonts w:ascii="Arial" w:hAnsi="Arial" w:cs="Arial"/>
          <w:sz w:val="24"/>
          <w:szCs w:val="24"/>
        </w:rPr>
      </w:pPr>
    </w:p>
    <w:p w14:paraId="3655D356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Ve věcech touto Smlouvou výslovně neupravených se bude tento smluvní </w:t>
      </w:r>
      <w:r w:rsidRPr="00A52D70">
        <w:rPr>
          <w:rFonts w:ascii="Arial" w:hAnsi="Arial" w:cs="Arial"/>
          <w:color w:val="000000"/>
          <w:sz w:val="24"/>
          <w:szCs w:val="24"/>
        </w:rPr>
        <w:t>vztah</w:t>
      </w:r>
      <w:r w:rsidRPr="00A52D70">
        <w:rPr>
          <w:rFonts w:ascii="Arial" w:hAnsi="Arial" w:cs="Arial"/>
          <w:sz w:val="24"/>
          <w:szCs w:val="24"/>
        </w:rPr>
        <w:t xml:space="preserve"> řídit ustanoveními obecně závazných právních předpisů, zejména zákonem č. 89/2012 Sb., občanský zákoník, ve znění pozdějších předpisů, a předpisy souvisejícími.</w:t>
      </w:r>
    </w:p>
    <w:p w14:paraId="15994B82" w14:textId="77777777" w:rsidR="00A52D70" w:rsidRPr="00A52D70" w:rsidRDefault="00A52D70" w:rsidP="00A52D70">
      <w:pPr>
        <w:pStyle w:val="Default"/>
      </w:pPr>
    </w:p>
    <w:p w14:paraId="34F275B8" w14:textId="6BB86029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Pok</w:t>
      </w:r>
      <w:r w:rsidR="00E477E3">
        <w:rPr>
          <w:rFonts w:ascii="Arial" w:hAnsi="Arial" w:cs="Arial"/>
          <w:sz w:val="24"/>
          <w:szCs w:val="24"/>
        </w:rPr>
        <w:t>ud se stane některé ustanovení S</w:t>
      </w:r>
      <w:r w:rsidRPr="00A52D70">
        <w:rPr>
          <w:rFonts w:ascii="Arial" w:hAnsi="Arial" w:cs="Arial"/>
          <w:sz w:val="24"/>
          <w:szCs w:val="24"/>
        </w:rPr>
        <w:t>mlouvy neplatné nebo neúčinné, nedotýká s</w:t>
      </w:r>
      <w:r w:rsidR="00E477E3">
        <w:rPr>
          <w:rFonts w:ascii="Arial" w:hAnsi="Arial" w:cs="Arial"/>
          <w:sz w:val="24"/>
          <w:szCs w:val="24"/>
        </w:rPr>
        <w:t>e to ostatních ustanovení této S</w:t>
      </w:r>
      <w:r w:rsidRPr="00A52D70">
        <w:rPr>
          <w:rFonts w:ascii="Arial" w:hAnsi="Arial" w:cs="Arial"/>
          <w:sz w:val="24"/>
          <w:szCs w:val="24"/>
        </w:rPr>
        <w:t xml:space="preserve">mlouvy, která zůstávají platná a účinná. Smluvní strany se v takovém případě zavazují nahradit dohodou ustanovení neplatné nebo neúčinné ustanovením platným a účinným, které nejlépe odpovídá původně zamýšlenému účelu ustanovení neplatného nebo neúčinného. </w:t>
      </w:r>
    </w:p>
    <w:p w14:paraId="549AF639" w14:textId="77777777" w:rsidR="00A52D70" w:rsidRPr="00A52D70" w:rsidRDefault="00A52D70" w:rsidP="00A52D70">
      <w:pPr>
        <w:pStyle w:val="Default"/>
      </w:pPr>
    </w:p>
    <w:p w14:paraId="57E4D580" w14:textId="1A2B818B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Kterákoli ze smluvních stran můž</w:t>
      </w:r>
      <w:r w:rsidR="00E477E3">
        <w:rPr>
          <w:rFonts w:ascii="Arial" w:hAnsi="Arial" w:cs="Arial"/>
          <w:sz w:val="24"/>
          <w:szCs w:val="24"/>
        </w:rPr>
        <w:t>e od této S</w:t>
      </w:r>
      <w:r w:rsidRPr="00A52D70">
        <w:rPr>
          <w:rFonts w:ascii="Arial" w:hAnsi="Arial" w:cs="Arial"/>
          <w:sz w:val="24"/>
          <w:szCs w:val="24"/>
        </w:rPr>
        <w:t>mlouvy odstoupit z důvodů vyplývajících ze zákona, neb</w:t>
      </w:r>
      <w:r w:rsidR="00E477E3">
        <w:rPr>
          <w:rFonts w:ascii="Arial" w:hAnsi="Arial" w:cs="Arial"/>
          <w:sz w:val="24"/>
          <w:szCs w:val="24"/>
        </w:rPr>
        <w:t>o při podstatném porušení této S</w:t>
      </w:r>
      <w:r w:rsidRPr="00A52D70">
        <w:rPr>
          <w:rFonts w:ascii="Arial" w:hAnsi="Arial" w:cs="Arial"/>
          <w:sz w:val="24"/>
          <w:szCs w:val="24"/>
        </w:rPr>
        <w:t>mlouvy.</w:t>
      </w:r>
    </w:p>
    <w:p w14:paraId="00DF85D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A1D4F23" w14:textId="1A94238E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Smlouva je vyhotovena ve dvou stejnopisech s platností originálu a každá ze smluvních stran obdrží po jejich podpisu jedno vyhotovení</w:t>
      </w:r>
      <w:r w:rsidR="00E477E3">
        <w:rPr>
          <w:rFonts w:ascii="Arial" w:hAnsi="Arial" w:cs="Arial"/>
          <w:sz w:val="24"/>
          <w:szCs w:val="24"/>
        </w:rPr>
        <w:t>, pokud nebude S</w:t>
      </w:r>
      <w:r w:rsidR="00002B15">
        <w:rPr>
          <w:rFonts w:ascii="Arial" w:hAnsi="Arial" w:cs="Arial"/>
          <w:sz w:val="24"/>
          <w:szCs w:val="24"/>
        </w:rPr>
        <w:t>mlouva uzavřena elektronicky</w:t>
      </w:r>
      <w:r w:rsidRPr="00A52D70">
        <w:rPr>
          <w:rFonts w:ascii="Arial" w:hAnsi="Arial" w:cs="Arial"/>
          <w:sz w:val="24"/>
          <w:szCs w:val="24"/>
        </w:rPr>
        <w:t>.</w:t>
      </w:r>
    </w:p>
    <w:p w14:paraId="7171ABA2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30D25ADA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lastRenderedPageBreak/>
        <w:t xml:space="preserve">Tato </w:t>
      </w:r>
      <w:r w:rsidRPr="00A52D70">
        <w:rPr>
          <w:rFonts w:ascii="Arial" w:hAnsi="Arial" w:cs="Arial"/>
          <w:color w:val="000000"/>
          <w:sz w:val="24"/>
          <w:szCs w:val="24"/>
        </w:rPr>
        <w:t>Smlouva</w:t>
      </w:r>
      <w:r w:rsidRPr="00A52D70">
        <w:rPr>
          <w:rFonts w:ascii="Arial" w:hAnsi="Arial" w:cs="Arial"/>
          <w:sz w:val="24"/>
          <w:szCs w:val="24"/>
        </w:rPr>
        <w:t xml:space="preserve"> může být měněna nebo doplňována pouze písemnými číslovanými dodatky podepsanými oprávněnými zástupci obou smluvních stran.</w:t>
      </w:r>
    </w:p>
    <w:p w14:paraId="10F43C22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04B39D27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>Objednatel je oprávněn odstoupit od Smlouvy anebo jen částečně odstoupit od Smlouvy především v případě, že nebude uvolněna platba poskytovatele finančních prostředků (např. MŠMT) Objednateli, nebo Objednatel nebude disponovat dostatečnými finančními prostředky. V takovém případě Zhotovitel nebude uplatňovat nárok na náhradu škody a případné prodlení s placením daňových dokladů z tohoto důvodu.</w:t>
      </w:r>
    </w:p>
    <w:p w14:paraId="79A08881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1EA1A491" w14:textId="77777777" w:rsidR="00A52D70" w:rsidRPr="00A52D70" w:rsidRDefault="00A52D70" w:rsidP="00A52D70">
      <w:pPr>
        <w:numPr>
          <w:ilvl w:val="1"/>
          <w:numId w:val="41"/>
        </w:numPr>
        <w:tabs>
          <w:tab w:val="num" w:pos="1080"/>
        </w:tabs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  <w:r w:rsidRPr="00A52D70">
        <w:rPr>
          <w:rFonts w:ascii="Arial" w:hAnsi="Arial" w:cs="Arial"/>
          <w:sz w:val="24"/>
          <w:szCs w:val="24"/>
        </w:rPr>
        <w:t xml:space="preserve">Smluvní strany po přečtení Smlouvy potvrzují, že obsahu Smlouvy </w:t>
      </w:r>
      <w:r w:rsidRPr="00A52D70">
        <w:rPr>
          <w:rFonts w:ascii="Arial" w:hAnsi="Arial" w:cs="Arial"/>
          <w:color w:val="000000"/>
          <w:sz w:val="24"/>
          <w:szCs w:val="24"/>
        </w:rPr>
        <w:t>porozuměly</w:t>
      </w:r>
      <w:r w:rsidRPr="00A52D70">
        <w:rPr>
          <w:rFonts w:ascii="Arial" w:hAnsi="Arial" w:cs="Arial"/>
          <w:sz w:val="24"/>
          <w:szCs w:val="24"/>
        </w:rPr>
        <w:t>, že Smlouva vyjadřuje jejich pravou, svobodnou a vážnou vůli a nebyla uzavřena v tísni či za nápadně nevýhodných podmínek a na důkaz této skutečnosti ji vlastnoručně podepisují.</w:t>
      </w:r>
    </w:p>
    <w:p w14:paraId="3A331123" w14:textId="77777777" w:rsidR="00A52D70" w:rsidRPr="00A52D70" w:rsidRDefault="00A52D70" w:rsidP="00A52D70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009E66EB" w14:textId="3487B1B5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52D70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14:paraId="57DF0356" w14:textId="022DD0C2" w:rsidR="00A52D70" w:rsidRDefault="00822B1A" w:rsidP="00A52D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– S</w:t>
      </w:r>
      <w:r w:rsidR="00A52D70" w:rsidRPr="00A52D70">
        <w:rPr>
          <w:rFonts w:ascii="Arial" w:hAnsi="Arial" w:cs="Arial"/>
          <w:sz w:val="24"/>
          <w:szCs w:val="24"/>
        </w:rPr>
        <w:t>pecifikace</w:t>
      </w:r>
      <w:r>
        <w:rPr>
          <w:rFonts w:ascii="Arial" w:hAnsi="Arial" w:cs="Arial"/>
          <w:sz w:val="24"/>
          <w:szCs w:val="24"/>
        </w:rPr>
        <w:t xml:space="preserve"> předmětu plnění</w:t>
      </w:r>
    </w:p>
    <w:p w14:paraId="32AE4817" w14:textId="1BDBCCA6" w:rsidR="00822B1A" w:rsidRPr="00A52D70" w:rsidRDefault="00822B1A" w:rsidP="00A52D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 – Nabídkový list</w:t>
      </w:r>
    </w:p>
    <w:p w14:paraId="218FDC67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p w14:paraId="27071869" w14:textId="77777777" w:rsidR="00A52D70" w:rsidRPr="00A52D70" w:rsidRDefault="00A52D70" w:rsidP="00A52D7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511"/>
        <w:gridCol w:w="4103"/>
      </w:tblGrid>
      <w:tr w:rsidR="00A52D70" w:rsidRPr="00A52D70" w14:paraId="4C7045C6" w14:textId="77777777" w:rsidTr="00C3538E">
        <w:tc>
          <w:tcPr>
            <w:tcW w:w="4159" w:type="dxa"/>
          </w:tcPr>
          <w:p w14:paraId="56404870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D70">
              <w:rPr>
                <w:rFonts w:ascii="Arial" w:hAnsi="Arial" w:cs="Arial"/>
                <w:sz w:val="24"/>
                <w:szCs w:val="24"/>
              </w:rPr>
              <w:t>V Ostravě dne ……….….</w:t>
            </w:r>
          </w:p>
          <w:p w14:paraId="7B27D7C9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8E37D3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07297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8FBFF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84A1D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1AB02AA1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7" w:type="dxa"/>
          </w:tcPr>
          <w:p w14:paraId="73603222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D70">
              <w:rPr>
                <w:rFonts w:ascii="Arial" w:hAnsi="Arial" w:cs="Arial"/>
                <w:sz w:val="24"/>
                <w:szCs w:val="24"/>
              </w:rPr>
              <w:t>V …………….. dne ……………..</w:t>
            </w:r>
          </w:p>
        </w:tc>
      </w:tr>
      <w:tr w:rsidR="00A52D70" w:rsidRPr="00A52D70" w14:paraId="3F1E93E6" w14:textId="77777777" w:rsidTr="00C3538E">
        <w:tc>
          <w:tcPr>
            <w:tcW w:w="4159" w:type="dxa"/>
          </w:tcPr>
          <w:p w14:paraId="0A31ADDA" w14:textId="77777777" w:rsidR="00A52D70" w:rsidRPr="00A52D70" w:rsidRDefault="00A52D70" w:rsidP="00C3538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2EE72D68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7" w:type="dxa"/>
          </w:tcPr>
          <w:p w14:paraId="75C5C4DF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D70" w:rsidRPr="00A52D70" w14:paraId="2982ED4C" w14:textId="77777777" w:rsidTr="00C3538E">
        <w:trPr>
          <w:trHeight w:val="581"/>
        </w:trPr>
        <w:tc>
          <w:tcPr>
            <w:tcW w:w="4159" w:type="dxa"/>
            <w:tcBorders>
              <w:top w:val="dashSmallGap" w:sz="4" w:space="0" w:color="auto"/>
            </w:tcBorders>
          </w:tcPr>
          <w:p w14:paraId="131CC62F" w14:textId="77777777" w:rsidR="00A52D70" w:rsidRPr="00A52D70" w:rsidRDefault="00A52D70" w:rsidP="00C3538E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D70">
              <w:rPr>
                <w:rFonts w:ascii="Arial" w:hAnsi="Arial" w:cs="Arial"/>
                <w:b/>
                <w:bCs/>
                <w:sz w:val="24"/>
                <w:szCs w:val="24"/>
              </w:rPr>
              <w:t>prof. MUDr. Jan Lata, CSc.</w:t>
            </w:r>
          </w:p>
          <w:p w14:paraId="51EBB491" w14:textId="64C5D837" w:rsidR="00A52D70" w:rsidRPr="00A52D70" w:rsidRDefault="00822B1A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rektor Ostravské u</w:t>
            </w:r>
            <w:r w:rsidR="00A52D70" w:rsidRPr="00A52D70">
              <w:rPr>
                <w:rFonts w:ascii="Arial" w:hAnsi="Arial" w:cs="Arial"/>
                <w:sz w:val="24"/>
                <w:szCs w:val="24"/>
              </w:rPr>
              <w:t>niverzity</w:t>
            </w:r>
          </w:p>
          <w:p w14:paraId="5A7B010E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D70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  <w:tc>
          <w:tcPr>
            <w:tcW w:w="520" w:type="dxa"/>
          </w:tcPr>
          <w:p w14:paraId="3BE462E2" w14:textId="77777777" w:rsidR="00A52D70" w:rsidRPr="00A52D70" w:rsidRDefault="00A52D70" w:rsidP="00C35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dashSmallGap" w:sz="4" w:space="0" w:color="auto"/>
            </w:tcBorders>
          </w:tcPr>
          <w:p w14:paraId="43B2480D" w14:textId="77777777" w:rsidR="00A52D70" w:rsidRPr="00A52D70" w:rsidRDefault="00A52D70" w:rsidP="00C3538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D70">
              <w:rPr>
                <w:rFonts w:ascii="Arial" w:hAnsi="Arial" w:cs="Arial"/>
                <w:sz w:val="24"/>
                <w:szCs w:val="24"/>
              </w:rPr>
              <w:t>Zhotovitel</w:t>
            </w:r>
          </w:p>
        </w:tc>
      </w:tr>
    </w:tbl>
    <w:p w14:paraId="1ED63688" w14:textId="77777777" w:rsidR="00A52D70" w:rsidRPr="00A52D70" w:rsidRDefault="00A52D70" w:rsidP="00A52D7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414154" w14:textId="77777777" w:rsidR="00A52D70" w:rsidRPr="00A069CA" w:rsidRDefault="00A52D70" w:rsidP="00A52D70">
      <w:pPr>
        <w:jc w:val="center"/>
        <w:rPr>
          <w:rFonts w:ascii="Arial" w:hAnsi="Arial" w:cs="Arial"/>
          <w:b/>
          <w:bCs/>
          <w:sz w:val="28"/>
        </w:rPr>
      </w:pPr>
    </w:p>
    <w:sectPr w:rsidR="00A52D70" w:rsidRPr="00A069CA">
      <w:headerReference w:type="default" r:id="rId22"/>
      <w:footerReference w:type="default" r:id="rId23"/>
      <w:pgSz w:w="11906" w:h="16838"/>
      <w:pgMar w:top="1418" w:right="1418" w:bottom="125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A0B5" w14:textId="77777777" w:rsidR="00EA4628" w:rsidRDefault="00EA4628">
      <w:r>
        <w:separator/>
      </w:r>
    </w:p>
  </w:endnote>
  <w:endnote w:type="continuationSeparator" w:id="0">
    <w:p w14:paraId="17FF8474" w14:textId="77777777" w:rsidR="00EA4628" w:rsidRDefault="00E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87F8" w14:textId="77777777" w:rsidR="00B30CA9" w:rsidRDefault="00B30CA9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21DC62" wp14:editId="38104C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3DD0F1" w14:textId="77777777" w:rsidR="00B30CA9" w:rsidRDefault="00B30CA9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21DC62" id="Text Box 4" o:spid="_x0000_s1026" style="position:absolute;left:0;text-align:left;margin-left:0;margin-top:.05pt;width:1.2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" filled="f" stroked="f">
              <v:textbox inset="0,0,0,0">
                <w:txbxContent>
                  <w:p w14:paraId="6B3DD0F1" w14:textId="77777777" w:rsidR="00B30CA9" w:rsidRDefault="00B30CA9">
                    <w:pPr>
                      <w:pStyle w:val="Zpat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20EF202B" w14:textId="77777777" w:rsidR="00B30CA9" w:rsidRDefault="00B30CA9">
    <w:pPr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60BE" w14:textId="77777777" w:rsidR="00B30CA9" w:rsidRDefault="00B30CA9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12" behindDoc="1" locked="0" layoutInCell="1" allowOverlap="1" wp14:anchorId="1006FFDA" wp14:editId="7792118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7717B04F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2" behindDoc="1" locked="0" layoutInCell="1" allowOverlap="1" wp14:anchorId="39B859BD" wp14:editId="705789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C177DA" w14:textId="77777777" w:rsidR="00B30CA9" w:rsidRDefault="00B30CA9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B859BD" id="Textové pole 6" o:spid="_x0000_s1027" style="position:absolute;left:0;text-align:left;margin-left:0;margin-top:.05pt;width:1.2pt;height:11.6pt;z-index:-50331645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ikeJ1+IBAAAa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41C177DA" w14:textId="77777777" w:rsidR="00B30CA9" w:rsidRDefault="00B30CA9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B093377" w14:textId="77777777" w:rsidR="00B30CA9" w:rsidRDefault="00B30CA9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5AF3" w14:textId="77777777" w:rsidR="00B30CA9" w:rsidRDefault="00B30CA9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33" behindDoc="1" locked="0" layoutInCell="1" allowOverlap="1" wp14:anchorId="6951CEAF" wp14:editId="02730E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6116DCBB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54" behindDoc="1" locked="0" layoutInCell="1" allowOverlap="1" wp14:anchorId="12F7998E" wp14:editId="3FCA95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9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3F8026" w14:textId="77777777" w:rsidR="00B30CA9" w:rsidRDefault="00B30CA9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F7998E" id="Textové pole 8" o:spid="_x0000_s1028" style="position:absolute;left:0;text-align:left;margin-left:0;margin-top:.05pt;width:1.2pt;height:11.6pt;z-index:-50331642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rKjQVOIBAAAa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793F8026" w14:textId="77777777" w:rsidR="00B30CA9" w:rsidRDefault="00B30CA9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6E8E43F" w14:textId="77777777" w:rsidR="00B30CA9" w:rsidRDefault="00B30CA9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74BD" w14:textId="77777777" w:rsidR="00B30CA9" w:rsidRDefault="00B30CA9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43" behindDoc="1" locked="0" layoutInCell="1" allowOverlap="1" wp14:anchorId="59CED56F" wp14:editId="6EDEE6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5AA299" w14:textId="77777777" w:rsidR="00B30CA9" w:rsidRDefault="00B30CA9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CED56F" id="Textové pole 10" o:spid="_x0000_s1029" style="position:absolute;left:0;text-align:left;margin-left:0;margin-top:.05pt;width:1.2pt;height:11.6pt;z-index:-5033164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" filled="f" stroked="f">
              <v:textbox inset="0,0,0,0">
                <w:txbxContent>
                  <w:p w14:paraId="495AA299" w14:textId="77777777" w:rsidR="00B30CA9" w:rsidRDefault="00B30CA9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66" behindDoc="1" locked="0" layoutInCell="1" allowOverlap="1" wp14:anchorId="782D7689" wp14:editId="03296D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226.15pt;margin-top:0.05pt;width:1.1pt;height:11.5pt;mso-position-horizontal:center;mso-position-horizontal-relative:margin" wp14:anchorId="0ADE06EA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  <w:p w14:paraId="793E597D" w14:textId="77777777" w:rsidR="00B30CA9" w:rsidRDefault="00B30CA9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004C" w14:textId="77777777" w:rsidR="00EA4628" w:rsidRDefault="00EA4628">
      <w:r>
        <w:separator/>
      </w:r>
    </w:p>
  </w:footnote>
  <w:footnote w:type="continuationSeparator" w:id="0">
    <w:p w14:paraId="278AB8FB" w14:textId="77777777" w:rsidR="00EA4628" w:rsidRDefault="00EA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8D29" w14:textId="77777777" w:rsidR="00B30CA9" w:rsidRDefault="00B30CA9">
    <w:pPr>
      <w:tabs>
        <w:tab w:val="left" w:pos="2268"/>
      </w:tabs>
      <w:rPr>
        <w:rFonts w:ascii="Arial Narrow" w:hAnsi="Arial Narrow"/>
        <w:kern w:val="2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DE37" w14:textId="77777777" w:rsidR="00B30CA9" w:rsidRDefault="00B30C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F486" w14:textId="77777777" w:rsidR="00B30CA9" w:rsidRDefault="00B30CA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4977" w14:textId="77777777" w:rsidR="00B30CA9" w:rsidRDefault="00B30C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4DF"/>
    <w:multiLevelType w:val="multilevel"/>
    <w:tmpl w:val="907C599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45636"/>
    <w:multiLevelType w:val="multilevel"/>
    <w:tmpl w:val="217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2080"/>
    <w:multiLevelType w:val="multilevel"/>
    <w:tmpl w:val="2856E2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53817"/>
    <w:multiLevelType w:val="multilevel"/>
    <w:tmpl w:val="246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77F1A"/>
    <w:multiLevelType w:val="hybridMultilevel"/>
    <w:tmpl w:val="35705134"/>
    <w:lvl w:ilvl="0" w:tplc="3DDEFA5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3FF"/>
    <w:multiLevelType w:val="multilevel"/>
    <w:tmpl w:val="777EB77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776" w:firstLine="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2484" w:firstLine="0"/>
      </w:pPr>
    </w:lvl>
    <w:lvl w:ilvl="4">
      <w:start w:val="1"/>
      <w:numFmt w:val="decimal"/>
      <w:lvlText w:val="%1.%2.%3.%4.%5."/>
      <w:lvlJc w:val="left"/>
      <w:pPr>
        <w:ind w:left="2832" w:firstLine="0"/>
      </w:pPr>
    </w:lvl>
    <w:lvl w:ilvl="5">
      <w:start w:val="1"/>
      <w:numFmt w:val="decimal"/>
      <w:lvlText w:val="%1.%2.%3.%4.%5.%6."/>
      <w:lvlJc w:val="left"/>
      <w:pPr>
        <w:ind w:left="3540" w:firstLine="0"/>
      </w:pPr>
    </w:lvl>
    <w:lvl w:ilvl="6">
      <w:start w:val="1"/>
      <w:numFmt w:val="decimal"/>
      <w:lvlText w:val="%1.%2.%3.%4.%5.%6.%7."/>
      <w:lvlJc w:val="left"/>
      <w:pPr>
        <w:ind w:left="3888" w:firstLine="0"/>
      </w:pPr>
    </w:lvl>
    <w:lvl w:ilvl="7">
      <w:start w:val="1"/>
      <w:numFmt w:val="decimal"/>
      <w:lvlText w:val="%1.%2.%3.%4.%5.%6.%7.%8."/>
      <w:lvlJc w:val="left"/>
      <w:pPr>
        <w:ind w:left="4596" w:firstLine="0"/>
      </w:pPr>
    </w:lvl>
    <w:lvl w:ilvl="8">
      <w:start w:val="1"/>
      <w:numFmt w:val="decimal"/>
      <w:lvlText w:val="%1.%2.%3.%4.%5.%6.%7.%8.%9."/>
      <w:lvlJc w:val="left"/>
      <w:pPr>
        <w:ind w:left="5304" w:firstLine="0"/>
      </w:pPr>
    </w:lvl>
  </w:abstractNum>
  <w:abstractNum w:abstractNumId="6" w15:restartNumberingAfterBreak="0">
    <w:nsid w:val="1ECF19E7"/>
    <w:multiLevelType w:val="multilevel"/>
    <w:tmpl w:val="C2B899DC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7" w15:restartNumberingAfterBreak="0">
    <w:nsid w:val="21A43C46"/>
    <w:multiLevelType w:val="hybridMultilevel"/>
    <w:tmpl w:val="E090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2820"/>
    <w:multiLevelType w:val="multilevel"/>
    <w:tmpl w:val="12A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52994"/>
    <w:multiLevelType w:val="multilevel"/>
    <w:tmpl w:val="774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B7A38"/>
    <w:multiLevelType w:val="hybridMultilevel"/>
    <w:tmpl w:val="0F00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2CCA"/>
    <w:multiLevelType w:val="hybridMultilevel"/>
    <w:tmpl w:val="2FC4CBCA"/>
    <w:lvl w:ilvl="0" w:tplc="DB4A487E">
      <w:start w:val="1"/>
      <w:numFmt w:val="bullet"/>
      <w:lvlText w:val="-"/>
      <w:lvlJc w:val="left"/>
      <w:pPr>
        <w:ind w:left="214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61F2D1B"/>
    <w:multiLevelType w:val="hybridMultilevel"/>
    <w:tmpl w:val="E3B2D2D0"/>
    <w:lvl w:ilvl="0" w:tplc="DB4A487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C1049B"/>
    <w:multiLevelType w:val="multilevel"/>
    <w:tmpl w:val="D1F0654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9E601B"/>
    <w:multiLevelType w:val="hybridMultilevel"/>
    <w:tmpl w:val="78EED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4479B"/>
    <w:multiLevelType w:val="hybridMultilevel"/>
    <w:tmpl w:val="B7A2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1F41"/>
    <w:multiLevelType w:val="multilevel"/>
    <w:tmpl w:val="6D9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A2421"/>
    <w:multiLevelType w:val="hybridMultilevel"/>
    <w:tmpl w:val="8EB08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031C"/>
    <w:multiLevelType w:val="hybridMultilevel"/>
    <w:tmpl w:val="E33E4FFE"/>
    <w:lvl w:ilvl="0" w:tplc="2090870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B56FA"/>
    <w:multiLevelType w:val="hybridMultilevel"/>
    <w:tmpl w:val="D8A84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1F58"/>
    <w:multiLevelType w:val="hybridMultilevel"/>
    <w:tmpl w:val="3682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73EE"/>
    <w:multiLevelType w:val="hybridMultilevel"/>
    <w:tmpl w:val="8BA82AEE"/>
    <w:lvl w:ilvl="0" w:tplc="3DDEFA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1B5F"/>
    <w:multiLevelType w:val="multilevel"/>
    <w:tmpl w:val="95F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5C0752"/>
    <w:multiLevelType w:val="hybridMultilevel"/>
    <w:tmpl w:val="EC6C7E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44F6B"/>
    <w:multiLevelType w:val="hybridMultilevel"/>
    <w:tmpl w:val="159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D24DD"/>
    <w:multiLevelType w:val="hybridMultilevel"/>
    <w:tmpl w:val="D3E6DE1E"/>
    <w:lvl w:ilvl="0" w:tplc="3DDEFA5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C3DE4"/>
    <w:multiLevelType w:val="multilevel"/>
    <w:tmpl w:val="2F3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682016"/>
    <w:multiLevelType w:val="hybridMultilevel"/>
    <w:tmpl w:val="675C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029C2"/>
    <w:multiLevelType w:val="multilevel"/>
    <w:tmpl w:val="7B2229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</w:lvl>
  </w:abstractNum>
  <w:abstractNum w:abstractNumId="29" w15:restartNumberingAfterBreak="0">
    <w:nsid w:val="516423D6"/>
    <w:multiLevelType w:val="multilevel"/>
    <w:tmpl w:val="1DEE97FC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7A3F20"/>
    <w:multiLevelType w:val="hybridMultilevel"/>
    <w:tmpl w:val="EEC81024"/>
    <w:lvl w:ilvl="0" w:tplc="DB4A487E">
      <w:start w:val="1"/>
      <w:numFmt w:val="bullet"/>
      <w:lvlText w:val="-"/>
      <w:lvlJc w:val="left"/>
      <w:pPr>
        <w:ind w:left="214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00F79B6"/>
    <w:multiLevelType w:val="hybridMultilevel"/>
    <w:tmpl w:val="DA520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31BE"/>
    <w:multiLevelType w:val="hybridMultilevel"/>
    <w:tmpl w:val="FB1CE5F0"/>
    <w:lvl w:ilvl="0" w:tplc="3DDEFA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60358"/>
    <w:multiLevelType w:val="multilevel"/>
    <w:tmpl w:val="C8A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157FC"/>
    <w:multiLevelType w:val="hybridMultilevel"/>
    <w:tmpl w:val="28B62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10BE5"/>
    <w:multiLevelType w:val="hybridMultilevel"/>
    <w:tmpl w:val="23584B10"/>
    <w:lvl w:ilvl="0" w:tplc="DB4A487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C913B51"/>
    <w:multiLevelType w:val="multilevel"/>
    <w:tmpl w:val="82F8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0"/>
        </w:tabs>
        <w:ind w:left="157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7" w15:restartNumberingAfterBreak="0">
    <w:nsid w:val="721B4276"/>
    <w:multiLevelType w:val="hybridMultilevel"/>
    <w:tmpl w:val="DFF0789A"/>
    <w:lvl w:ilvl="0" w:tplc="DB4A487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B774A8"/>
    <w:multiLevelType w:val="hybridMultilevel"/>
    <w:tmpl w:val="9E3C094A"/>
    <w:lvl w:ilvl="0" w:tplc="3DDEFA5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033F1"/>
    <w:multiLevelType w:val="multilevel"/>
    <w:tmpl w:val="A796C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444641"/>
    <w:multiLevelType w:val="multilevel"/>
    <w:tmpl w:val="F53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97C70"/>
    <w:multiLevelType w:val="multilevel"/>
    <w:tmpl w:val="6F881AFC"/>
    <w:lvl w:ilvl="0">
      <w:start w:val="1"/>
      <w:numFmt w:val="none"/>
      <w:pStyle w:val="Nadpis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B70014"/>
    <w:multiLevelType w:val="hybridMultilevel"/>
    <w:tmpl w:val="4120C208"/>
    <w:lvl w:ilvl="0" w:tplc="DB4A487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251446"/>
    <w:multiLevelType w:val="multilevel"/>
    <w:tmpl w:val="E4705D5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41"/>
  </w:num>
  <w:num w:numId="2">
    <w:abstractNumId w:val="28"/>
  </w:num>
  <w:num w:numId="3">
    <w:abstractNumId w:val="2"/>
  </w:num>
  <w:num w:numId="4">
    <w:abstractNumId w:val="13"/>
  </w:num>
  <w:num w:numId="5">
    <w:abstractNumId w:val="39"/>
  </w:num>
  <w:num w:numId="6">
    <w:abstractNumId w:val="29"/>
  </w:num>
  <w:num w:numId="7">
    <w:abstractNumId w:val="6"/>
  </w:num>
  <w:num w:numId="8">
    <w:abstractNumId w:val="0"/>
  </w:num>
  <w:num w:numId="9">
    <w:abstractNumId w:val="40"/>
  </w:num>
  <w:num w:numId="10">
    <w:abstractNumId w:val="43"/>
  </w:num>
  <w:num w:numId="11">
    <w:abstractNumId w:val="5"/>
  </w:num>
  <w:num w:numId="12">
    <w:abstractNumId w:val="1"/>
  </w:num>
  <w:num w:numId="13">
    <w:abstractNumId w:val="22"/>
  </w:num>
  <w:num w:numId="14">
    <w:abstractNumId w:val="3"/>
  </w:num>
  <w:num w:numId="15">
    <w:abstractNumId w:val="16"/>
  </w:num>
  <w:num w:numId="16">
    <w:abstractNumId w:val="8"/>
  </w:num>
  <w:num w:numId="17">
    <w:abstractNumId w:val="33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7"/>
  </w:num>
  <w:num w:numId="24">
    <w:abstractNumId w:val="18"/>
  </w:num>
  <w:num w:numId="25">
    <w:abstractNumId w:val="38"/>
  </w:num>
  <w:num w:numId="26">
    <w:abstractNumId w:val="31"/>
  </w:num>
  <w:num w:numId="27">
    <w:abstractNumId w:val="10"/>
  </w:num>
  <w:num w:numId="28">
    <w:abstractNumId w:val="32"/>
  </w:num>
  <w:num w:numId="29">
    <w:abstractNumId w:val="24"/>
  </w:num>
  <w:num w:numId="30">
    <w:abstractNumId w:val="14"/>
  </w:num>
  <w:num w:numId="31">
    <w:abstractNumId w:val="17"/>
  </w:num>
  <w:num w:numId="32">
    <w:abstractNumId w:val="20"/>
  </w:num>
  <w:num w:numId="33">
    <w:abstractNumId w:val="27"/>
  </w:num>
  <w:num w:numId="34">
    <w:abstractNumId w:val="34"/>
  </w:num>
  <w:num w:numId="35">
    <w:abstractNumId w:val="19"/>
  </w:num>
  <w:num w:numId="36">
    <w:abstractNumId w:val="15"/>
  </w:num>
  <w:num w:numId="37">
    <w:abstractNumId w:val="35"/>
  </w:num>
  <w:num w:numId="38">
    <w:abstractNumId w:val="12"/>
  </w:num>
  <w:num w:numId="39">
    <w:abstractNumId w:val="30"/>
  </w:num>
  <w:num w:numId="40">
    <w:abstractNumId w:val="11"/>
  </w:num>
  <w:num w:numId="41">
    <w:abstractNumId w:val="36"/>
  </w:num>
  <w:num w:numId="42">
    <w:abstractNumId w:val="23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BA"/>
    <w:rsid w:val="000000FD"/>
    <w:rsid w:val="00002B15"/>
    <w:rsid w:val="00005631"/>
    <w:rsid w:val="00006B2E"/>
    <w:rsid w:val="00006D18"/>
    <w:rsid w:val="0002309C"/>
    <w:rsid w:val="000244FF"/>
    <w:rsid w:val="000247A9"/>
    <w:rsid w:val="000329D8"/>
    <w:rsid w:val="000337AA"/>
    <w:rsid w:val="00033954"/>
    <w:rsid w:val="000467D4"/>
    <w:rsid w:val="00046A81"/>
    <w:rsid w:val="00054BB7"/>
    <w:rsid w:val="00056660"/>
    <w:rsid w:val="0008316B"/>
    <w:rsid w:val="00084189"/>
    <w:rsid w:val="00093C8D"/>
    <w:rsid w:val="00095261"/>
    <w:rsid w:val="0009582D"/>
    <w:rsid w:val="000A117B"/>
    <w:rsid w:val="000A391E"/>
    <w:rsid w:val="000A4786"/>
    <w:rsid w:val="000B2ADA"/>
    <w:rsid w:val="000B6726"/>
    <w:rsid w:val="000C0BF3"/>
    <w:rsid w:val="000C19E9"/>
    <w:rsid w:val="000C3DF6"/>
    <w:rsid w:val="000D322F"/>
    <w:rsid w:val="000D54EB"/>
    <w:rsid w:val="000E454F"/>
    <w:rsid w:val="000E61C9"/>
    <w:rsid w:val="000F4BF6"/>
    <w:rsid w:val="000F707E"/>
    <w:rsid w:val="001072A6"/>
    <w:rsid w:val="0011279C"/>
    <w:rsid w:val="001146E4"/>
    <w:rsid w:val="001150BB"/>
    <w:rsid w:val="001156B3"/>
    <w:rsid w:val="00144649"/>
    <w:rsid w:val="001548FD"/>
    <w:rsid w:val="001927B4"/>
    <w:rsid w:val="00195E6C"/>
    <w:rsid w:val="001A3706"/>
    <w:rsid w:val="001B1F6F"/>
    <w:rsid w:val="001B306C"/>
    <w:rsid w:val="001E0025"/>
    <w:rsid w:val="001F096D"/>
    <w:rsid w:val="00217941"/>
    <w:rsid w:val="00235507"/>
    <w:rsid w:val="00241436"/>
    <w:rsid w:val="0027676A"/>
    <w:rsid w:val="00283B39"/>
    <w:rsid w:val="00292F07"/>
    <w:rsid w:val="00295B47"/>
    <w:rsid w:val="002A0D77"/>
    <w:rsid w:val="002A3991"/>
    <w:rsid w:val="002B2B75"/>
    <w:rsid w:val="002C1710"/>
    <w:rsid w:val="002C4540"/>
    <w:rsid w:val="002C5B2E"/>
    <w:rsid w:val="002C71B9"/>
    <w:rsid w:val="002D177F"/>
    <w:rsid w:val="002D5483"/>
    <w:rsid w:val="002D62AD"/>
    <w:rsid w:val="002D769E"/>
    <w:rsid w:val="002E045E"/>
    <w:rsid w:val="002E1553"/>
    <w:rsid w:val="002E248D"/>
    <w:rsid w:val="002F2748"/>
    <w:rsid w:val="002F4AEA"/>
    <w:rsid w:val="002F4B56"/>
    <w:rsid w:val="00310F8F"/>
    <w:rsid w:val="00323AE0"/>
    <w:rsid w:val="003301A7"/>
    <w:rsid w:val="003367CF"/>
    <w:rsid w:val="00345C97"/>
    <w:rsid w:val="00352EC7"/>
    <w:rsid w:val="00353FCB"/>
    <w:rsid w:val="003564ED"/>
    <w:rsid w:val="00367FC4"/>
    <w:rsid w:val="00372A14"/>
    <w:rsid w:val="0037574B"/>
    <w:rsid w:val="00377140"/>
    <w:rsid w:val="00377409"/>
    <w:rsid w:val="0039278A"/>
    <w:rsid w:val="0039333B"/>
    <w:rsid w:val="00394C11"/>
    <w:rsid w:val="003A363D"/>
    <w:rsid w:val="003A5EA0"/>
    <w:rsid w:val="003B63DD"/>
    <w:rsid w:val="003C4E31"/>
    <w:rsid w:val="003D157B"/>
    <w:rsid w:val="003D24DA"/>
    <w:rsid w:val="003D30CA"/>
    <w:rsid w:val="003E43D2"/>
    <w:rsid w:val="003E4CB5"/>
    <w:rsid w:val="003F09FC"/>
    <w:rsid w:val="003F6B30"/>
    <w:rsid w:val="004008C6"/>
    <w:rsid w:val="00407322"/>
    <w:rsid w:val="00413AF8"/>
    <w:rsid w:val="00417D4B"/>
    <w:rsid w:val="00417DAA"/>
    <w:rsid w:val="00421330"/>
    <w:rsid w:val="004217FB"/>
    <w:rsid w:val="00427903"/>
    <w:rsid w:val="0044454F"/>
    <w:rsid w:val="00444590"/>
    <w:rsid w:val="00465BF5"/>
    <w:rsid w:val="004676E2"/>
    <w:rsid w:val="004838F7"/>
    <w:rsid w:val="004879A2"/>
    <w:rsid w:val="00491EC4"/>
    <w:rsid w:val="004B04B4"/>
    <w:rsid w:val="004C1D71"/>
    <w:rsid w:val="004C5182"/>
    <w:rsid w:val="004C661A"/>
    <w:rsid w:val="004C6ACD"/>
    <w:rsid w:val="004C6D77"/>
    <w:rsid w:val="004C7205"/>
    <w:rsid w:val="004E2504"/>
    <w:rsid w:val="004F1EB3"/>
    <w:rsid w:val="005013F4"/>
    <w:rsid w:val="0050166A"/>
    <w:rsid w:val="00502D89"/>
    <w:rsid w:val="00503315"/>
    <w:rsid w:val="00503A85"/>
    <w:rsid w:val="00505C2D"/>
    <w:rsid w:val="0050780C"/>
    <w:rsid w:val="00511074"/>
    <w:rsid w:val="005236FE"/>
    <w:rsid w:val="0052598F"/>
    <w:rsid w:val="0052609A"/>
    <w:rsid w:val="00530DDE"/>
    <w:rsid w:val="00532FE4"/>
    <w:rsid w:val="00534613"/>
    <w:rsid w:val="00543AF2"/>
    <w:rsid w:val="0056470C"/>
    <w:rsid w:val="00570C73"/>
    <w:rsid w:val="00574155"/>
    <w:rsid w:val="00582BA7"/>
    <w:rsid w:val="00584A70"/>
    <w:rsid w:val="00584B70"/>
    <w:rsid w:val="00586017"/>
    <w:rsid w:val="005861B5"/>
    <w:rsid w:val="00586F71"/>
    <w:rsid w:val="005905BD"/>
    <w:rsid w:val="00593F64"/>
    <w:rsid w:val="005A272A"/>
    <w:rsid w:val="005A5300"/>
    <w:rsid w:val="005A7C89"/>
    <w:rsid w:val="005B1FE3"/>
    <w:rsid w:val="005B5A87"/>
    <w:rsid w:val="005C4388"/>
    <w:rsid w:val="005D1F25"/>
    <w:rsid w:val="005E39D2"/>
    <w:rsid w:val="005E3A02"/>
    <w:rsid w:val="006007B6"/>
    <w:rsid w:val="00603A61"/>
    <w:rsid w:val="006162A4"/>
    <w:rsid w:val="00617525"/>
    <w:rsid w:val="00621B8D"/>
    <w:rsid w:val="00627CD6"/>
    <w:rsid w:val="006367AD"/>
    <w:rsid w:val="00642FBA"/>
    <w:rsid w:val="0065379A"/>
    <w:rsid w:val="006624DC"/>
    <w:rsid w:val="006627FF"/>
    <w:rsid w:val="00667BCE"/>
    <w:rsid w:val="0068155D"/>
    <w:rsid w:val="00681622"/>
    <w:rsid w:val="00684FC1"/>
    <w:rsid w:val="00690349"/>
    <w:rsid w:val="0069105B"/>
    <w:rsid w:val="006A50B0"/>
    <w:rsid w:val="006B1BE8"/>
    <w:rsid w:val="006B4584"/>
    <w:rsid w:val="006B4CFD"/>
    <w:rsid w:val="006B5A0B"/>
    <w:rsid w:val="006E1894"/>
    <w:rsid w:val="006E18FB"/>
    <w:rsid w:val="006F0C4E"/>
    <w:rsid w:val="006F4A26"/>
    <w:rsid w:val="00701624"/>
    <w:rsid w:val="007123F2"/>
    <w:rsid w:val="00714F8F"/>
    <w:rsid w:val="0072379A"/>
    <w:rsid w:val="00740C18"/>
    <w:rsid w:val="00741A49"/>
    <w:rsid w:val="00742137"/>
    <w:rsid w:val="00743D6C"/>
    <w:rsid w:val="00755F39"/>
    <w:rsid w:val="007632F4"/>
    <w:rsid w:val="00764598"/>
    <w:rsid w:val="007660D0"/>
    <w:rsid w:val="00782EA9"/>
    <w:rsid w:val="00785DAA"/>
    <w:rsid w:val="00790ADF"/>
    <w:rsid w:val="007930F6"/>
    <w:rsid w:val="007A470E"/>
    <w:rsid w:val="007B1FE9"/>
    <w:rsid w:val="007B2FBB"/>
    <w:rsid w:val="007B5B80"/>
    <w:rsid w:val="007C2415"/>
    <w:rsid w:val="007C62A5"/>
    <w:rsid w:val="007D4B04"/>
    <w:rsid w:val="007E2139"/>
    <w:rsid w:val="007F1578"/>
    <w:rsid w:val="007F6F4E"/>
    <w:rsid w:val="00822B1A"/>
    <w:rsid w:val="008232AA"/>
    <w:rsid w:val="00825FA3"/>
    <w:rsid w:val="00826FDB"/>
    <w:rsid w:val="00827D6E"/>
    <w:rsid w:val="0083076C"/>
    <w:rsid w:val="00832CDD"/>
    <w:rsid w:val="0083347A"/>
    <w:rsid w:val="008379F6"/>
    <w:rsid w:val="0084323A"/>
    <w:rsid w:val="00844E1E"/>
    <w:rsid w:val="00857737"/>
    <w:rsid w:val="00865E97"/>
    <w:rsid w:val="00867235"/>
    <w:rsid w:val="00867509"/>
    <w:rsid w:val="00870236"/>
    <w:rsid w:val="00872E0B"/>
    <w:rsid w:val="00880924"/>
    <w:rsid w:val="0088720B"/>
    <w:rsid w:val="008918EE"/>
    <w:rsid w:val="008A21EA"/>
    <w:rsid w:val="008A4B7F"/>
    <w:rsid w:val="008B7C74"/>
    <w:rsid w:val="008C0431"/>
    <w:rsid w:val="008D2B74"/>
    <w:rsid w:val="008E12FD"/>
    <w:rsid w:val="008E6C64"/>
    <w:rsid w:val="008F0103"/>
    <w:rsid w:val="008F2D7D"/>
    <w:rsid w:val="008F3883"/>
    <w:rsid w:val="008F4D6F"/>
    <w:rsid w:val="00904CB8"/>
    <w:rsid w:val="009174D9"/>
    <w:rsid w:val="009174DF"/>
    <w:rsid w:val="00924C42"/>
    <w:rsid w:val="00925687"/>
    <w:rsid w:val="009303CD"/>
    <w:rsid w:val="009433F3"/>
    <w:rsid w:val="00972D37"/>
    <w:rsid w:val="00973B35"/>
    <w:rsid w:val="00973FDF"/>
    <w:rsid w:val="0098072B"/>
    <w:rsid w:val="00991BF0"/>
    <w:rsid w:val="00993B78"/>
    <w:rsid w:val="009A08E3"/>
    <w:rsid w:val="009B3880"/>
    <w:rsid w:val="009B5366"/>
    <w:rsid w:val="009B5E0B"/>
    <w:rsid w:val="009B7515"/>
    <w:rsid w:val="009B7EED"/>
    <w:rsid w:val="009C2F8C"/>
    <w:rsid w:val="009C66B5"/>
    <w:rsid w:val="009C7995"/>
    <w:rsid w:val="009D0ACC"/>
    <w:rsid w:val="009D2C16"/>
    <w:rsid w:val="009F4A69"/>
    <w:rsid w:val="009F7167"/>
    <w:rsid w:val="00A03C5F"/>
    <w:rsid w:val="00A049BA"/>
    <w:rsid w:val="00A055F1"/>
    <w:rsid w:val="00A069CA"/>
    <w:rsid w:val="00A17D42"/>
    <w:rsid w:val="00A22207"/>
    <w:rsid w:val="00A2228D"/>
    <w:rsid w:val="00A22F7A"/>
    <w:rsid w:val="00A30A53"/>
    <w:rsid w:val="00A4191A"/>
    <w:rsid w:val="00A52707"/>
    <w:rsid w:val="00A52D70"/>
    <w:rsid w:val="00A5717F"/>
    <w:rsid w:val="00A60629"/>
    <w:rsid w:val="00A60948"/>
    <w:rsid w:val="00A6576A"/>
    <w:rsid w:val="00A73769"/>
    <w:rsid w:val="00A751C8"/>
    <w:rsid w:val="00A904C9"/>
    <w:rsid w:val="00A95540"/>
    <w:rsid w:val="00AA3D4A"/>
    <w:rsid w:val="00AB44FD"/>
    <w:rsid w:val="00AC3161"/>
    <w:rsid w:val="00AC5262"/>
    <w:rsid w:val="00AD04DC"/>
    <w:rsid w:val="00AD1EF5"/>
    <w:rsid w:val="00AD2D8F"/>
    <w:rsid w:val="00AE12D4"/>
    <w:rsid w:val="00AF0181"/>
    <w:rsid w:val="00AF3E57"/>
    <w:rsid w:val="00AF4055"/>
    <w:rsid w:val="00B045B3"/>
    <w:rsid w:val="00B069AD"/>
    <w:rsid w:val="00B20849"/>
    <w:rsid w:val="00B30CA9"/>
    <w:rsid w:val="00B311EB"/>
    <w:rsid w:val="00B34585"/>
    <w:rsid w:val="00B6262A"/>
    <w:rsid w:val="00B666A5"/>
    <w:rsid w:val="00B73CD6"/>
    <w:rsid w:val="00B75B5F"/>
    <w:rsid w:val="00B761DF"/>
    <w:rsid w:val="00B828C2"/>
    <w:rsid w:val="00B95073"/>
    <w:rsid w:val="00BA4598"/>
    <w:rsid w:val="00BD5166"/>
    <w:rsid w:val="00BE55DE"/>
    <w:rsid w:val="00BE7EA0"/>
    <w:rsid w:val="00BF22DE"/>
    <w:rsid w:val="00BF3B3C"/>
    <w:rsid w:val="00BF4C08"/>
    <w:rsid w:val="00BF717A"/>
    <w:rsid w:val="00C02D43"/>
    <w:rsid w:val="00C14295"/>
    <w:rsid w:val="00C1456B"/>
    <w:rsid w:val="00C24239"/>
    <w:rsid w:val="00C2698F"/>
    <w:rsid w:val="00C40950"/>
    <w:rsid w:val="00C4289B"/>
    <w:rsid w:val="00C45ACC"/>
    <w:rsid w:val="00C5046A"/>
    <w:rsid w:val="00C52C2A"/>
    <w:rsid w:val="00C5734C"/>
    <w:rsid w:val="00C60F95"/>
    <w:rsid w:val="00C64D48"/>
    <w:rsid w:val="00C65270"/>
    <w:rsid w:val="00C737AF"/>
    <w:rsid w:val="00C74B64"/>
    <w:rsid w:val="00C8023E"/>
    <w:rsid w:val="00C926FA"/>
    <w:rsid w:val="00CA162D"/>
    <w:rsid w:val="00CA2B24"/>
    <w:rsid w:val="00CA2C17"/>
    <w:rsid w:val="00CC36B2"/>
    <w:rsid w:val="00CD2A92"/>
    <w:rsid w:val="00CD54B7"/>
    <w:rsid w:val="00CE5329"/>
    <w:rsid w:val="00CE5B0D"/>
    <w:rsid w:val="00CE7411"/>
    <w:rsid w:val="00D02D71"/>
    <w:rsid w:val="00D071EE"/>
    <w:rsid w:val="00D218D2"/>
    <w:rsid w:val="00D25D80"/>
    <w:rsid w:val="00D25EE7"/>
    <w:rsid w:val="00D2690E"/>
    <w:rsid w:val="00D30B42"/>
    <w:rsid w:val="00D34677"/>
    <w:rsid w:val="00D35A3C"/>
    <w:rsid w:val="00D41F97"/>
    <w:rsid w:val="00D56AF7"/>
    <w:rsid w:val="00D6014A"/>
    <w:rsid w:val="00D607F6"/>
    <w:rsid w:val="00D60A91"/>
    <w:rsid w:val="00D75933"/>
    <w:rsid w:val="00D841B5"/>
    <w:rsid w:val="00D9648A"/>
    <w:rsid w:val="00DA2B2B"/>
    <w:rsid w:val="00DB0E4C"/>
    <w:rsid w:val="00DB6DA2"/>
    <w:rsid w:val="00DC193D"/>
    <w:rsid w:val="00DD7D27"/>
    <w:rsid w:val="00DE361E"/>
    <w:rsid w:val="00DE59E7"/>
    <w:rsid w:val="00DF395F"/>
    <w:rsid w:val="00E00065"/>
    <w:rsid w:val="00E01DB3"/>
    <w:rsid w:val="00E02561"/>
    <w:rsid w:val="00E24D3D"/>
    <w:rsid w:val="00E37B09"/>
    <w:rsid w:val="00E40F77"/>
    <w:rsid w:val="00E458A5"/>
    <w:rsid w:val="00E477E3"/>
    <w:rsid w:val="00E51756"/>
    <w:rsid w:val="00E5418F"/>
    <w:rsid w:val="00E55A6F"/>
    <w:rsid w:val="00E620F9"/>
    <w:rsid w:val="00E64910"/>
    <w:rsid w:val="00E66BDF"/>
    <w:rsid w:val="00E76C9C"/>
    <w:rsid w:val="00E81EEA"/>
    <w:rsid w:val="00E8751A"/>
    <w:rsid w:val="00E904F2"/>
    <w:rsid w:val="00E93535"/>
    <w:rsid w:val="00E97DB6"/>
    <w:rsid w:val="00E97F8F"/>
    <w:rsid w:val="00EA2421"/>
    <w:rsid w:val="00EA4628"/>
    <w:rsid w:val="00EA747C"/>
    <w:rsid w:val="00EB428E"/>
    <w:rsid w:val="00EB5972"/>
    <w:rsid w:val="00EB6C3B"/>
    <w:rsid w:val="00EC6C9E"/>
    <w:rsid w:val="00ED4ADC"/>
    <w:rsid w:val="00ED704D"/>
    <w:rsid w:val="00EE325C"/>
    <w:rsid w:val="00EF001E"/>
    <w:rsid w:val="00EF0BAA"/>
    <w:rsid w:val="00EF6340"/>
    <w:rsid w:val="00F061E8"/>
    <w:rsid w:val="00F20915"/>
    <w:rsid w:val="00F33666"/>
    <w:rsid w:val="00F52C7B"/>
    <w:rsid w:val="00F660CD"/>
    <w:rsid w:val="00F738E4"/>
    <w:rsid w:val="00F83725"/>
    <w:rsid w:val="00F85460"/>
    <w:rsid w:val="00F86FC9"/>
    <w:rsid w:val="00F930AB"/>
    <w:rsid w:val="00FA1703"/>
    <w:rsid w:val="00FA772F"/>
    <w:rsid w:val="00FB33B5"/>
    <w:rsid w:val="00FB625C"/>
    <w:rsid w:val="00FC26D0"/>
    <w:rsid w:val="00FC3BB2"/>
    <w:rsid w:val="00FD1E2E"/>
    <w:rsid w:val="00FD41E7"/>
    <w:rsid w:val="00FD43A0"/>
    <w:rsid w:val="00FD6E9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51F"/>
  <w15:docId w15:val="{A3D365A3-2ECA-4054-B9F5-B2769CE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Body Text 2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F95"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uiPriority w:val="9"/>
    <w:qFormat/>
    <w:pPr>
      <w:keepNext/>
      <w:spacing w:before="120"/>
      <w:ind w:left="432" w:hanging="432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qFormat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Nadpis3">
    <w:name w:val="heading 3"/>
    <w:basedOn w:val="Normln"/>
    <w:link w:val="Nadpis3Char"/>
    <w:qFormat/>
    <w:pPr>
      <w:keepNext/>
      <w:numPr>
        <w:numId w:val="1"/>
      </w:numPr>
      <w:spacing w:before="240" w:after="60" w:line="276" w:lineRule="auto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pPr>
      <w:keepNext/>
      <w:spacing w:before="120"/>
      <w:ind w:left="432" w:hanging="432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qFormat/>
    <w:pPr>
      <w:keepNext/>
      <w:tabs>
        <w:tab w:val="left" w:pos="432"/>
      </w:tabs>
      <w:spacing w:before="120"/>
      <w:ind w:left="432" w:hanging="432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tabs>
        <w:tab w:val="left" w:pos="432"/>
      </w:tabs>
      <w:ind w:left="432" w:hanging="432"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qFormat/>
    <w:pPr>
      <w:keepNext/>
      <w:tabs>
        <w:tab w:val="left" w:pos="432"/>
      </w:tabs>
      <w:spacing w:before="120"/>
      <w:ind w:left="432" w:hanging="432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qFormat/>
    <w:pPr>
      <w:keepNext/>
      <w:tabs>
        <w:tab w:val="left" w:pos="432"/>
      </w:tabs>
      <w:ind w:left="432" w:hanging="432"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qFormat/>
    <w:pPr>
      <w:keepNext/>
      <w:tabs>
        <w:tab w:val="left" w:pos="432"/>
      </w:tabs>
      <w:ind w:left="432" w:hanging="432"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Wingdings 2" w:hAnsi="Wingdings 2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3">
    <w:name w:val="WW8Num6z3"/>
    <w:qFormat/>
    <w:rPr>
      <w:rFonts w:ascii="Wingdings 2" w:hAnsi="Wingdings 2" w:cs="OpenSymbol"/>
    </w:rPr>
  </w:style>
  <w:style w:type="character" w:customStyle="1" w:styleId="WW8Num7z0">
    <w:name w:val="WW8Num7z0"/>
    <w:qFormat/>
    <w:rPr>
      <w:rFonts w:ascii="Symbol" w:hAnsi="Symbol"/>
      <w:b w:val="0"/>
      <w:i w:val="0"/>
      <w:sz w:val="24"/>
      <w:u w:val="none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7z3">
    <w:name w:val="WW8Num7z3"/>
    <w:qFormat/>
    <w:rPr>
      <w:rFonts w:ascii="Wingdings 2" w:hAnsi="Wingdings 2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3">
    <w:name w:val="WW8Num8z3"/>
    <w:qFormat/>
    <w:rPr>
      <w:rFonts w:ascii="Wingdings 2" w:hAnsi="Wingdings 2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3">
    <w:name w:val="WW8Num9z3"/>
    <w:qFormat/>
    <w:rPr>
      <w:rFonts w:ascii="Wingdings 2" w:hAnsi="Wingdings 2" w:cs="Open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3">
    <w:name w:val="WW8Num10z3"/>
    <w:qFormat/>
    <w:rPr>
      <w:rFonts w:ascii="Wingdings 2" w:hAnsi="Wingdings 2" w:cs="Open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3">
    <w:name w:val="WW8Num11z3"/>
    <w:qFormat/>
    <w:rPr>
      <w:rFonts w:ascii="Wingdings 2" w:hAnsi="Wingdings 2"/>
    </w:rPr>
  </w:style>
  <w:style w:type="character" w:customStyle="1" w:styleId="WW8Num12z0">
    <w:name w:val="WW8Num12z0"/>
    <w:qFormat/>
    <w:rPr>
      <w:rFonts w:ascii="Symbol" w:hAnsi="Symbol"/>
      <w:color w:val="00000A"/>
    </w:rPr>
  </w:style>
  <w:style w:type="character" w:customStyle="1" w:styleId="WW8Num12z1">
    <w:name w:val="WW8Num12z1"/>
    <w:qFormat/>
    <w:rPr>
      <w:rFonts w:ascii="OpenSymbol" w:hAnsi="OpenSymbol" w:cs="Times New Roman"/>
    </w:rPr>
  </w:style>
  <w:style w:type="character" w:customStyle="1" w:styleId="WW8Num12z3">
    <w:name w:val="WW8Num12z3"/>
    <w:qFormat/>
    <w:rPr>
      <w:rFonts w:ascii="Wingdings 2" w:hAnsi="Wingdings 2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3z3">
    <w:name w:val="WW8Num13z3"/>
    <w:qFormat/>
    <w:rPr>
      <w:rFonts w:ascii="Wingdings 2" w:hAnsi="Wingdings 2" w:cs="Open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4z3">
    <w:name w:val="WW8Num14z3"/>
    <w:qFormat/>
    <w:rPr>
      <w:rFonts w:ascii="Wingdings 2" w:hAnsi="Wingdings 2" w:cs="Open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OpenSymbol" w:hAnsi="OpenSymbol" w:cs="Times New Roman"/>
    </w:rPr>
  </w:style>
  <w:style w:type="character" w:customStyle="1" w:styleId="WW8Num15z3">
    <w:name w:val="WW8Num15z3"/>
    <w:qFormat/>
    <w:rPr>
      <w:rFonts w:ascii="Wingdings 2" w:hAnsi="Wingdings 2" w:cs="OpenSymbol"/>
    </w:rPr>
  </w:style>
  <w:style w:type="character" w:customStyle="1" w:styleId="WW8Num18z2">
    <w:name w:val="WW8Num18z2"/>
    <w:qFormat/>
    <w:rPr>
      <w:b w:val="0"/>
      <w:sz w:val="24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Arial" w:hAnsi="Arial" w:cs="Times New Roman"/>
      <w:sz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2">
    <w:name w:val="WW8Num24z2"/>
    <w:qFormat/>
    <w:rPr>
      <w:b/>
    </w:rPr>
  </w:style>
  <w:style w:type="character" w:customStyle="1" w:styleId="WW8Num25z2">
    <w:name w:val="WW8Num25z2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1">
    <w:name w:val="WW8Num28z1"/>
    <w:qFormat/>
    <w:rPr>
      <w:rFonts w:ascii="Arial" w:hAnsi="Arial"/>
      <w:sz w:val="24"/>
      <w:szCs w:val="24"/>
    </w:rPr>
  </w:style>
  <w:style w:type="character" w:customStyle="1" w:styleId="WW8NumSt8z2">
    <w:name w:val="WW8NumSt8z2"/>
    <w:qFormat/>
    <w:rPr>
      <w:b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sid w:val="008F4852"/>
    <w:rPr>
      <w:color w:val="0000FF"/>
      <w:u w:val="single"/>
    </w:rPr>
  </w:style>
  <w:style w:type="character" w:styleId="Sledovanodkaz">
    <w:name w:val="FollowedHyperlink"/>
    <w:uiPriority w:val="99"/>
    <w:qFormat/>
    <w:rPr>
      <w:color w:val="800080"/>
      <w:u w:val="single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st1">
    <w:name w:val="st1"/>
    <w:basedOn w:val="Standardnpsmoodstavce"/>
    <w:qFormat/>
    <w:rsid w:val="00C65B0E"/>
  </w:style>
  <w:style w:type="character" w:styleId="Odkaznakoment">
    <w:name w:val="annotation reference"/>
    <w:uiPriority w:val="99"/>
    <w:semiHidden/>
    <w:qFormat/>
    <w:rsid w:val="00EA25CB"/>
    <w:rPr>
      <w:sz w:val="16"/>
      <w:szCs w:val="16"/>
    </w:rPr>
  </w:style>
  <w:style w:type="character" w:customStyle="1" w:styleId="apple-converted-space">
    <w:name w:val="apple-converted-space"/>
    <w:qFormat/>
    <w:rsid w:val="00FB2604"/>
  </w:style>
  <w:style w:type="character" w:customStyle="1" w:styleId="WW8Num16z0">
    <w:name w:val="WW8Num16z0"/>
    <w:qFormat/>
    <w:rsid w:val="0088507C"/>
    <w:rPr>
      <w:rFonts w:ascii="Arial" w:eastAsia="Times New Roman" w:hAnsi="Arial" w:cs="Arial"/>
      <w:sz w:val="24"/>
    </w:rPr>
  </w:style>
  <w:style w:type="character" w:customStyle="1" w:styleId="WW8Num16z1">
    <w:name w:val="WW8Num16z1"/>
    <w:qFormat/>
    <w:rsid w:val="0088507C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88507C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88507C"/>
    <w:rPr>
      <w:rFonts w:ascii="Symbol" w:eastAsia="Symbol" w:hAnsi="Symbol" w:cs="Symbol"/>
    </w:rPr>
  </w:style>
  <w:style w:type="character" w:customStyle="1" w:styleId="WW8Num23z4">
    <w:name w:val="WW8Num23z4"/>
    <w:qFormat/>
    <w:rsid w:val="0088507C"/>
  </w:style>
  <w:style w:type="character" w:customStyle="1" w:styleId="WW8Num23z5">
    <w:name w:val="WW8Num23z5"/>
    <w:qFormat/>
    <w:rsid w:val="0088507C"/>
  </w:style>
  <w:style w:type="character" w:customStyle="1" w:styleId="WW8Num23z6">
    <w:name w:val="WW8Num23z6"/>
    <w:qFormat/>
    <w:rsid w:val="0088507C"/>
  </w:style>
  <w:style w:type="character" w:customStyle="1" w:styleId="WW8Num23z7">
    <w:name w:val="WW8Num23z7"/>
    <w:qFormat/>
    <w:rsid w:val="0088507C"/>
  </w:style>
  <w:style w:type="character" w:customStyle="1" w:styleId="WW8Num23z8">
    <w:name w:val="WW8Num23z8"/>
    <w:qFormat/>
    <w:rsid w:val="0088507C"/>
  </w:style>
  <w:style w:type="character" w:customStyle="1" w:styleId="ZhlavChar">
    <w:name w:val="Záhlaví Char"/>
    <w:link w:val="Zhlav"/>
    <w:uiPriority w:val="99"/>
    <w:qFormat/>
    <w:rsid w:val="00946C55"/>
    <w:rPr>
      <w:lang w:eastAsia="ar-SA"/>
    </w:rPr>
  </w:style>
  <w:style w:type="character" w:styleId="Zdraznn">
    <w:name w:val="Emphasis"/>
    <w:uiPriority w:val="20"/>
    <w:qFormat/>
    <w:rsid w:val="00CD1B73"/>
    <w:rPr>
      <w:i/>
      <w:iCs/>
    </w:rPr>
  </w:style>
  <w:style w:type="character" w:customStyle="1" w:styleId="Nadpis1Char">
    <w:name w:val="Nadpis 1 Char"/>
    <w:link w:val="Nadpis1"/>
    <w:uiPriority w:val="9"/>
    <w:qFormat/>
    <w:rsid w:val="00987B8D"/>
    <w:rPr>
      <w:rFonts w:ascii="Arial" w:hAnsi="Arial" w:cs="Arial"/>
      <w:b/>
      <w:caps/>
      <w:sz w:val="32"/>
      <w:lang w:eastAsia="ar-SA"/>
    </w:rPr>
  </w:style>
  <w:style w:type="character" w:customStyle="1" w:styleId="Nadpis3Char">
    <w:name w:val="Nadpis 3 Char"/>
    <w:link w:val="Nadpis3"/>
    <w:qFormat/>
    <w:rsid w:val="00894FC1"/>
    <w:rPr>
      <w:rFonts w:ascii="Arial" w:hAnsi="Arial" w:cs="Arial"/>
      <w:b/>
      <w:sz w:val="26"/>
      <w:szCs w:val="26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z w:val="2"/>
    </w:rPr>
  </w:style>
  <w:style w:type="character" w:customStyle="1" w:styleId="ListLabel5">
    <w:name w:val="ListLabel 5"/>
    <w:qFormat/>
    <w:rPr>
      <w:rFonts w:eastAsia="Times New Roman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Arial"/>
      <w:b/>
      <w:i w:val="0"/>
      <w:sz w:val="24"/>
      <w:szCs w:val="24"/>
    </w:rPr>
  </w:style>
  <w:style w:type="character" w:customStyle="1" w:styleId="ListLabel15">
    <w:name w:val="ListLabel 15"/>
    <w:qFormat/>
    <w:rPr>
      <w:rFonts w:cs="Arial"/>
      <w:b/>
      <w:sz w:val="28"/>
      <w:szCs w:val="28"/>
    </w:rPr>
  </w:style>
  <w:style w:type="character" w:customStyle="1" w:styleId="ListLabel16">
    <w:name w:val="ListLabel 16"/>
    <w:qFormat/>
    <w:rPr>
      <w:b/>
      <w:i w:val="0"/>
      <w:sz w:val="28"/>
    </w:rPr>
  </w:style>
  <w:style w:type="character" w:customStyle="1" w:styleId="ListLabel17">
    <w:name w:val="ListLabel 17"/>
    <w:qFormat/>
    <w:rPr>
      <w:rFonts w:ascii="Arial" w:eastAsia="Times New Roman" w:hAnsi="Arial" w:cs="Aria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  <w:color w:val="000000"/>
      <w:sz w:val="24"/>
      <w:lang w:eastAsia="cs-CZ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Aria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eastAsia="Droid Sans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i w:val="0"/>
    </w:rPr>
  </w:style>
  <w:style w:type="character" w:customStyle="1" w:styleId="ListLabel66">
    <w:name w:val="ListLabel 66"/>
    <w:qFormat/>
    <w:rPr>
      <w:rFonts w:cs="Arial"/>
      <w:sz w:val="24"/>
      <w:szCs w:val="24"/>
    </w:rPr>
  </w:style>
  <w:style w:type="character" w:customStyle="1" w:styleId="ListLabel67">
    <w:name w:val="ListLabel 67"/>
    <w:qFormat/>
    <w:rPr>
      <w:rFonts w:cs="Arial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Zkladntext3Char">
    <w:name w:val="Základní text 3 Char"/>
    <w:basedOn w:val="Standardnpsmoodstavce"/>
    <w:link w:val="Zkladntext3"/>
    <w:qFormat/>
    <w:rsid w:val="008F4852"/>
    <w:rPr>
      <w:rFonts w:ascii="Arial Black" w:hAnsi="Arial Black" w:cs="Arial"/>
      <w:szCs w:val="24"/>
    </w:rPr>
  </w:style>
  <w:style w:type="character" w:customStyle="1" w:styleId="ListLabel95">
    <w:name w:val="ListLabel 95"/>
    <w:qFormat/>
    <w:rPr>
      <w:b w:val="0"/>
      <w:sz w:val="24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Times New Roman"/>
      <w:sz w:val="2"/>
    </w:rPr>
  </w:style>
  <w:style w:type="character" w:customStyle="1" w:styleId="ListLabel98">
    <w:name w:val="ListLabel 98"/>
    <w:qFormat/>
    <w:rPr>
      <w:rFonts w:ascii="Arial" w:hAnsi="Arial" w:cs="Aria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Aria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b/>
      <w:sz w:val="24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Times New Roman" w:cs="Times New Roman"/>
      <w:sz w:val="2"/>
    </w:rPr>
  </w:style>
  <w:style w:type="character" w:customStyle="1" w:styleId="ListLabel145">
    <w:name w:val="ListLabel 145"/>
    <w:qFormat/>
    <w:rPr>
      <w:b/>
      <w:i w:val="0"/>
      <w:sz w:val="28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 w:cs="Arial"/>
      <w:b w:val="0"/>
      <w:sz w:val="24"/>
    </w:rPr>
  </w:style>
  <w:style w:type="paragraph" w:customStyle="1" w:styleId="Nadpis">
    <w:name w:val="Nadpis"/>
    <w:next w:val="Zkladntext"/>
    <w:qFormat/>
    <w:rsid w:val="0088507C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link w:val="ZkladntextChar1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Standard"/>
    <w:qFormat/>
    <w:rsid w:val="008850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88507C"/>
    <w:pPr>
      <w:widowControl w:val="0"/>
      <w:suppressLineNumbers/>
    </w:pPr>
  </w:style>
  <w:style w:type="paragraph" w:customStyle="1" w:styleId="Titulek1">
    <w:name w:val="Titulek1"/>
    <w:basedOn w:val="Normln"/>
    <w:qFormat/>
    <w:rPr>
      <w:rFonts w:ascii="Arial" w:hAnsi="Arial" w:cs="Arial"/>
      <w:b/>
      <w:bCs/>
      <w:i/>
      <w:iCs/>
      <w:sz w:val="24"/>
      <w:u w:val="single"/>
    </w:rPr>
  </w:style>
  <w:style w:type="paragraph" w:styleId="Nzev">
    <w:name w:val="Title"/>
    <w:basedOn w:val="Normln"/>
    <w:qFormat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odnadpis1">
    <w:name w:val="Podnadpis1"/>
    <w:basedOn w:val="Normln"/>
    <w:qFormat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qFormat/>
    <w:pPr>
      <w:jc w:val="both"/>
    </w:pPr>
    <w:rPr>
      <w:kern w:val="2"/>
      <w:sz w:val="24"/>
    </w:rPr>
  </w:style>
  <w:style w:type="paragraph" w:customStyle="1" w:styleId="Zkladntext21">
    <w:name w:val="Základní text 21"/>
    <w:basedOn w:val="Normln"/>
    <w:qFormat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left="1440"/>
    </w:pPr>
    <w:rPr>
      <w:i/>
      <w:sz w:val="24"/>
    </w:rPr>
  </w:style>
  <w:style w:type="paragraph" w:customStyle="1" w:styleId="Zkladntextodsazen21">
    <w:name w:val="Základní text odsazený 21"/>
    <w:basedOn w:val="Normln"/>
    <w:qFormat/>
    <w:pPr>
      <w:spacing w:before="120"/>
      <w:ind w:left="1440"/>
    </w:pPr>
    <w:rPr>
      <w:sz w:val="24"/>
    </w:rPr>
  </w:style>
  <w:style w:type="paragraph" w:customStyle="1" w:styleId="Zkladntextodsazen31">
    <w:name w:val="Základní text odsazený 31"/>
    <w:basedOn w:val="Normln"/>
    <w:qFormat/>
    <w:pPr>
      <w:spacing w:before="120"/>
      <w:ind w:left="1080"/>
      <w:jc w:val="both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uiPriority w:val="39"/>
    <w:pPr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pPr>
      <w:ind w:left="200"/>
    </w:pPr>
    <w:rPr>
      <w:smallCaps/>
      <w:szCs w:val="24"/>
    </w:rPr>
  </w:style>
  <w:style w:type="paragraph" w:styleId="Obsah3">
    <w:name w:val="toc 3"/>
    <w:basedOn w:val="Normln"/>
    <w:pPr>
      <w:ind w:left="400"/>
    </w:pPr>
    <w:rPr>
      <w:i/>
      <w:iCs/>
      <w:szCs w:val="24"/>
    </w:rPr>
  </w:style>
  <w:style w:type="paragraph" w:styleId="Obsah4">
    <w:name w:val="toc 4"/>
    <w:basedOn w:val="Normln"/>
    <w:pPr>
      <w:ind w:left="600"/>
    </w:pPr>
    <w:rPr>
      <w:szCs w:val="21"/>
    </w:rPr>
  </w:style>
  <w:style w:type="paragraph" w:styleId="Obsah5">
    <w:name w:val="toc 5"/>
    <w:basedOn w:val="Normln"/>
    <w:pPr>
      <w:ind w:left="800"/>
    </w:pPr>
    <w:rPr>
      <w:szCs w:val="21"/>
    </w:rPr>
  </w:style>
  <w:style w:type="paragraph" w:styleId="Obsah6">
    <w:name w:val="toc 6"/>
    <w:basedOn w:val="Normln"/>
    <w:pPr>
      <w:ind w:left="1000"/>
    </w:pPr>
    <w:rPr>
      <w:szCs w:val="21"/>
    </w:rPr>
  </w:style>
  <w:style w:type="paragraph" w:styleId="Obsah7">
    <w:name w:val="toc 7"/>
    <w:basedOn w:val="Normln"/>
    <w:pPr>
      <w:ind w:left="1200"/>
    </w:pPr>
    <w:rPr>
      <w:szCs w:val="21"/>
    </w:rPr>
  </w:style>
  <w:style w:type="paragraph" w:styleId="Obsah8">
    <w:name w:val="toc 8"/>
    <w:basedOn w:val="Normln"/>
    <w:pPr>
      <w:ind w:left="1400"/>
    </w:pPr>
    <w:rPr>
      <w:szCs w:val="21"/>
    </w:rPr>
  </w:style>
  <w:style w:type="paragraph" w:styleId="Obsah9">
    <w:name w:val="toc 9"/>
    <w:basedOn w:val="Normln"/>
    <w:pPr>
      <w:ind w:left="1600"/>
    </w:pPr>
    <w:rPr>
      <w:szCs w:val="21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qFormat/>
    <w:pPr>
      <w:spacing w:before="60" w:after="60"/>
      <w:ind w:firstLine="851"/>
      <w:jc w:val="both"/>
    </w:pPr>
    <w:rPr>
      <w:rFonts w:ascii="Arial" w:hAnsi="Arial"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qFormat/>
    <w:pPr>
      <w:widowControl w:val="0"/>
      <w:suppressAutoHyphens/>
      <w:ind w:left="578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Normln0">
    <w:name w:val="Normální~"/>
    <w:basedOn w:val="Normln"/>
    <w:qFormat/>
    <w:pPr>
      <w:widowControl w:val="0"/>
    </w:pPr>
    <w:rPr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Normln"/>
    <w:qFormat/>
    <w:pPr>
      <w:tabs>
        <w:tab w:val="left" w:pos="782"/>
      </w:tabs>
      <w:ind w:firstLine="425"/>
      <w:jc w:val="both"/>
    </w:pPr>
    <w:rPr>
      <w:sz w:val="24"/>
    </w:rPr>
  </w:style>
  <w:style w:type="paragraph" w:customStyle="1" w:styleId="Textpsmene">
    <w:name w:val="Text písmene"/>
    <w:basedOn w:val="Normln"/>
    <w:qFormat/>
    <w:pPr>
      <w:tabs>
        <w:tab w:val="left" w:pos="782"/>
      </w:tabs>
      <w:ind w:firstLine="425"/>
      <w:jc w:val="both"/>
    </w:pPr>
    <w:rPr>
      <w:sz w:val="24"/>
    </w:rPr>
  </w:style>
  <w:style w:type="paragraph" w:styleId="Textpoznpodarou">
    <w:name w:val="footnote text"/>
    <w:basedOn w:val="Normln"/>
    <w:qFormat/>
    <w:pPr>
      <w:tabs>
        <w:tab w:val="left" w:pos="425"/>
      </w:tabs>
      <w:ind w:left="425" w:hanging="425"/>
      <w:jc w:val="both"/>
    </w:pPr>
  </w:style>
  <w:style w:type="paragraph" w:customStyle="1" w:styleId="Textparagrafu">
    <w:name w:val="Text paragrafu"/>
    <w:basedOn w:val="Normln"/>
    <w:qFormat/>
    <w:pPr>
      <w:spacing w:before="240"/>
      <w:ind w:firstLine="425"/>
      <w:jc w:val="both"/>
    </w:pPr>
    <w:rPr>
      <w:sz w:val="24"/>
    </w:rPr>
  </w:style>
  <w:style w:type="paragraph" w:customStyle="1" w:styleId="Textkomente1">
    <w:name w:val="Text komentáře1"/>
    <w:basedOn w:val="Normln"/>
    <w:qFormat/>
  </w:style>
  <w:style w:type="paragraph" w:customStyle="1" w:styleId="Textvbloku1">
    <w:name w:val="Text v bloku1"/>
    <w:basedOn w:val="Normln"/>
    <w:qFormat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text">
    <w:name w:val="text"/>
    <w:qFormat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kladntext0">
    <w:name w:val="Základní text~"/>
    <w:basedOn w:val="Normln"/>
    <w:qFormat/>
    <w:pPr>
      <w:widowControl w:val="0"/>
      <w:spacing w:line="288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Nadpis10">
    <w:name w:val="Nadpis 1."/>
    <w:qFormat/>
    <w:pPr>
      <w:widowControl w:val="0"/>
      <w:tabs>
        <w:tab w:val="left" w:pos="907"/>
      </w:tabs>
      <w:suppressAutoHyphens/>
      <w:spacing w:before="100" w:after="80"/>
      <w:ind w:left="907" w:hanging="907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Text11">
    <w:name w:val="Text 1.1."/>
    <w:qFormat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6"/>
      <w:lang w:eastAsia="ar-SA"/>
    </w:rPr>
  </w:style>
  <w:style w:type="paragraph" w:customStyle="1" w:styleId="Text111">
    <w:name w:val="Text 1.1.1."/>
    <w:qFormat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4"/>
      <w:lang w:eastAsia="ar-SA"/>
    </w:rPr>
  </w:style>
  <w:style w:type="paragraph" w:customStyle="1" w:styleId="Text1111">
    <w:name w:val="Text 1.1.1.1."/>
    <w:qFormat/>
    <w:pPr>
      <w:widowControl w:val="0"/>
      <w:tabs>
        <w:tab w:val="left" w:pos="1080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Text11111">
    <w:name w:val="Text 1.1.1.1.1."/>
    <w:qFormat/>
    <w:pPr>
      <w:widowControl w:val="0"/>
      <w:tabs>
        <w:tab w:val="left" w:pos="1440"/>
      </w:tabs>
      <w:suppressAutoHyphens/>
      <w:spacing w:before="60" w:after="4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styleId="Pedmtkomente">
    <w:name w:val="annotation subject"/>
    <w:basedOn w:val="Textkomente1"/>
    <w:link w:val="PedmtkomenteChar"/>
    <w:uiPriority w:val="99"/>
    <w:qFormat/>
    <w:rPr>
      <w:b/>
      <w:bCs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qFormat/>
    <w:rsid w:val="0088507C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88507C"/>
    <w:pPr>
      <w:jc w:val="center"/>
    </w:pPr>
    <w:rPr>
      <w:b/>
      <w:bCs/>
    </w:rPr>
  </w:style>
  <w:style w:type="paragraph" w:customStyle="1" w:styleId="Obsahrmce">
    <w:name w:val="Obsah rámce"/>
    <w:qFormat/>
    <w:rsid w:val="0088507C"/>
    <w:pPr>
      <w:widowControl w:val="0"/>
    </w:pPr>
  </w:style>
  <w:style w:type="paragraph" w:styleId="Zkladntext2">
    <w:name w:val="Body Text 2"/>
    <w:basedOn w:val="Normln"/>
    <w:qFormat/>
    <w:rsid w:val="00000257"/>
    <w:pPr>
      <w:spacing w:after="120" w:line="480" w:lineRule="auto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EA25CB"/>
  </w:style>
  <w:style w:type="paragraph" w:customStyle="1" w:styleId="Default">
    <w:name w:val="Default"/>
    <w:qFormat/>
    <w:rsid w:val="00F84F48"/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B2604"/>
    <w:rPr>
      <w:rFonts w:ascii="Calibri" w:eastAsia="Calibri" w:hAnsi="Calibri"/>
      <w:sz w:val="22"/>
      <w:szCs w:val="22"/>
      <w:lang w:val="sk-SK" w:eastAsia="en-US"/>
    </w:rPr>
  </w:style>
  <w:style w:type="paragraph" w:customStyle="1" w:styleId="Standard">
    <w:name w:val="Standard"/>
    <w:qFormat/>
    <w:rsid w:val="00AE179D"/>
    <w:pPr>
      <w:widowControl w:val="0"/>
      <w:suppressAutoHyphens/>
      <w:textAlignment w:val="baseline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507C"/>
    <w:pPr>
      <w:spacing w:after="140" w:line="288" w:lineRule="auto"/>
    </w:pPr>
  </w:style>
  <w:style w:type="paragraph" w:customStyle="1" w:styleId="Zhlavvlevo">
    <w:name w:val="Záhlaví vlevo"/>
    <w:basedOn w:val="Standard"/>
    <w:qFormat/>
    <w:rsid w:val="0088507C"/>
    <w:pPr>
      <w:suppressLineNumbers/>
      <w:tabs>
        <w:tab w:val="center" w:pos="4535"/>
        <w:tab w:val="right" w:pos="9070"/>
      </w:tabs>
    </w:pPr>
  </w:style>
  <w:style w:type="paragraph" w:customStyle="1" w:styleId="WW-Vchozstyl">
    <w:name w:val="WW-Výchozí styl"/>
    <w:qFormat/>
    <w:rsid w:val="0088507C"/>
    <w:pPr>
      <w:suppressAutoHyphens/>
      <w:spacing w:line="100" w:lineRule="atLeast"/>
      <w:textAlignment w:val="baseline"/>
    </w:pPr>
    <w:rPr>
      <w:rFonts w:ascii="Futura Bk" w:eastAsia="Droid Sans Fallback" w:hAnsi="Futura Bk" w:cs="Futura Bk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Standard"/>
    <w:qFormat/>
    <w:rsid w:val="0088507C"/>
    <w:pPr>
      <w:spacing w:after="283"/>
      <w:ind w:left="567" w:right="567"/>
    </w:pPr>
  </w:style>
  <w:style w:type="paragraph" w:customStyle="1" w:styleId="Bodsmlouvy-21">
    <w:name w:val="Bod smlouvy - 2.1"/>
    <w:qFormat/>
    <w:rsid w:val="00946C55"/>
    <w:p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qFormat/>
    <w:rsid w:val="00946C55"/>
    <w:pPr>
      <w:suppressAutoHyphens w:val="0"/>
      <w:spacing w:before="360" w:after="360"/>
      <w:jc w:val="center"/>
    </w:pPr>
    <w:rPr>
      <w:b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qFormat/>
    <w:rsid w:val="00946C55"/>
    <w:p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mlouva">
    <w:name w:val="Smlouva"/>
    <w:qFormat/>
    <w:rsid w:val="00783F98"/>
    <w:pPr>
      <w:widowControl w:val="0"/>
      <w:spacing w:after="120"/>
      <w:jc w:val="center"/>
    </w:pPr>
    <w:rPr>
      <w:b/>
      <w:color w:val="FF0000"/>
      <w:sz w:val="36"/>
    </w:rPr>
  </w:style>
  <w:style w:type="paragraph" w:styleId="Zkladntext3">
    <w:name w:val="Body Text 3"/>
    <w:basedOn w:val="Normln"/>
    <w:link w:val="Zkladntext3Char"/>
    <w:qFormat/>
    <w:rsid w:val="008F4852"/>
    <w:pPr>
      <w:suppressAutoHyphens w:val="0"/>
      <w:jc w:val="center"/>
    </w:pPr>
    <w:rPr>
      <w:rFonts w:ascii="Arial Black" w:hAnsi="Arial Black" w:cs="Arial"/>
      <w:szCs w:val="24"/>
      <w:lang w:eastAsia="cs-CZ"/>
    </w:rPr>
  </w:style>
  <w:style w:type="numbering" w:customStyle="1" w:styleId="WW8Num16">
    <w:name w:val="WW8Num16"/>
    <w:qFormat/>
    <w:rsid w:val="00AE179D"/>
  </w:style>
  <w:style w:type="numbering" w:customStyle="1" w:styleId="WW8Num19">
    <w:name w:val="WW8Num19"/>
    <w:qFormat/>
    <w:rsid w:val="0088507C"/>
  </w:style>
  <w:style w:type="numbering" w:customStyle="1" w:styleId="WW8Num23">
    <w:name w:val="WW8Num23"/>
    <w:qFormat/>
    <w:rsid w:val="0088507C"/>
  </w:style>
  <w:style w:type="numbering" w:customStyle="1" w:styleId="WW8Num33">
    <w:name w:val="WW8Num33"/>
    <w:qFormat/>
    <w:rsid w:val="00CC0245"/>
  </w:style>
  <w:style w:type="character" w:styleId="Hypertextovodkaz">
    <w:name w:val="Hyperlink"/>
    <w:basedOn w:val="Standardnpsmoodstavce"/>
    <w:uiPriority w:val="99"/>
    <w:rsid w:val="00E55A6F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C6527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65270"/>
    <w:rPr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262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A069CA"/>
    <w:rPr>
      <w:rFonts w:ascii="Arial" w:hAnsi="Arial"/>
      <w:i/>
      <w:color w:val="333399"/>
      <w:sz w:val="24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069CA"/>
    <w:pPr>
      <w:keepLines/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eastAsia="cs-CZ"/>
    </w:rPr>
  </w:style>
  <w:style w:type="character" w:customStyle="1" w:styleId="Zkladntext20">
    <w:name w:val="Základní text (2)_"/>
    <w:basedOn w:val="Standardnpsmoodstavce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0">
    <w:name w:val="Nadpis #2_"/>
    <w:basedOn w:val="Standardnpsmoodstavce"/>
    <w:rsid w:val="00A069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Zkladntext20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Nadpis21">
    <w:name w:val="Nadpis #2"/>
    <w:basedOn w:val="Nadpis20"/>
    <w:rsid w:val="00A069CA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69CA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069CA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069CA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06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069CA"/>
    <w:rPr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A069CA"/>
  </w:style>
  <w:style w:type="character" w:customStyle="1" w:styleId="ZkladntextChar1">
    <w:name w:val="Základní text Char1"/>
    <w:link w:val="Zkladntext"/>
    <w:rsid w:val="00A069CA"/>
    <w:rPr>
      <w:b/>
      <w:sz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osu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lukas.stranak@osu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mt.cz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petra.cubikova@os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nata.holinkova@osu.cz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arbora.lokajova@osu.cz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B252-8EED-4230-9E7D-2EF024B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5445</Words>
  <Characters>32128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ou</Company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subject/>
  <dc:creator>RTS, a.s.</dc:creator>
  <dc:description/>
  <cp:lastModifiedBy>Lokajová B.</cp:lastModifiedBy>
  <cp:revision>6</cp:revision>
  <cp:lastPrinted>2018-11-22T12:43:00Z</cp:lastPrinted>
  <dcterms:created xsi:type="dcterms:W3CDTF">2019-09-06T06:00:00Z</dcterms:created>
  <dcterms:modified xsi:type="dcterms:W3CDTF">2019-09-06T06:52:00Z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