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8B49" w14:textId="77777777" w:rsidR="00CA3699" w:rsidRDefault="00CA3699" w:rsidP="00CA3699">
      <w:pPr>
        <w:pStyle w:val="Normlnweb"/>
        <w:spacing w:after="0" w:afterAutospacing="0"/>
        <w:rPr>
          <w:b/>
          <w:color w:val="000000"/>
          <w:szCs w:val="27"/>
        </w:rPr>
      </w:pPr>
      <w:r>
        <w:rPr>
          <w:b/>
          <w:color w:val="000000"/>
          <w:szCs w:val="27"/>
        </w:rPr>
        <w:t>Příloha č. 1 – Technická specifikace předmětu plnění</w:t>
      </w:r>
    </w:p>
    <w:p w14:paraId="094A3CD9" w14:textId="77777777" w:rsidR="00CA3699" w:rsidRDefault="00CA3699" w:rsidP="00CA3699">
      <w:pPr>
        <w:pStyle w:val="Normln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Na základě novelizovaného § 6 Zákona č. 134/2016 Sb. o zadávání veřejných zakázek jsou součástí technické specifikace produktů požadavky environmentální udržitelnosti. Níže je uveden přehled těchto požadavků a způsob, jakým je třeba je doložit.</w:t>
      </w:r>
    </w:p>
    <w:p w14:paraId="000D15B2" w14:textId="77777777" w:rsidR="00CA3699" w:rsidRDefault="00CA3699" w:rsidP="00CA3699">
      <w:pPr>
        <w:rPr>
          <w:b/>
        </w:rPr>
      </w:pPr>
      <w:r>
        <w:rPr>
          <w:b/>
        </w:rPr>
        <w:t xml:space="preserve">Pokud nabízené zařízení disponuje certifikátem TCO nebo EPEAT </w:t>
      </w:r>
      <w:proofErr w:type="spellStart"/>
      <w:r>
        <w:rPr>
          <w:b/>
        </w:rPr>
        <w:t>gold</w:t>
      </w:r>
      <w:proofErr w:type="spellEnd"/>
      <w:r>
        <w:rPr>
          <w:b/>
        </w:rPr>
        <w:t>, splnění žádného z níže uvedených environmentálních požadavků není třeba dokládat.</w:t>
      </w:r>
    </w:p>
    <w:p w14:paraId="1105FE5F" w14:textId="77777777" w:rsidR="00CA3699" w:rsidRDefault="00CA3699" w:rsidP="00CA3699">
      <w:pPr>
        <w:jc w:val="both"/>
        <w:rPr>
          <w:i/>
          <w:iCs/>
        </w:rPr>
      </w:pPr>
      <w:r>
        <w:rPr>
          <w:i/>
          <w:iCs/>
        </w:rPr>
        <w:t>Účastník v tomto případě uvede pouze URL odkaz na záznam o certifikaci výrobku z databáze TCO nebo EPEAT. Adresy vyhledávačů jsou</w:t>
      </w:r>
      <w:r>
        <w:rPr>
          <w:b/>
          <w:i/>
          <w:iCs/>
        </w:rPr>
        <w:t xml:space="preserve"> </w:t>
      </w:r>
      <w:hyperlink r:id="rId8" w:history="1">
        <w:r>
          <w:rPr>
            <w:rStyle w:val="Hypertextovodkaz"/>
            <w:b/>
            <w:i/>
            <w:iCs/>
          </w:rPr>
          <w:t>https://tcocertified.com/product-finder/</w:t>
        </w:r>
      </w:hyperlink>
      <w:r>
        <w:rPr>
          <w:b/>
          <w:i/>
          <w:iCs/>
        </w:rPr>
        <w:t xml:space="preserve"> </w:t>
      </w:r>
      <w:r>
        <w:rPr>
          <w:i/>
          <w:iCs/>
        </w:rPr>
        <w:t xml:space="preserve">nebo </w:t>
      </w:r>
      <w:hyperlink r:id="rId9" w:history="1">
        <w:r>
          <w:rPr>
            <w:rStyle w:val="Hypertextovodkaz"/>
            <w:b/>
            <w:i/>
            <w:iCs/>
          </w:rPr>
          <w:t>https://epeat.net/</w:t>
        </w:r>
      </w:hyperlink>
      <w:r>
        <w:rPr>
          <w:b/>
          <w:i/>
          <w:iCs/>
        </w:rPr>
        <w:t xml:space="preserve"> </w:t>
      </w:r>
      <w:r>
        <w:rPr>
          <w:i/>
          <w:iCs/>
        </w:rPr>
        <w:t xml:space="preserve"> Jinou možností je předložení technické dokumentace (např. technického listu či zkušebního protokolu k nabízenému výrobku), ze které bude vyplývat, že výrobku byl přidělen některý z uvedených certifikátů. </w:t>
      </w:r>
    </w:p>
    <w:p w14:paraId="2DFC388A" w14:textId="77777777" w:rsidR="00CA3699" w:rsidRDefault="00CA3699" w:rsidP="00CA3699">
      <w:pPr>
        <w:rPr>
          <w:b/>
        </w:rPr>
      </w:pPr>
      <w:r>
        <w:rPr>
          <w:b/>
        </w:rPr>
        <w:t xml:space="preserve">Pokud nabízené zařízení nedisponuje některým z výše uvedených certifikátů, účastník doloží splnění uvedených požadavků následujícím způsobem. </w:t>
      </w:r>
    </w:p>
    <w:p w14:paraId="4011C5D7" w14:textId="77777777" w:rsidR="00CA3699" w:rsidRDefault="00CA3699" w:rsidP="00CA3699">
      <w:pPr>
        <w:pStyle w:val="Normlnweb"/>
        <w:rPr>
          <w:b/>
          <w:color w:val="000000"/>
          <w:sz w:val="20"/>
          <w:szCs w:val="27"/>
          <w:u w:val="single"/>
        </w:rPr>
      </w:pPr>
      <w:r>
        <w:rPr>
          <w:b/>
          <w:color w:val="000000"/>
          <w:sz w:val="20"/>
          <w:szCs w:val="27"/>
          <w:u w:val="single"/>
        </w:rPr>
        <w:t>Environmentální požadavky a způsoby jejich doložení</w:t>
      </w:r>
    </w:p>
    <w:p w14:paraId="04DFAA37" w14:textId="77777777" w:rsidR="00CA3699" w:rsidRDefault="00CA3699" w:rsidP="00CA3699">
      <w:pPr>
        <w:pStyle w:val="Normlnweb"/>
        <w:spacing w:after="0" w:afterAutospacing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1. Zařízení musí splňovat normy energetické účinnosti ENERGY STAR</w:t>
      </w:r>
      <w:r>
        <w:rPr>
          <w:color w:val="000000"/>
          <w:sz w:val="18"/>
          <w:szCs w:val="18"/>
        </w:rPr>
        <w:t xml:space="preserve"> – týká se PC, NB, monitorů, tiskáren a </w:t>
      </w:r>
      <w:proofErr w:type="spellStart"/>
      <w:r>
        <w:rPr>
          <w:color w:val="000000"/>
          <w:sz w:val="18"/>
          <w:szCs w:val="18"/>
        </w:rPr>
        <w:t>tabletů</w:t>
      </w:r>
      <w:proofErr w:type="spellEnd"/>
      <w:r>
        <w:rPr>
          <w:color w:val="000000"/>
          <w:sz w:val="18"/>
          <w:szCs w:val="18"/>
        </w:rPr>
        <w:t>.</w:t>
      </w:r>
    </w:p>
    <w:p w14:paraId="1391C30B" w14:textId="77777777" w:rsidR="00CA3699" w:rsidRDefault="00CA3699" w:rsidP="00CA3699">
      <w:pPr>
        <w:pStyle w:val="Normlnweb"/>
        <w:spacing w:before="0" w:beforeAutospacing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>Tuto skutečnost účastník doloží URL odkazem na záznam o certifikaci výrobku z databáze ENERGY STAR. Adresa vyhledávače je https://www.energystar.gov. Druhou možností je předložení dokumentu (v českém nebo anglickém jazyce) prokazujícího dosažení požadovaných hodnot ENERGY STAR pro energetický výkon - např. produktového listu, zkušebního protokolu nebo prohlášení o shodě.</w:t>
      </w:r>
    </w:p>
    <w:p w14:paraId="59F44646" w14:textId="77777777" w:rsidR="00CA3699" w:rsidRDefault="00CA3699" w:rsidP="00CA3699">
      <w:pPr>
        <w:pStyle w:val="Normlnweb"/>
        <w:spacing w:after="0" w:afterAutospacing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 Zařízení musí mít paměť, kterou lze vyměnit nebo rozšířit</w:t>
      </w:r>
      <w:r>
        <w:rPr>
          <w:color w:val="000000"/>
          <w:sz w:val="18"/>
          <w:szCs w:val="18"/>
        </w:rPr>
        <w:t xml:space="preserve"> </w:t>
      </w:r>
    </w:p>
    <w:p w14:paraId="0B38DE00" w14:textId="77777777" w:rsidR="00CA3699" w:rsidRDefault="00CA3699" w:rsidP="00CA3699">
      <w:pPr>
        <w:pStyle w:val="Normlnweb"/>
        <w:spacing w:before="0" w:before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Výměnou se rozumí taková výměna, která je možná buď přímo, nebo za pomoci běžných nástrojů – šroubováku, pinzety, páčidla, a to samotným uživatelem nebo v odborném servisu. Tuto skutečnost zadavatel ověří podle produktového čísla, produktového listu (v českém nebo anglickém jazyce) nebo odkazu na produktový list, který uvede účastník v tabulce technické specifikace nabízeného zařízení. Druhou možností je čestné prohlášení o splnění tohoto požadavku. Nabízené </w:t>
      </w:r>
      <w:r>
        <w:rPr>
          <w:sz w:val="18"/>
          <w:szCs w:val="18"/>
        </w:rPr>
        <w:t>tablety musí mít rozšířitelnou kapacitu uložiště (slot na paměťovou kartu).</w:t>
      </w:r>
    </w:p>
    <w:p w14:paraId="1FA94F10" w14:textId="77777777" w:rsidR="00CA3699" w:rsidRDefault="00CA3699" w:rsidP="00CA3699">
      <w:pPr>
        <w:pStyle w:val="Normlnweb"/>
        <w:spacing w:after="0" w:afterAutospacing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 Zařízení musí mít pevný disk, který lze vyměnit nebo rozšířit</w:t>
      </w:r>
      <w:r>
        <w:rPr>
          <w:color w:val="000000"/>
          <w:sz w:val="18"/>
          <w:szCs w:val="18"/>
        </w:rPr>
        <w:t xml:space="preserve"> – týká se PC a NB</w:t>
      </w:r>
    </w:p>
    <w:p w14:paraId="3D4AE0F8" w14:textId="77777777" w:rsidR="00CA3699" w:rsidRDefault="00CA3699" w:rsidP="00CA3699">
      <w:pPr>
        <w:pStyle w:val="Normln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Výměnou se rozumí taková výměna, která je možná buď přímo, nebo za pomoci běžných nástrojů – šroubováku, pinzety, páčidla, a to samotným uživatelem nebo v odborném servisu. Tuto skutečnost zadavatel ověří podle produktového čísla, produktového listu (v českém nebo anglickém jazyce) nebo odkazu na produktový list, který uvede účastník v tabulce technické specifikace nabízeného zařízení. Druhou možností je čestné prohlášení o splnění tohoto požadavku.</w:t>
      </w:r>
    </w:p>
    <w:p w14:paraId="7CA560DB" w14:textId="77777777" w:rsidR="00CA3699" w:rsidRDefault="00CA3699" w:rsidP="00CA3699">
      <w:pPr>
        <w:pStyle w:val="Normlnweb"/>
        <w:spacing w:after="0" w:afterAutospacing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4. Zařízení musí mít vyměnitelnou baterii</w:t>
      </w:r>
      <w:r>
        <w:rPr>
          <w:color w:val="000000"/>
          <w:sz w:val="18"/>
          <w:szCs w:val="18"/>
        </w:rPr>
        <w:t xml:space="preserve"> – týká se NB</w:t>
      </w:r>
    </w:p>
    <w:p w14:paraId="6F81BECC" w14:textId="77777777" w:rsidR="00CA3699" w:rsidRDefault="00CA3699" w:rsidP="00CA3699">
      <w:pPr>
        <w:pStyle w:val="Normlnweb"/>
        <w:spacing w:before="0" w:before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Výměnou se rozumí taková výměna, která je možná buď přímo, nebo za pomoci běžných nástrojů – šroubováku, pinzety, páčidla, a to samotným uživatelem nebo v odborném servisu. Tuto skutečnost zadavatel ověří podle produktového čísla, produktového listu (v českém nebo anglickém jazyce) nebo odkazu na produktový list, který uvede účastník v tabulce technické specifikace nabízeného zařízení. Druhou možností je čestné prohlášení o splnění tohoto požadavku.</w:t>
      </w:r>
    </w:p>
    <w:p w14:paraId="5F818115" w14:textId="77777777" w:rsidR="00CA3699" w:rsidRDefault="00CA3699" w:rsidP="00CA3699">
      <w:pPr>
        <w:pStyle w:val="Normlnweb"/>
        <w:spacing w:after="0" w:afterAutospacing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5. Zařízení musí mít LED podsvícení LCD panelu </w:t>
      </w:r>
      <w:r>
        <w:rPr>
          <w:color w:val="000000"/>
          <w:sz w:val="18"/>
          <w:szCs w:val="18"/>
        </w:rPr>
        <w:t xml:space="preserve">– týká se NB, monitorů a </w:t>
      </w:r>
      <w:proofErr w:type="spellStart"/>
      <w:r>
        <w:rPr>
          <w:color w:val="000000"/>
          <w:sz w:val="18"/>
          <w:szCs w:val="18"/>
        </w:rPr>
        <w:t>tabletů</w:t>
      </w:r>
      <w:proofErr w:type="spellEnd"/>
    </w:p>
    <w:p w14:paraId="0641EEE7" w14:textId="77777777" w:rsidR="00CA3699" w:rsidRDefault="00CA3699" w:rsidP="00CA3699">
      <w:pPr>
        <w:pStyle w:val="Normlnweb"/>
        <w:spacing w:before="0" w:before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Tuto skutečnost zadavatel ověří podle produktového čísla, produktového listu (v českém nebo anglickém jazyce) nebo odkazu na produktový list, který uvede účastník v tabulce technické specifikace nabízeného zařízení.</w:t>
      </w:r>
    </w:p>
    <w:p w14:paraId="2A76D974" w14:textId="77777777" w:rsidR="00CA3699" w:rsidRDefault="00CA3699" w:rsidP="00CA3699">
      <w:pPr>
        <w:pStyle w:val="Normlnweb"/>
        <w:spacing w:after="0" w:afterAutospacing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6. Zařízení musí mít možnost ekonomického tisku s úsporou tiskového materiálu </w:t>
      </w:r>
      <w:r>
        <w:rPr>
          <w:color w:val="000000"/>
          <w:sz w:val="18"/>
          <w:szCs w:val="18"/>
        </w:rPr>
        <w:t>– týká se tiskáren</w:t>
      </w:r>
    </w:p>
    <w:p w14:paraId="2C810032" w14:textId="77777777" w:rsidR="00CA3699" w:rsidRDefault="00CA3699" w:rsidP="00CA3699">
      <w:pPr>
        <w:pStyle w:val="Normlnweb"/>
        <w:spacing w:before="0" w:before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Tuto skutečnost doloží účastník produktovým listem nebo manuálem (v českém nebo anglickém jazyce) nebo URL odkazem na produktový list nebo manuál nebo webové stánky výrobce s touto informací.</w:t>
      </w:r>
    </w:p>
    <w:p w14:paraId="6BF15BD2" w14:textId="77777777" w:rsidR="00CA3699" w:rsidRDefault="00CA3699" w:rsidP="00CA3699">
      <w:pPr>
        <w:pStyle w:val="Normlnweb"/>
        <w:spacing w:after="0" w:afterAutospacing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 Zařízení musí mít zdroj, který splňuje normy certifikace min. 80 Plus Bronze</w:t>
      </w:r>
      <w:r>
        <w:rPr>
          <w:color w:val="000000"/>
          <w:sz w:val="18"/>
          <w:szCs w:val="18"/>
        </w:rPr>
        <w:t xml:space="preserve"> – týká se skládaných PC bez certifikace </w:t>
      </w:r>
      <w:proofErr w:type="spellStart"/>
      <w:r>
        <w:rPr>
          <w:color w:val="000000"/>
          <w:sz w:val="18"/>
          <w:szCs w:val="18"/>
        </w:rPr>
        <w:t>Energy</w:t>
      </w:r>
      <w:proofErr w:type="spellEnd"/>
      <w:r>
        <w:rPr>
          <w:color w:val="000000"/>
          <w:sz w:val="18"/>
          <w:szCs w:val="18"/>
        </w:rPr>
        <w:t xml:space="preserve"> Star. Tuto skutečnost doloží účastník produktovým listem (v českém nebo anglickém jazyce), URL odkazem na produktový list zdroje nebo webové stránky výrobce, kde je uvedeno, že zdroj splňuje požadavky uvedeného certifikátu</w:t>
      </w:r>
    </w:p>
    <w:p w14:paraId="255C8971" w14:textId="77777777" w:rsidR="00CA3699" w:rsidRDefault="00CA3699" w:rsidP="00CA3699">
      <w:pPr>
        <w:pStyle w:val="Normlnweb"/>
        <w:spacing w:after="0" w:afterAutospacing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8. Zařízení musí mít zdroj s funkcí tepelné regulace otáček</w:t>
      </w:r>
      <w:r>
        <w:rPr>
          <w:color w:val="000000"/>
          <w:sz w:val="18"/>
          <w:szCs w:val="18"/>
        </w:rPr>
        <w:t xml:space="preserve"> – týká se skládaných PC bez certifikace </w:t>
      </w:r>
      <w:proofErr w:type="spellStart"/>
      <w:r>
        <w:rPr>
          <w:color w:val="000000"/>
          <w:sz w:val="18"/>
          <w:szCs w:val="18"/>
        </w:rPr>
        <w:t>Energy</w:t>
      </w:r>
      <w:proofErr w:type="spellEnd"/>
      <w:r>
        <w:rPr>
          <w:color w:val="000000"/>
          <w:sz w:val="18"/>
          <w:szCs w:val="18"/>
        </w:rPr>
        <w:t xml:space="preserve"> Star. Tuto skutečnost doloží účastník produktovým listem, URL odkazem na produktový list zdroje nebo webové stránky výrobce, kde je uvedeno, že zdroj splňuje tento požadavek</w:t>
      </w:r>
    </w:p>
    <w:p w14:paraId="6A117B28" w14:textId="77777777" w:rsidR="00CA3699" w:rsidRDefault="00CA3699" w:rsidP="00CA3699">
      <w:pPr>
        <w:spacing w:after="120"/>
        <w:jc w:val="center"/>
        <w:rPr>
          <w:rFonts w:eastAsia="Calibri"/>
          <w:b/>
          <w:sz w:val="28"/>
          <w:szCs w:val="24"/>
        </w:rPr>
      </w:pPr>
    </w:p>
    <w:p w14:paraId="33B6E03A" w14:textId="77777777" w:rsidR="00CA3699" w:rsidRDefault="00CA3699" w:rsidP="003C28EE">
      <w:pPr>
        <w:pStyle w:val="Nadpis3"/>
        <w:spacing w:before="0"/>
        <w:jc w:val="center"/>
        <w:rPr>
          <w:rFonts w:ascii="Times New Roman" w:hAnsi="Times New Roman"/>
          <w:lang w:val="cs-CZ"/>
        </w:rPr>
      </w:pPr>
    </w:p>
    <w:p w14:paraId="5CBA8DA5" w14:textId="3BAE95D5" w:rsidR="00900000" w:rsidRPr="005A17DF" w:rsidRDefault="006E5BB1" w:rsidP="003C28EE">
      <w:pPr>
        <w:pStyle w:val="Nadpis3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lang w:val="cs-CZ"/>
        </w:rPr>
        <w:t>Část</w:t>
      </w:r>
      <w:r w:rsidR="00B2434A">
        <w:rPr>
          <w:rFonts w:ascii="Times New Roman" w:hAnsi="Times New Roman"/>
          <w:lang w:val="cs-CZ"/>
        </w:rPr>
        <w:t xml:space="preserve"> 1 -</w:t>
      </w:r>
      <w:r w:rsidR="00900000" w:rsidRPr="00F12154">
        <w:rPr>
          <w:rFonts w:ascii="Times New Roman" w:hAnsi="Times New Roman"/>
        </w:rPr>
        <w:t xml:space="preserve"> </w:t>
      </w:r>
      <w:r w:rsidR="00900000">
        <w:rPr>
          <w:rFonts w:ascii="Times New Roman" w:hAnsi="Times New Roman"/>
          <w:lang w:val="cs-CZ"/>
        </w:rPr>
        <w:t>Centrum informačních technologií</w:t>
      </w:r>
    </w:p>
    <w:p w14:paraId="7BD8E32E" w14:textId="1C5748CE" w:rsidR="00900000" w:rsidRPr="000169D8" w:rsidRDefault="00900000" w:rsidP="00900000">
      <w:pPr>
        <w:pStyle w:val="Nadpis1"/>
        <w:shd w:val="clear" w:color="auto" w:fill="BFBFBF"/>
        <w:spacing w:before="0"/>
        <w:rPr>
          <w:rFonts w:ascii="Times New Roman" w:hAnsi="Times New Roman"/>
          <w:sz w:val="20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>1</w:t>
      </w:r>
      <w:r>
        <w:rPr>
          <w:rFonts w:ascii="Times New Roman" w:hAnsi="Times New Roman"/>
          <w:sz w:val="24"/>
          <w:szCs w:val="24"/>
        </w:rPr>
        <w:t xml:space="preserve"> –</w:t>
      </w:r>
      <w:r w:rsidR="00A22187">
        <w:rPr>
          <w:rFonts w:ascii="Times New Roman" w:hAnsi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="00A22187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>
        <w:rPr>
          <w:sz w:val="24"/>
        </w:rPr>
        <w:t>ebook</w:t>
      </w:r>
      <w:proofErr w:type="spellEnd"/>
    </w:p>
    <w:p w14:paraId="4A905FA9" w14:textId="31E51076" w:rsidR="00900000" w:rsidRPr="00F41EBA" w:rsidRDefault="00900000" w:rsidP="00900000">
      <w:pPr>
        <w:spacing w:after="120"/>
        <w:rPr>
          <w:i/>
          <w:sz w:val="22"/>
          <w:szCs w:val="22"/>
        </w:rPr>
      </w:pPr>
      <w:r w:rsidRPr="00F41EBA">
        <w:rPr>
          <w:sz w:val="22"/>
          <w:szCs w:val="22"/>
          <w:u w:val="single"/>
        </w:rPr>
        <w:t>Konečný příjemce techniky</w:t>
      </w:r>
      <w:r w:rsidRPr="00F41EBA">
        <w:rPr>
          <w:i/>
          <w:sz w:val="22"/>
          <w:szCs w:val="22"/>
          <w:u w:val="single"/>
        </w:rPr>
        <w:t>:</w:t>
      </w:r>
      <w:r w:rsidRPr="00F41EBA">
        <w:rPr>
          <w:i/>
          <w:sz w:val="22"/>
          <w:szCs w:val="22"/>
        </w:rPr>
        <w:t xml:space="preserve"> Centrum informačních technologií, Bráfova 5, Moravská Ostrava</w:t>
      </w:r>
      <w:r w:rsidRPr="00F41EBA">
        <w:rPr>
          <w:i/>
          <w:sz w:val="22"/>
          <w:szCs w:val="22"/>
        </w:rPr>
        <w:br/>
        <w:t>Objednávka: OBJ/9281</w:t>
      </w:r>
      <w:r w:rsidR="00086AAC" w:rsidRPr="00F41EBA">
        <w:rPr>
          <w:i/>
          <w:sz w:val="22"/>
          <w:szCs w:val="22"/>
        </w:rPr>
        <w:t>/0117</w:t>
      </w:r>
      <w:r w:rsidRPr="00F41EBA">
        <w:rPr>
          <w:i/>
          <w:sz w:val="22"/>
          <w:szCs w:val="22"/>
        </w:rPr>
        <w:t xml:space="preserve">/21, RT: </w:t>
      </w:r>
      <w:r w:rsidR="00086AAC" w:rsidRPr="00F41EBA">
        <w:rPr>
          <w:i/>
          <w:sz w:val="22"/>
          <w:szCs w:val="22"/>
        </w:rPr>
        <w:t>294643</w:t>
      </w:r>
      <w:r w:rsidRPr="00F41EBA">
        <w:rPr>
          <w:i/>
          <w:sz w:val="22"/>
          <w:szCs w:val="22"/>
        </w:rPr>
        <w:t xml:space="preserve">, </w:t>
      </w:r>
      <w:r w:rsidR="00086AAC" w:rsidRPr="00F41EBA">
        <w:rPr>
          <w:i/>
          <w:sz w:val="22"/>
          <w:szCs w:val="22"/>
        </w:rPr>
        <w:t xml:space="preserve">Martin </w:t>
      </w:r>
      <w:proofErr w:type="spellStart"/>
      <w:r w:rsidR="00086AAC" w:rsidRPr="00F41EBA">
        <w:rPr>
          <w:i/>
          <w:sz w:val="22"/>
          <w:szCs w:val="22"/>
        </w:rPr>
        <w:t>Svitanek</w:t>
      </w:r>
      <w:proofErr w:type="spellEnd"/>
    </w:p>
    <w:p w14:paraId="1FB2AB4A" w14:textId="77777777" w:rsidR="00900000" w:rsidRPr="00F41EBA" w:rsidRDefault="00900000" w:rsidP="00900000">
      <w:pPr>
        <w:autoSpaceDE w:val="0"/>
        <w:autoSpaceDN w:val="0"/>
        <w:adjustRightInd w:val="0"/>
        <w:rPr>
          <w:sz w:val="22"/>
          <w:szCs w:val="22"/>
        </w:rPr>
      </w:pPr>
      <w:r w:rsidRPr="00F41EBA">
        <w:rPr>
          <w:sz w:val="22"/>
          <w:szCs w:val="22"/>
          <w:u w:val="single"/>
        </w:rPr>
        <w:t>Místo dodání, technik:</w:t>
      </w:r>
      <w:r w:rsidRPr="00F41EBA">
        <w:rPr>
          <w:i/>
          <w:sz w:val="22"/>
          <w:szCs w:val="22"/>
        </w:rPr>
        <w:t xml:space="preserve"> Bráfova 5, Moravská Ostrava, Ladislav Matějka, tel: 733 787 231</w:t>
      </w:r>
    </w:p>
    <w:p w14:paraId="24620802" w14:textId="77777777" w:rsidR="00900000" w:rsidRPr="00F41EBA" w:rsidRDefault="00900000" w:rsidP="00900000">
      <w:pPr>
        <w:spacing w:after="120"/>
        <w:rPr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5"/>
        <w:gridCol w:w="2095"/>
        <w:gridCol w:w="1985"/>
      </w:tblGrid>
      <w:tr w:rsidR="00900000" w:rsidRPr="00F41EBA" w14:paraId="7626CD53" w14:textId="77777777" w:rsidTr="001327F4"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D9EB33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DF64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  <w:vertAlign w:val="superscript"/>
              </w:rPr>
            </w:pPr>
            <w:r w:rsidRPr="00F41EBA">
              <w:rPr>
                <w:sz w:val="22"/>
                <w:szCs w:val="22"/>
              </w:rPr>
              <w:t xml:space="preserve">Nabídnutá specifikace </w:t>
            </w:r>
            <w:r w:rsidRPr="00F41EBA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900000" w:rsidRPr="00F41EBA" w14:paraId="77F09166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FECBA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Výrobce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73EA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900000" w:rsidRPr="00F41EBA" w14:paraId="669C74E9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6FB80" w14:textId="77777777" w:rsidR="00900000" w:rsidRPr="00F41EBA" w:rsidRDefault="003A5D98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Značka a typ včetně produktového označení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4AAC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653660" w:rsidRPr="00F41EBA" w14:paraId="77F38268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B4853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Procesor s min. 4 jádry/8 vlákny </w:t>
            </w:r>
          </w:p>
          <w:p w14:paraId="329F1C9D" w14:textId="45C256CB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a s výkonem minimálně 10100 bodů </w:t>
            </w:r>
            <w:r w:rsidRPr="00F41EB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8AEE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653660" w:rsidRPr="00F41EBA" w14:paraId="7958964E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6CFE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Úhlopříčka LCD 15,6“, typ displeje: IPS,</w:t>
            </w:r>
          </w:p>
          <w:p w14:paraId="4B2C2BF5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min. nativní rozlišení: Full HD 1920x1080,</w:t>
            </w:r>
          </w:p>
          <w:p w14:paraId="098B71DA" w14:textId="789F2E1E" w:rsidR="00653660" w:rsidRPr="00F41EBA" w:rsidRDefault="00653660" w:rsidP="00653660">
            <w:pPr>
              <w:spacing w:before="20" w:after="20"/>
              <w:rPr>
                <w:sz w:val="22"/>
                <w:szCs w:val="22"/>
                <w:lang w:val="en-US"/>
              </w:rPr>
            </w:pPr>
            <w:r w:rsidRPr="00F41EBA">
              <w:rPr>
                <w:sz w:val="22"/>
                <w:szCs w:val="22"/>
              </w:rPr>
              <w:t>matná nebo antireflexní povrchová úprava LCD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7EB4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653660" w:rsidRPr="00F41EBA" w14:paraId="7BA1F9B6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3B5E8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Paměť RAM: minimálně 16 GB DDR4,</w:t>
            </w:r>
          </w:p>
          <w:p w14:paraId="568B2326" w14:textId="12766BDC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možnost rozšíření RAM na min. 32 GB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498A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653660" w:rsidRPr="00F41EBA" w14:paraId="681B6039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5BF5E" w14:textId="06E270A1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SSD disk, min. 512 GB, SSD M.2 </w:t>
            </w:r>
            <w:proofErr w:type="spellStart"/>
            <w:r w:rsidRPr="00F41EBA">
              <w:rPr>
                <w:sz w:val="22"/>
                <w:szCs w:val="22"/>
              </w:rPr>
              <w:t>NVMe</w:t>
            </w:r>
            <w:proofErr w:type="spellEnd"/>
            <w:r w:rsidRPr="00F41EBA">
              <w:rPr>
                <w:sz w:val="22"/>
                <w:szCs w:val="22"/>
              </w:rPr>
              <w:t xml:space="preserve"> </w:t>
            </w:r>
            <w:proofErr w:type="spellStart"/>
            <w:r w:rsidRPr="00F41EBA">
              <w:rPr>
                <w:sz w:val="22"/>
                <w:szCs w:val="22"/>
              </w:rPr>
              <w:t>PCIe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438D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653660" w:rsidRPr="00F41EBA" w14:paraId="09598C64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490A" w14:textId="156C74BD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Integrovaná grafická karta v CPU s výstupem HDMI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F8C6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653660" w:rsidRPr="00F41EBA" w14:paraId="50658968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1C89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LAN </w:t>
            </w:r>
            <w:proofErr w:type="spellStart"/>
            <w:r w:rsidRPr="00F41EBA">
              <w:rPr>
                <w:sz w:val="22"/>
                <w:szCs w:val="22"/>
              </w:rPr>
              <w:t>Ethernet</w:t>
            </w:r>
            <w:proofErr w:type="spellEnd"/>
            <w:r w:rsidRPr="00F41EBA">
              <w:rPr>
                <w:sz w:val="22"/>
                <w:szCs w:val="22"/>
              </w:rPr>
              <w:t xml:space="preserve"> RJ45 1Gbps,</w:t>
            </w:r>
          </w:p>
          <w:p w14:paraId="43E960F4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WLAN Wi-Fi 802.11ax, </w:t>
            </w:r>
          </w:p>
          <w:p w14:paraId="4B6B7E3E" w14:textId="6B39386C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F41EBA">
              <w:rPr>
                <w:sz w:val="22"/>
                <w:szCs w:val="22"/>
              </w:rPr>
              <w:t>Bluetooth</w:t>
            </w:r>
            <w:proofErr w:type="spellEnd"/>
            <w:r w:rsidRPr="00F41EBA">
              <w:rPr>
                <w:sz w:val="22"/>
                <w:szCs w:val="22"/>
              </w:rPr>
              <w:t xml:space="preserve"> min. verze 5.0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E6EA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653660" w:rsidRPr="00F41EBA" w14:paraId="0CD4D419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5CA6" w14:textId="024F0BAF" w:rsidR="00653660" w:rsidRPr="00F41EBA" w:rsidRDefault="00653660" w:rsidP="00653660">
            <w:pPr>
              <w:spacing w:before="20" w:after="20"/>
              <w:rPr>
                <w:sz w:val="22"/>
                <w:szCs w:val="22"/>
                <w:lang w:val="en-US"/>
              </w:rPr>
            </w:pPr>
            <w:r w:rsidRPr="00F41EBA">
              <w:rPr>
                <w:sz w:val="22"/>
                <w:szCs w:val="22"/>
              </w:rPr>
              <w:t>TPM 2.0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337B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653660" w:rsidRPr="00F41EBA" w14:paraId="75171595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BA65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Konektivita: min. 2x USB 3.2 Gen 2 Type-A, </w:t>
            </w:r>
          </w:p>
          <w:p w14:paraId="49F46F0F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1x USB Type-C (</w:t>
            </w:r>
            <w:proofErr w:type="spellStart"/>
            <w:r w:rsidRPr="00F41EBA">
              <w:rPr>
                <w:sz w:val="22"/>
                <w:szCs w:val="22"/>
              </w:rPr>
              <w:t>DisplayPort</w:t>
            </w:r>
            <w:proofErr w:type="spellEnd"/>
            <w:r w:rsidRPr="00F41EBA">
              <w:rPr>
                <w:sz w:val="22"/>
                <w:szCs w:val="22"/>
              </w:rPr>
              <w:t xml:space="preserve"> / </w:t>
            </w:r>
            <w:proofErr w:type="spellStart"/>
            <w:r w:rsidRPr="00F41EBA">
              <w:rPr>
                <w:sz w:val="22"/>
                <w:szCs w:val="22"/>
              </w:rPr>
              <w:t>Power</w:t>
            </w:r>
            <w:proofErr w:type="spellEnd"/>
            <w:r w:rsidRPr="00F41EBA">
              <w:rPr>
                <w:sz w:val="22"/>
                <w:szCs w:val="22"/>
              </w:rPr>
              <w:t xml:space="preserve"> </w:t>
            </w:r>
            <w:proofErr w:type="spellStart"/>
            <w:r w:rsidRPr="00F41EBA">
              <w:rPr>
                <w:sz w:val="22"/>
                <w:szCs w:val="22"/>
              </w:rPr>
              <w:t>Delivery</w:t>
            </w:r>
            <w:proofErr w:type="spellEnd"/>
            <w:r w:rsidRPr="00F41EBA">
              <w:rPr>
                <w:sz w:val="22"/>
                <w:szCs w:val="22"/>
              </w:rPr>
              <w:t>)</w:t>
            </w:r>
            <w:r w:rsidRPr="00F41EBA">
              <w:rPr>
                <w:rStyle w:val="content"/>
                <w:sz w:val="22"/>
                <w:szCs w:val="22"/>
              </w:rPr>
              <w:t>,</w:t>
            </w:r>
            <w:r w:rsidRPr="00F41EBA">
              <w:rPr>
                <w:sz w:val="22"/>
                <w:szCs w:val="22"/>
              </w:rPr>
              <w:t xml:space="preserve"> </w:t>
            </w:r>
          </w:p>
          <w:p w14:paraId="41557F65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Combo Audio Jack konektor,</w:t>
            </w:r>
          </w:p>
          <w:p w14:paraId="5BD97176" w14:textId="08052395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čtečka paměťových karet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A66A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653660" w:rsidRPr="00F41EBA" w14:paraId="79B4D02B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195E" w14:textId="424D4695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HD web kamera </w:t>
            </w:r>
            <w:r w:rsidR="005008C7" w:rsidRPr="00F41EBA">
              <w:rPr>
                <w:sz w:val="22"/>
                <w:szCs w:val="22"/>
              </w:rPr>
              <w:t xml:space="preserve">min. </w:t>
            </w:r>
            <w:proofErr w:type="gramStart"/>
            <w:r w:rsidRPr="00F41EBA">
              <w:rPr>
                <w:sz w:val="22"/>
                <w:szCs w:val="22"/>
              </w:rPr>
              <w:t>720p</w:t>
            </w:r>
            <w:proofErr w:type="gramEnd"/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F21B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653660" w:rsidRPr="00F41EBA" w14:paraId="7DDA0B21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32A8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Podsvícená klávesnice s numerickou klávesnicí,</w:t>
            </w:r>
          </w:p>
          <w:p w14:paraId="494422DC" w14:textId="77777777" w:rsidR="00653660" w:rsidRPr="00F41EBA" w:rsidRDefault="00653660" w:rsidP="00653660">
            <w:pPr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čtečka otisků prstů,</w:t>
            </w:r>
          </w:p>
          <w:p w14:paraId="28A30413" w14:textId="55FA24DE" w:rsidR="00653660" w:rsidRPr="00F41EBA" w:rsidRDefault="00653660" w:rsidP="00653660">
            <w:pPr>
              <w:spacing w:before="20" w:after="20"/>
              <w:rPr>
                <w:sz w:val="22"/>
                <w:szCs w:val="22"/>
                <w:lang w:val="en-US"/>
              </w:rPr>
            </w:pPr>
            <w:r w:rsidRPr="00F41EBA">
              <w:rPr>
                <w:sz w:val="22"/>
                <w:szCs w:val="22"/>
              </w:rPr>
              <w:t>polohovací zařízení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0986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  <w:lang w:val="en-US"/>
              </w:rPr>
            </w:pPr>
          </w:p>
        </w:tc>
      </w:tr>
      <w:tr w:rsidR="00653660" w:rsidRPr="00F41EBA" w14:paraId="4EF3D748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0C0A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  <w:lang w:val="en-US"/>
              </w:rPr>
            </w:pPr>
            <w:r w:rsidRPr="00F41EBA">
              <w:rPr>
                <w:sz w:val="22"/>
                <w:szCs w:val="22"/>
              </w:rPr>
              <w:t xml:space="preserve">Minimálně 3 článková baterie, </w:t>
            </w:r>
          </w:p>
          <w:p w14:paraId="192A3E4F" w14:textId="6C607CF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hmotnost max. 1,8 kg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27C8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653660" w:rsidRPr="00F41EBA" w14:paraId="637A2E10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6459" w14:textId="7A80F763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bCs/>
                <w:kern w:val="32"/>
                <w:sz w:val="22"/>
                <w:szCs w:val="2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9FBE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653660" w:rsidRPr="00F41EBA" w14:paraId="33148269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46072F" w14:textId="5F703923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Napájecí kabeláž určená pro CZ normu (</w:t>
            </w:r>
            <w:r w:rsidRPr="00F41EBA">
              <w:rPr>
                <w:sz w:val="22"/>
                <w:szCs w:val="22"/>
                <w:lang w:val="en-US"/>
              </w:rPr>
              <w:t>~</w:t>
            </w:r>
            <w:proofErr w:type="gramStart"/>
            <w:r w:rsidRPr="00F41EBA">
              <w:rPr>
                <w:sz w:val="22"/>
                <w:szCs w:val="22"/>
              </w:rPr>
              <w:t>230V</w:t>
            </w:r>
            <w:proofErr w:type="gramEnd"/>
            <w:r w:rsidRPr="00F41EBA">
              <w:rPr>
                <w:sz w:val="22"/>
                <w:szCs w:val="22"/>
              </w:rPr>
              <w:t>)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8E7B14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653660" w:rsidRPr="00F41EBA" w14:paraId="57822CB7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BCF4F" w14:textId="7408A921" w:rsidR="00653660" w:rsidRPr="00F41EBA" w:rsidRDefault="00653660" w:rsidP="00653660">
            <w:pPr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  <w:lang w:eastAsia="cs-CZ"/>
              </w:rPr>
              <w:t xml:space="preserve">Délka záruční doby v měsících (min. 36 </w:t>
            </w:r>
            <w:proofErr w:type="spellStart"/>
            <w:r w:rsidRPr="00F41EBA">
              <w:rPr>
                <w:sz w:val="22"/>
                <w:szCs w:val="22"/>
                <w:lang w:eastAsia="cs-CZ"/>
              </w:rPr>
              <w:t>měs</w:t>
            </w:r>
            <w:proofErr w:type="spellEnd"/>
            <w:r w:rsidRPr="00F41EBA">
              <w:rPr>
                <w:sz w:val="22"/>
                <w:szCs w:val="22"/>
                <w:lang w:eastAsia="cs-CZ"/>
              </w:rPr>
              <w:t>.)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CE961" w14:textId="77777777" w:rsidR="00653660" w:rsidRPr="00F41EBA" w:rsidRDefault="00653660" w:rsidP="0065366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3A5D98" w:rsidRPr="00F41EBA" w14:paraId="1B1D1DCE" w14:textId="77777777" w:rsidTr="009F1494"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785676" w14:textId="77777777" w:rsidR="003A5D98" w:rsidRPr="00F41EBA" w:rsidRDefault="003A5D98" w:rsidP="001327F4">
            <w:pPr>
              <w:pStyle w:val="Normlnweb"/>
              <w:spacing w:after="0" w:afterAutospacing="0"/>
              <w:rPr>
                <w:b/>
                <w:color w:val="000000"/>
                <w:sz w:val="22"/>
                <w:szCs w:val="22"/>
              </w:rPr>
            </w:pPr>
            <w:r w:rsidRPr="00F41EBA">
              <w:rPr>
                <w:b/>
                <w:color w:val="000000"/>
                <w:sz w:val="22"/>
                <w:szCs w:val="22"/>
              </w:rPr>
              <w:t>Požadavky environmentální udržitelnosti:</w:t>
            </w:r>
          </w:p>
          <w:p w14:paraId="3B99ECC5" w14:textId="77777777" w:rsidR="003A5D98" w:rsidRPr="00F41EBA" w:rsidRDefault="003A5D98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Doložte podle pokynů na str. 1 Přílohy č. 1</w:t>
            </w:r>
          </w:p>
        </w:tc>
      </w:tr>
      <w:tr w:rsidR="001327F4" w:rsidRPr="00F41EBA" w14:paraId="2E39726A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0D3251" w14:textId="77777777" w:rsidR="003A5D98" w:rsidRPr="00F41EBA" w:rsidRDefault="003A5D98" w:rsidP="003A5D98">
            <w:pPr>
              <w:spacing w:before="20" w:after="20"/>
              <w:rPr>
                <w:rFonts w:eastAsia="Calibri"/>
                <w:bCs/>
                <w:kern w:val="2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NB má certifikát TCO nebo EPEAT </w:t>
            </w:r>
            <w:proofErr w:type="gramStart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>Gold - ANO</w:t>
            </w:r>
            <w:proofErr w:type="gramEnd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/NE </w:t>
            </w:r>
          </w:p>
          <w:p w14:paraId="60501608" w14:textId="77777777" w:rsidR="001327F4" w:rsidRPr="00F41EBA" w:rsidRDefault="003A5D98" w:rsidP="003A5D98">
            <w:pPr>
              <w:pStyle w:val="Bezmezer"/>
              <w:rPr>
                <w:i/>
                <w:sz w:val="22"/>
                <w:szCs w:val="22"/>
              </w:rPr>
            </w:pPr>
            <w:r w:rsidRPr="00F41EBA">
              <w:rPr>
                <w:rFonts w:eastAsia="Calibri"/>
                <w:bCs/>
                <w:i/>
                <w:kern w:val="2"/>
                <w:sz w:val="22"/>
                <w:szCs w:val="2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A0B1E" w14:textId="77777777" w:rsidR="001327F4" w:rsidRPr="00F41EBA" w:rsidRDefault="001327F4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900000" w:rsidRPr="00F41EBA" w14:paraId="3B048C84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E7115D" w14:textId="38EB0D79" w:rsidR="00900000" w:rsidRPr="00F41EBA" w:rsidRDefault="00900000" w:rsidP="009F1494">
            <w:pPr>
              <w:rPr>
                <w:sz w:val="22"/>
                <w:szCs w:val="22"/>
                <w:lang w:eastAsia="cs-CZ"/>
              </w:rPr>
            </w:pPr>
            <w:r w:rsidRPr="00F41EBA">
              <w:rPr>
                <w:kern w:val="32"/>
                <w:sz w:val="22"/>
                <w:szCs w:val="22"/>
              </w:rPr>
              <w:t xml:space="preserve">NB </w:t>
            </w:r>
            <w:r w:rsidR="003A5D98" w:rsidRPr="00F41EBA">
              <w:rPr>
                <w:kern w:val="32"/>
                <w:sz w:val="22"/>
                <w:szCs w:val="22"/>
              </w:rPr>
              <w:t>splňuje</w:t>
            </w:r>
            <w:r w:rsidRPr="00F41EBA">
              <w:rPr>
                <w:kern w:val="32"/>
                <w:sz w:val="22"/>
                <w:szCs w:val="22"/>
              </w:rPr>
              <w:t xml:space="preserve"> normy en</w:t>
            </w:r>
            <w:r w:rsidR="005141DA" w:rsidRPr="00F41EBA">
              <w:rPr>
                <w:kern w:val="32"/>
                <w:sz w:val="22"/>
                <w:szCs w:val="22"/>
              </w:rPr>
              <w:t xml:space="preserve">ergetické účinnosti ENERGY </w:t>
            </w:r>
            <w:proofErr w:type="gramStart"/>
            <w:r w:rsidR="005141DA" w:rsidRPr="00F41EBA">
              <w:rPr>
                <w:kern w:val="32"/>
                <w:sz w:val="22"/>
                <w:szCs w:val="22"/>
              </w:rPr>
              <w:t>STAR</w:t>
            </w:r>
            <w:r w:rsidR="00D818ED" w:rsidRPr="00F41EBA">
              <w:rPr>
                <w:kern w:val="32"/>
                <w:sz w:val="22"/>
                <w:szCs w:val="22"/>
              </w:rPr>
              <w:t xml:space="preserve"> </w:t>
            </w:r>
            <w:r w:rsidR="00461450" w:rsidRPr="00F41EBA">
              <w:rPr>
                <w:kern w:val="32"/>
                <w:sz w:val="22"/>
                <w:szCs w:val="22"/>
              </w:rPr>
              <w:t xml:space="preserve"> -</w:t>
            </w:r>
            <w:proofErr w:type="gramEnd"/>
            <w:r w:rsidR="00461450" w:rsidRPr="00F41EBA">
              <w:rPr>
                <w:kern w:val="32"/>
                <w:sz w:val="22"/>
                <w:szCs w:val="22"/>
              </w:rPr>
              <w:t xml:space="preserve"> uveďte způsob doložení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21A36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900000" w:rsidRPr="00F41EBA" w14:paraId="5E07ADE4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F8A62" w14:textId="306F11A9" w:rsidR="00900000" w:rsidRPr="00F41EBA" w:rsidRDefault="00900000" w:rsidP="009F1494">
            <w:pPr>
              <w:rPr>
                <w:sz w:val="22"/>
                <w:szCs w:val="22"/>
                <w:lang w:eastAsia="cs-CZ"/>
              </w:rPr>
            </w:pPr>
            <w:r w:rsidRPr="00F41EBA">
              <w:rPr>
                <w:sz w:val="22"/>
                <w:szCs w:val="22"/>
              </w:rPr>
              <w:lastRenderedPageBreak/>
              <w:t xml:space="preserve">NB </w:t>
            </w:r>
            <w:r w:rsidR="003A5D98" w:rsidRPr="00F41EBA">
              <w:rPr>
                <w:sz w:val="22"/>
                <w:szCs w:val="22"/>
              </w:rPr>
              <w:t>má</w:t>
            </w:r>
            <w:r w:rsidRPr="00F41EBA">
              <w:rPr>
                <w:sz w:val="22"/>
                <w:szCs w:val="22"/>
              </w:rPr>
              <w:t xml:space="preserve"> paměť, k</w:t>
            </w:r>
            <w:r w:rsidR="005141DA" w:rsidRPr="00F41EBA">
              <w:rPr>
                <w:sz w:val="22"/>
                <w:szCs w:val="22"/>
              </w:rPr>
              <w:t>terou lze vyměnit nebo rozšířit</w:t>
            </w:r>
            <w:r w:rsidR="00694753" w:rsidRPr="00F41EBA">
              <w:rPr>
                <w:sz w:val="22"/>
                <w:szCs w:val="22"/>
              </w:rPr>
              <w:t xml:space="preserve"> – </w:t>
            </w:r>
            <w:r w:rsidR="009958BF" w:rsidRPr="00F41EBA">
              <w:rPr>
                <w:sz w:val="22"/>
                <w:szCs w:val="22"/>
              </w:rPr>
              <w:t>uveďte jednu z možností</w:t>
            </w:r>
            <w:r w:rsidR="009958BF" w:rsidRPr="00F41EBA">
              <w:rPr>
                <w:i/>
                <w:sz w:val="22"/>
                <w:szCs w:val="22"/>
              </w:rPr>
              <w:t>:</w:t>
            </w:r>
            <w:r w:rsidR="009958BF" w:rsidRPr="00F41EBA">
              <w:rPr>
                <w:sz w:val="22"/>
                <w:szCs w:val="22"/>
              </w:rPr>
              <w:t xml:space="preserve"> </w:t>
            </w:r>
            <w:r w:rsidR="00694753" w:rsidRPr="00F41EBA">
              <w:rPr>
                <w:i/>
                <w:sz w:val="22"/>
                <w:szCs w:val="22"/>
              </w:rPr>
              <w:t>dokládám</w:t>
            </w:r>
            <w:r w:rsidR="00D818ED" w:rsidRPr="00F41EBA">
              <w:rPr>
                <w:i/>
                <w:sz w:val="22"/>
                <w:szCs w:val="22"/>
              </w:rPr>
              <w:t>e</w:t>
            </w:r>
            <w:r w:rsidR="00694753" w:rsidRPr="00F41EBA">
              <w:rPr>
                <w:sz w:val="22"/>
                <w:szCs w:val="22"/>
              </w:rPr>
              <w:t xml:space="preserve"> nebo </w:t>
            </w:r>
            <w:r w:rsidR="00694753" w:rsidRPr="00F41EBA">
              <w:rPr>
                <w:i/>
                <w:sz w:val="22"/>
                <w:szCs w:val="22"/>
              </w:rPr>
              <w:t>čestně prohlašuj</w:t>
            </w:r>
            <w:r w:rsidR="00D818ED" w:rsidRPr="00F41EBA">
              <w:rPr>
                <w:i/>
                <w:sz w:val="22"/>
                <w:szCs w:val="22"/>
              </w:rPr>
              <w:t>eme</w:t>
            </w:r>
            <w:r w:rsidR="009958BF" w:rsidRPr="00F41EB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C90B0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900000" w:rsidRPr="00F41EBA" w14:paraId="16F0D01D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A6EAB4" w14:textId="41E9B099" w:rsidR="00900000" w:rsidRPr="00F41EBA" w:rsidRDefault="00900000" w:rsidP="009F1494">
            <w:pPr>
              <w:rPr>
                <w:sz w:val="22"/>
                <w:szCs w:val="22"/>
                <w:lang w:eastAsia="cs-CZ"/>
              </w:rPr>
            </w:pPr>
            <w:r w:rsidRPr="00F41EBA">
              <w:rPr>
                <w:sz w:val="22"/>
                <w:szCs w:val="22"/>
              </w:rPr>
              <w:t xml:space="preserve">NB </w:t>
            </w:r>
            <w:r w:rsidR="003A5D98" w:rsidRPr="00F41EBA">
              <w:rPr>
                <w:sz w:val="22"/>
                <w:szCs w:val="22"/>
              </w:rPr>
              <w:t>má</w:t>
            </w:r>
            <w:r w:rsidRPr="00F41EBA">
              <w:rPr>
                <w:sz w:val="22"/>
                <w:szCs w:val="22"/>
              </w:rPr>
              <w:t xml:space="preserve"> pevný disk, který lze vyměnit nebo </w:t>
            </w:r>
            <w:proofErr w:type="gramStart"/>
            <w:r w:rsidRPr="00F41EBA">
              <w:rPr>
                <w:sz w:val="22"/>
                <w:szCs w:val="22"/>
              </w:rPr>
              <w:t>rozšířit</w:t>
            </w:r>
            <w:r w:rsidR="008277B7" w:rsidRPr="00F41EBA">
              <w:rPr>
                <w:sz w:val="22"/>
                <w:szCs w:val="22"/>
              </w:rPr>
              <w:t xml:space="preserve"> - uveďte</w:t>
            </w:r>
            <w:proofErr w:type="gramEnd"/>
            <w:r w:rsidR="008277B7" w:rsidRPr="00F41EBA">
              <w:rPr>
                <w:sz w:val="22"/>
                <w:szCs w:val="22"/>
              </w:rPr>
              <w:t xml:space="preserve"> jednu z možností</w:t>
            </w:r>
            <w:r w:rsidR="008277B7" w:rsidRPr="00F41EBA">
              <w:rPr>
                <w:i/>
                <w:sz w:val="22"/>
                <w:szCs w:val="22"/>
              </w:rPr>
              <w:t>:</w:t>
            </w:r>
            <w:r w:rsidR="008277B7" w:rsidRPr="00F41EBA">
              <w:rPr>
                <w:sz w:val="22"/>
                <w:szCs w:val="22"/>
              </w:rPr>
              <w:t xml:space="preserve"> </w:t>
            </w:r>
            <w:r w:rsidR="00D818ED" w:rsidRPr="00F41EBA">
              <w:rPr>
                <w:i/>
                <w:sz w:val="22"/>
                <w:szCs w:val="22"/>
              </w:rPr>
              <w:t>dokládáme</w:t>
            </w:r>
            <w:r w:rsidR="00D818ED" w:rsidRPr="00F41EBA">
              <w:rPr>
                <w:sz w:val="22"/>
                <w:szCs w:val="22"/>
              </w:rPr>
              <w:t xml:space="preserve"> nebo </w:t>
            </w:r>
            <w:r w:rsidR="00D818ED"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6E44B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900000" w:rsidRPr="00F41EBA" w14:paraId="285C3A09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6CAB39" w14:textId="5CF4E8B5" w:rsidR="00900000" w:rsidRPr="00F41EBA" w:rsidRDefault="00900000" w:rsidP="009F1494">
            <w:pPr>
              <w:rPr>
                <w:sz w:val="22"/>
                <w:szCs w:val="22"/>
                <w:lang w:eastAsia="cs-CZ"/>
              </w:rPr>
            </w:pPr>
            <w:r w:rsidRPr="00F41EBA">
              <w:rPr>
                <w:kern w:val="32"/>
                <w:sz w:val="22"/>
                <w:szCs w:val="22"/>
              </w:rPr>
              <w:t xml:space="preserve">NB </w:t>
            </w:r>
            <w:r w:rsidR="003A5D98" w:rsidRPr="00F41EBA">
              <w:rPr>
                <w:kern w:val="32"/>
                <w:sz w:val="22"/>
                <w:szCs w:val="22"/>
              </w:rPr>
              <w:t>má</w:t>
            </w:r>
            <w:r w:rsidRPr="00F41EBA">
              <w:rPr>
                <w:kern w:val="32"/>
                <w:sz w:val="22"/>
                <w:szCs w:val="22"/>
              </w:rPr>
              <w:t xml:space="preserve"> </w:t>
            </w:r>
            <w:r w:rsidR="005141DA" w:rsidRPr="00F41EBA">
              <w:rPr>
                <w:sz w:val="22"/>
                <w:szCs w:val="22"/>
              </w:rPr>
              <w:t xml:space="preserve">vyměnitelnou </w:t>
            </w:r>
            <w:proofErr w:type="gramStart"/>
            <w:r w:rsidR="005141DA" w:rsidRPr="00F41EBA">
              <w:rPr>
                <w:sz w:val="22"/>
                <w:szCs w:val="22"/>
              </w:rPr>
              <w:t>baterii</w:t>
            </w:r>
            <w:r w:rsidR="00D818ED" w:rsidRPr="00F41EBA">
              <w:rPr>
                <w:sz w:val="22"/>
                <w:szCs w:val="22"/>
              </w:rPr>
              <w:t xml:space="preserve"> - uveďte</w:t>
            </w:r>
            <w:proofErr w:type="gramEnd"/>
            <w:r w:rsidR="00D818ED" w:rsidRPr="00F41EBA">
              <w:rPr>
                <w:sz w:val="22"/>
                <w:szCs w:val="22"/>
              </w:rPr>
              <w:t xml:space="preserve"> jednu z možností</w:t>
            </w:r>
            <w:r w:rsidR="00D818ED" w:rsidRPr="00F41EBA">
              <w:rPr>
                <w:i/>
                <w:sz w:val="22"/>
                <w:szCs w:val="22"/>
              </w:rPr>
              <w:t>:</w:t>
            </w:r>
            <w:r w:rsidR="00D818ED" w:rsidRPr="00F41EBA">
              <w:rPr>
                <w:sz w:val="22"/>
                <w:szCs w:val="22"/>
              </w:rPr>
              <w:t xml:space="preserve"> </w:t>
            </w:r>
            <w:r w:rsidR="00D818ED" w:rsidRPr="00F41EBA">
              <w:rPr>
                <w:i/>
                <w:sz w:val="22"/>
                <w:szCs w:val="22"/>
              </w:rPr>
              <w:t>dokládáme</w:t>
            </w:r>
            <w:r w:rsidR="00D818ED" w:rsidRPr="00F41EBA">
              <w:rPr>
                <w:sz w:val="22"/>
                <w:szCs w:val="22"/>
              </w:rPr>
              <w:t xml:space="preserve"> nebo </w:t>
            </w:r>
            <w:r w:rsidR="00D818ED"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17681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900000" w:rsidRPr="00F41EBA" w14:paraId="3D9BA5F1" w14:textId="77777777" w:rsidTr="001327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2B38D1" w14:textId="77777777" w:rsidR="00900000" w:rsidRPr="00F41EBA" w:rsidRDefault="00900000" w:rsidP="009F1494">
            <w:pPr>
              <w:rPr>
                <w:sz w:val="22"/>
                <w:szCs w:val="22"/>
                <w:lang w:eastAsia="cs-CZ"/>
              </w:rPr>
            </w:pPr>
            <w:r w:rsidRPr="00F41EBA">
              <w:rPr>
                <w:sz w:val="22"/>
                <w:szCs w:val="22"/>
              </w:rPr>
              <w:t xml:space="preserve">NB </w:t>
            </w:r>
            <w:r w:rsidR="003A5D98" w:rsidRPr="00F41EBA">
              <w:rPr>
                <w:sz w:val="22"/>
                <w:szCs w:val="22"/>
              </w:rPr>
              <w:t>má</w:t>
            </w:r>
            <w:r w:rsidRPr="00F41EBA">
              <w:rPr>
                <w:sz w:val="22"/>
                <w:szCs w:val="22"/>
              </w:rPr>
              <w:t xml:space="preserve"> L</w:t>
            </w:r>
            <w:r w:rsidR="005141DA" w:rsidRPr="00F41EBA">
              <w:rPr>
                <w:sz w:val="22"/>
                <w:szCs w:val="22"/>
              </w:rPr>
              <w:t>ED podsvícení LCD panelu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FAA0E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900000" w:rsidRPr="00F41EBA" w14:paraId="30B61D63" w14:textId="77777777" w:rsidTr="001327F4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39D3A3" w14:textId="77777777" w:rsidR="00900000" w:rsidRPr="00F41EBA" w:rsidRDefault="00900000" w:rsidP="009F149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Počet kusů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78D9D3" w14:textId="53F80A19" w:rsidR="00900000" w:rsidRPr="00F41EBA" w:rsidRDefault="0047510E" w:rsidP="009F1494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3AD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900000" w:rsidRPr="00F41EBA" w14:paraId="1E70FDE9" w14:textId="77777777" w:rsidTr="001327F4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923B20" w14:textId="77777777" w:rsidR="00900000" w:rsidRPr="00F41EBA" w:rsidRDefault="00900000" w:rsidP="009F149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Jednotková maximální cena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F3247F" w14:textId="6884D171" w:rsidR="00900000" w:rsidRPr="00F41EBA" w:rsidRDefault="00A22187" w:rsidP="00A22187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b/>
                <w:sz w:val="22"/>
                <w:szCs w:val="22"/>
              </w:rPr>
              <w:t>2</w:t>
            </w:r>
            <w:r w:rsidR="0047510E" w:rsidRPr="00F41EBA">
              <w:rPr>
                <w:b/>
                <w:sz w:val="22"/>
                <w:szCs w:val="22"/>
              </w:rPr>
              <w:t>6</w:t>
            </w:r>
            <w:r w:rsidR="00900000" w:rsidRPr="00F41EBA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0F3A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Kč vč. DPH</w:t>
            </w:r>
          </w:p>
        </w:tc>
      </w:tr>
    </w:tbl>
    <w:p w14:paraId="6FC9A550" w14:textId="77777777" w:rsidR="00900000" w:rsidRPr="000B2BA1" w:rsidRDefault="00A304EE" w:rsidP="00900000">
      <w:pPr>
        <w:spacing w:before="120"/>
        <w:rPr>
          <w:rStyle w:val="Hypertextovodkaz"/>
          <w:i/>
        </w:rPr>
      </w:pPr>
      <w:r>
        <w:rPr>
          <w:i/>
        </w:rPr>
        <w:t>1</w:t>
      </w:r>
      <w:r w:rsidR="00900000" w:rsidRPr="000B2BA1">
        <w:rPr>
          <w:i/>
        </w:rPr>
        <w:t xml:space="preserve">) </w:t>
      </w:r>
      <w:proofErr w:type="spellStart"/>
      <w:r w:rsidR="00900000" w:rsidRPr="000B2BA1">
        <w:rPr>
          <w:i/>
        </w:rPr>
        <w:t>Pass</w:t>
      </w:r>
      <w:r w:rsidR="004074E3">
        <w:rPr>
          <w:i/>
        </w:rPr>
        <w:t>M</w:t>
      </w:r>
      <w:r w:rsidR="00900000" w:rsidRPr="000B2BA1">
        <w:rPr>
          <w:i/>
        </w:rPr>
        <w:t>ark</w:t>
      </w:r>
      <w:proofErr w:type="spellEnd"/>
      <w:r w:rsidR="00900000" w:rsidRPr="000B2BA1">
        <w:rPr>
          <w:i/>
        </w:rPr>
        <w:t xml:space="preserve"> – CPU Mark </w:t>
      </w:r>
      <w:hyperlink r:id="rId10" w:history="1">
        <w:r w:rsidR="00900000" w:rsidRPr="000B2BA1">
          <w:rPr>
            <w:rStyle w:val="Hypertextovodkaz"/>
            <w:i/>
          </w:rPr>
          <w:t>http://www.cpubenchmark.net</w:t>
        </w:r>
      </w:hyperlink>
    </w:p>
    <w:p w14:paraId="25D7EDD1" w14:textId="0156ED90" w:rsidR="005141DA" w:rsidRDefault="005141DA" w:rsidP="005141DA">
      <w:pPr>
        <w:spacing w:before="120"/>
        <w:rPr>
          <w:i/>
        </w:rPr>
      </w:pPr>
      <w:r w:rsidRPr="000B2BA1">
        <w:rPr>
          <w:i/>
        </w:rPr>
        <w:t>*</w:t>
      </w:r>
      <w:r w:rsidRPr="000B2BA1">
        <w:rPr>
          <w:i/>
          <w:sz w:val="24"/>
        </w:rPr>
        <w:t xml:space="preserve"> </w:t>
      </w:r>
      <w:r w:rsidRPr="000B2BA1">
        <w:rPr>
          <w:i/>
        </w:rPr>
        <w:t xml:space="preserve">Doplní </w:t>
      </w:r>
      <w:r w:rsidR="00465B86">
        <w:rPr>
          <w:i/>
        </w:rPr>
        <w:t>účastník</w:t>
      </w:r>
      <w:r w:rsidRPr="000B2BA1">
        <w:rPr>
          <w:i/>
        </w:rPr>
        <w:t xml:space="preserve"> veřejné zakázky </w:t>
      </w:r>
      <w:r>
        <w:rPr>
          <w:i/>
        </w:rPr>
        <w:t>a uvede</w:t>
      </w:r>
      <w:r w:rsidRPr="000B2BA1">
        <w:rPr>
          <w:i/>
        </w:rPr>
        <w:t xml:space="preserve"> přesn</w:t>
      </w:r>
      <w:r>
        <w:rPr>
          <w:i/>
        </w:rPr>
        <w:t>ou</w:t>
      </w:r>
      <w:r w:rsidRPr="000B2BA1">
        <w:rPr>
          <w:i/>
        </w:rPr>
        <w:t xml:space="preserve"> specifikace nabízeného zařízení.</w:t>
      </w:r>
    </w:p>
    <w:p w14:paraId="67CB3939" w14:textId="77777777" w:rsidR="00900000" w:rsidRDefault="00900000" w:rsidP="00900000"/>
    <w:p w14:paraId="703AB7A9" w14:textId="77777777" w:rsidR="002F73EB" w:rsidRDefault="002F73EB" w:rsidP="00900000"/>
    <w:p w14:paraId="17A4B9FF" w14:textId="77777777" w:rsidR="00A22187" w:rsidRDefault="00A22187" w:rsidP="00900000"/>
    <w:p w14:paraId="258018D2" w14:textId="22CA6D17" w:rsidR="00A22187" w:rsidRPr="000169D8" w:rsidRDefault="00A22187" w:rsidP="00A22187">
      <w:pPr>
        <w:pStyle w:val="Nadpis1"/>
        <w:shd w:val="clear" w:color="auto" w:fill="BFBFBF"/>
        <w:spacing w:before="0"/>
        <w:rPr>
          <w:rFonts w:ascii="Times New Roman" w:hAnsi="Times New Roman"/>
          <w:sz w:val="20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="000F2E6F">
        <w:rPr>
          <w:rFonts w:ascii="Times New Roman" w:hAnsi="Times New Roman"/>
          <w:sz w:val="24"/>
          <w:szCs w:val="24"/>
          <w:lang w:val="en-US"/>
        </w:rPr>
        <w:t>.</w:t>
      </w:r>
      <w:r w:rsidR="000F2E6F">
        <w:rPr>
          <w:rFonts w:ascii="Times New Roman" w:hAnsi="Times New Roman"/>
          <w:sz w:val="24"/>
          <w:szCs w:val="24"/>
          <w:lang w:val="cs-CZ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8650D5">
        <w:rPr>
          <w:rFonts w:ascii="Times New Roman" w:hAnsi="Times New Roman"/>
          <w:sz w:val="24"/>
          <w:szCs w:val="24"/>
          <w:lang w:val="cs-CZ"/>
        </w:rPr>
        <w:t>- N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</w:t>
      </w:r>
      <w:r>
        <w:rPr>
          <w:sz w:val="24"/>
        </w:rPr>
        <w:t>ebook</w:t>
      </w:r>
      <w:proofErr w:type="spellEnd"/>
    </w:p>
    <w:p w14:paraId="3E44F812" w14:textId="460452B1" w:rsidR="00A22187" w:rsidRPr="00F41EBA" w:rsidRDefault="00A22187" w:rsidP="00A22187">
      <w:pPr>
        <w:spacing w:after="120"/>
        <w:rPr>
          <w:i/>
          <w:sz w:val="22"/>
          <w:szCs w:val="22"/>
        </w:rPr>
      </w:pPr>
      <w:r w:rsidRPr="00F41EBA">
        <w:rPr>
          <w:sz w:val="22"/>
          <w:szCs w:val="22"/>
          <w:u w:val="single"/>
        </w:rPr>
        <w:t>Konečný příjemce techniky:</w:t>
      </w:r>
      <w:r w:rsidRPr="00F41EBA">
        <w:rPr>
          <w:i/>
          <w:sz w:val="22"/>
          <w:szCs w:val="22"/>
        </w:rPr>
        <w:t xml:space="preserve"> Centrum informačních technologií</w:t>
      </w:r>
      <w:r w:rsidR="00465B86" w:rsidRPr="00F41EBA">
        <w:rPr>
          <w:i/>
          <w:sz w:val="22"/>
          <w:szCs w:val="22"/>
        </w:rPr>
        <w:t>,</w:t>
      </w:r>
      <w:r w:rsidRPr="00F41EBA">
        <w:rPr>
          <w:i/>
          <w:sz w:val="22"/>
          <w:szCs w:val="22"/>
        </w:rPr>
        <w:t xml:space="preserve"> Bráfova 5, Moravská Ostrava</w:t>
      </w:r>
      <w:r w:rsidRPr="00F41EBA">
        <w:rPr>
          <w:i/>
          <w:sz w:val="22"/>
          <w:szCs w:val="22"/>
        </w:rPr>
        <w:br/>
        <w:t>Objednávka: OBJ/9281</w:t>
      </w:r>
      <w:r w:rsidR="00024EFA" w:rsidRPr="00F41EBA">
        <w:rPr>
          <w:i/>
          <w:sz w:val="22"/>
          <w:szCs w:val="22"/>
        </w:rPr>
        <w:t>/0121</w:t>
      </w:r>
      <w:r w:rsidRPr="00F41EBA">
        <w:rPr>
          <w:i/>
          <w:sz w:val="22"/>
          <w:szCs w:val="22"/>
        </w:rPr>
        <w:t xml:space="preserve">/21, RT: </w:t>
      </w:r>
      <w:r w:rsidR="00086AAC" w:rsidRPr="00F41EBA">
        <w:rPr>
          <w:i/>
          <w:sz w:val="22"/>
          <w:szCs w:val="22"/>
        </w:rPr>
        <w:t>2</w:t>
      </w:r>
      <w:r w:rsidR="0012543A" w:rsidRPr="00F41EBA">
        <w:rPr>
          <w:i/>
          <w:sz w:val="22"/>
          <w:szCs w:val="22"/>
        </w:rPr>
        <w:t>93482,</w:t>
      </w:r>
      <w:r w:rsidRPr="00F41EBA">
        <w:rPr>
          <w:i/>
          <w:sz w:val="22"/>
          <w:szCs w:val="22"/>
        </w:rPr>
        <w:t xml:space="preserve"> Ladislav Matějka</w:t>
      </w:r>
    </w:p>
    <w:p w14:paraId="76EDA4D3" w14:textId="77777777" w:rsidR="00A22187" w:rsidRPr="00F41EBA" w:rsidRDefault="00A22187" w:rsidP="00A22187">
      <w:pPr>
        <w:autoSpaceDE w:val="0"/>
        <w:autoSpaceDN w:val="0"/>
        <w:adjustRightInd w:val="0"/>
        <w:rPr>
          <w:sz w:val="22"/>
          <w:szCs w:val="22"/>
        </w:rPr>
      </w:pPr>
      <w:r w:rsidRPr="00F41EBA">
        <w:rPr>
          <w:sz w:val="22"/>
          <w:szCs w:val="22"/>
          <w:u w:val="single"/>
        </w:rPr>
        <w:t>Místo dodání, technik:</w:t>
      </w:r>
      <w:r w:rsidRPr="00F41EBA">
        <w:rPr>
          <w:i/>
          <w:sz w:val="22"/>
          <w:szCs w:val="22"/>
        </w:rPr>
        <w:t xml:space="preserve"> Bráfova 5, Moravská Ostrava, Ladislav Matějka, tel: 733 787 231</w:t>
      </w:r>
    </w:p>
    <w:p w14:paraId="15D92E23" w14:textId="77777777" w:rsidR="00A22187" w:rsidRPr="00F41EBA" w:rsidRDefault="00A22187" w:rsidP="00A22187">
      <w:pPr>
        <w:spacing w:after="120"/>
        <w:rPr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5"/>
        <w:gridCol w:w="2095"/>
        <w:gridCol w:w="1985"/>
      </w:tblGrid>
      <w:tr w:rsidR="00A22187" w:rsidRPr="00F41EBA" w14:paraId="51DF951A" w14:textId="77777777" w:rsidTr="009F1494"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BB561" w14:textId="77777777" w:rsidR="00A22187" w:rsidRPr="00F41EBA" w:rsidRDefault="00A22187" w:rsidP="009F1494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A1AB5" w14:textId="77777777" w:rsidR="00A22187" w:rsidRPr="00F41EBA" w:rsidRDefault="00A22187" w:rsidP="009F1494">
            <w:pPr>
              <w:spacing w:before="20" w:after="20"/>
              <w:rPr>
                <w:sz w:val="22"/>
                <w:szCs w:val="22"/>
                <w:vertAlign w:val="superscript"/>
              </w:rPr>
            </w:pPr>
            <w:r w:rsidRPr="00F41EBA">
              <w:rPr>
                <w:sz w:val="22"/>
                <w:szCs w:val="22"/>
              </w:rPr>
              <w:t xml:space="preserve">Nabídnutá specifikace </w:t>
            </w:r>
            <w:r w:rsidRPr="00F41EBA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A22187" w:rsidRPr="00F41EBA" w14:paraId="5B4D0FCA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F053" w14:textId="77777777" w:rsidR="00A22187" w:rsidRPr="00F41EBA" w:rsidRDefault="00A22187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Výrobce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4683" w14:textId="77777777" w:rsidR="00A22187" w:rsidRPr="00F41EBA" w:rsidRDefault="00A22187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22187" w:rsidRPr="00F41EBA" w14:paraId="499C8C75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3B07E" w14:textId="77777777" w:rsidR="00A22187" w:rsidRPr="00F41EBA" w:rsidRDefault="00A22187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Značka a typ</w:t>
            </w:r>
            <w:r w:rsidR="003A5D98" w:rsidRPr="00F41EBA">
              <w:rPr>
                <w:sz w:val="22"/>
                <w:szCs w:val="22"/>
              </w:rPr>
              <w:t xml:space="preserve"> včetně produktového označení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6B222" w14:textId="77777777" w:rsidR="00A22187" w:rsidRPr="00F41EBA" w:rsidRDefault="00A22187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57DA9" w:rsidRPr="00F41EBA" w14:paraId="02B6DE37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2B6B9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Procesor s min. 4 jádry/8 vlákny </w:t>
            </w:r>
          </w:p>
          <w:p w14:paraId="48E77F4F" w14:textId="6548812A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a s výkonem minimálně 10600 bodů </w:t>
            </w:r>
            <w:r w:rsidRPr="00F41EB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C5F9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57DA9" w:rsidRPr="00F41EBA" w14:paraId="3AF2C892" w14:textId="77777777" w:rsidTr="00BD70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1B2A" w14:textId="6118AD92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Úhlopříčka LCD 15,6“, typ displeje: IPS,</w:t>
            </w:r>
          </w:p>
          <w:p w14:paraId="140DD189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min. nativní rozlišení: Full HD 1920x1080</w:t>
            </w:r>
            <w:r w:rsidR="00C763D6" w:rsidRPr="00F41EBA">
              <w:rPr>
                <w:sz w:val="22"/>
                <w:szCs w:val="22"/>
              </w:rPr>
              <w:t>,</w:t>
            </w:r>
          </w:p>
          <w:p w14:paraId="04E6C379" w14:textId="712C1ECD" w:rsidR="00C763D6" w:rsidRPr="00F41EBA" w:rsidRDefault="00C763D6" w:rsidP="00757DA9">
            <w:pPr>
              <w:spacing w:before="20" w:after="20"/>
              <w:rPr>
                <w:sz w:val="22"/>
                <w:szCs w:val="22"/>
                <w:lang w:val="en-US"/>
              </w:rPr>
            </w:pPr>
            <w:r w:rsidRPr="00CA3699">
              <w:rPr>
                <w:sz w:val="22"/>
                <w:szCs w:val="22"/>
                <w:highlight w:val="lightGray"/>
                <w:shd w:val="clear" w:color="auto" w:fill="FFC000"/>
              </w:rPr>
              <w:t>matná nebo antireflexní povrchová úprava LCD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9E33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57DA9" w:rsidRPr="00F41EBA" w14:paraId="1936E636" w14:textId="77777777" w:rsidTr="00BD70F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0802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Paměť RAM: minimálně 16 GB DDR4,</w:t>
            </w:r>
          </w:p>
          <w:p w14:paraId="0F054BCE" w14:textId="68F5F1A4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možnost rozšíření RAM na min. 32 GB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CB3E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57DA9" w:rsidRPr="00F41EBA" w14:paraId="74DB3C1E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A738A" w14:textId="54CA5FED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SSD disk, min. 1 TB, SSD M.2 </w:t>
            </w:r>
            <w:proofErr w:type="spellStart"/>
            <w:r w:rsidRPr="00F41EBA">
              <w:rPr>
                <w:sz w:val="22"/>
                <w:szCs w:val="22"/>
              </w:rPr>
              <w:t>NVMe</w:t>
            </w:r>
            <w:proofErr w:type="spellEnd"/>
            <w:r w:rsidRPr="00F41EBA">
              <w:rPr>
                <w:sz w:val="22"/>
                <w:szCs w:val="22"/>
              </w:rPr>
              <w:t xml:space="preserve"> </w:t>
            </w:r>
            <w:proofErr w:type="spellStart"/>
            <w:r w:rsidRPr="00F41EBA">
              <w:rPr>
                <w:sz w:val="22"/>
                <w:szCs w:val="22"/>
              </w:rPr>
              <w:t>PCIe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71BC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57DA9" w:rsidRPr="00F41EBA" w14:paraId="1613552C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366D" w14:textId="6CFDB18B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Dedikovaná grafická karta s</w:t>
            </w:r>
            <w:r w:rsidR="005008C7" w:rsidRPr="00F41EBA">
              <w:rPr>
                <w:sz w:val="22"/>
                <w:szCs w:val="22"/>
              </w:rPr>
              <w:t xml:space="preserve"> min. </w:t>
            </w:r>
            <w:r w:rsidRPr="00F41EBA">
              <w:rPr>
                <w:sz w:val="22"/>
                <w:szCs w:val="22"/>
              </w:rPr>
              <w:t xml:space="preserve">2 GB VRAM, </w:t>
            </w:r>
          </w:p>
          <w:p w14:paraId="774CD1DB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s výkonem GPU </w:t>
            </w:r>
            <w:proofErr w:type="spellStart"/>
            <w:r w:rsidRPr="00F41EBA">
              <w:rPr>
                <w:sz w:val="22"/>
                <w:szCs w:val="22"/>
              </w:rPr>
              <w:t>Passmark</w:t>
            </w:r>
            <w:proofErr w:type="spellEnd"/>
            <w:r w:rsidRPr="00F41EBA">
              <w:rPr>
                <w:sz w:val="22"/>
                <w:szCs w:val="22"/>
              </w:rPr>
              <w:t xml:space="preserve"> min. 3.700 bodů </w:t>
            </w:r>
            <w:r w:rsidRPr="00F41EBA">
              <w:rPr>
                <w:sz w:val="22"/>
                <w:szCs w:val="22"/>
                <w:vertAlign w:val="superscript"/>
              </w:rPr>
              <w:t>2</w:t>
            </w:r>
            <w:r w:rsidRPr="00F41EBA">
              <w:rPr>
                <w:sz w:val="22"/>
                <w:szCs w:val="22"/>
              </w:rPr>
              <w:t>,</w:t>
            </w:r>
          </w:p>
          <w:p w14:paraId="17E005DA" w14:textId="591BABBA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s digitálním výstupem HDMI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3C6A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57DA9" w:rsidRPr="00F41EBA" w14:paraId="1EC8DE15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61AA0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LAN </w:t>
            </w:r>
            <w:proofErr w:type="spellStart"/>
            <w:r w:rsidRPr="00F41EBA">
              <w:rPr>
                <w:sz w:val="22"/>
                <w:szCs w:val="22"/>
              </w:rPr>
              <w:t>Ethernet</w:t>
            </w:r>
            <w:proofErr w:type="spellEnd"/>
            <w:r w:rsidRPr="00F41EBA">
              <w:rPr>
                <w:sz w:val="22"/>
                <w:szCs w:val="22"/>
              </w:rPr>
              <w:t xml:space="preserve"> RJ45 1Gbps,</w:t>
            </w:r>
          </w:p>
          <w:p w14:paraId="480823CC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WLAN Wi-Fi 802.11ax, </w:t>
            </w:r>
          </w:p>
          <w:p w14:paraId="47D57300" w14:textId="7B52215F" w:rsidR="00757DA9" w:rsidRPr="00F41EBA" w:rsidRDefault="00757DA9" w:rsidP="00757DA9">
            <w:pPr>
              <w:spacing w:before="20" w:after="20"/>
              <w:rPr>
                <w:sz w:val="22"/>
                <w:szCs w:val="22"/>
                <w:lang w:val="en-US"/>
              </w:rPr>
            </w:pPr>
            <w:proofErr w:type="spellStart"/>
            <w:r w:rsidRPr="00F41EBA">
              <w:rPr>
                <w:sz w:val="22"/>
                <w:szCs w:val="22"/>
              </w:rPr>
              <w:t>Bluetooth</w:t>
            </w:r>
            <w:proofErr w:type="spellEnd"/>
            <w:r w:rsidRPr="00F41EBA">
              <w:rPr>
                <w:sz w:val="22"/>
                <w:szCs w:val="22"/>
              </w:rPr>
              <w:t xml:space="preserve"> min. verze 5.0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9513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57DA9" w:rsidRPr="00F41EBA" w14:paraId="0A430A4C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9FDA" w14:textId="2F402879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TPM 2.0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27F6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57DA9" w:rsidRPr="00F41EBA" w14:paraId="7E0CC20D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A34D5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Konektivita: min. 2x USB 3.2 Gen 1 Type-A, </w:t>
            </w:r>
          </w:p>
          <w:p w14:paraId="2E69AB05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  <w:lang w:val="en-US"/>
              </w:rPr>
            </w:pPr>
            <w:r w:rsidRPr="00F41EBA">
              <w:rPr>
                <w:sz w:val="22"/>
                <w:szCs w:val="22"/>
              </w:rPr>
              <w:t xml:space="preserve">1x USB Type-C </w:t>
            </w:r>
            <w:r w:rsidRPr="00F41EBA">
              <w:rPr>
                <w:bCs/>
                <w:sz w:val="22"/>
                <w:szCs w:val="22"/>
              </w:rPr>
              <w:t xml:space="preserve">3.1/3.2 Gen 2 (podpora </w:t>
            </w:r>
            <w:proofErr w:type="spellStart"/>
            <w:r w:rsidRPr="00F41EBA">
              <w:rPr>
                <w:bCs/>
                <w:sz w:val="22"/>
                <w:szCs w:val="22"/>
              </w:rPr>
              <w:t>DisplayPort</w:t>
            </w:r>
            <w:proofErr w:type="spellEnd"/>
            <w:r w:rsidRPr="00F41EBA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F41EBA">
              <w:rPr>
                <w:bCs/>
                <w:sz w:val="22"/>
                <w:szCs w:val="22"/>
              </w:rPr>
              <w:t>Power</w:t>
            </w:r>
            <w:proofErr w:type="spellEnd"/>
            <w:r w:rsidRPr="00F41EB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41EBA">
              <w:rPr>
                <w:bCs/>
                <w:sz w:val="22"/>
                <w:szCs w:val="22"/>
              </w:rPr>
              <w:t>Delivery</w:t>
            </w:r>
            <w:proofErr w:type="spellEnd"/>
            <w:r w:rsidRPr="00F41EBA">
              <w:rPr>
                <w:bCs/>
                <w:sz w:val="22"/>
                <w:szCs w:val="22"/>
              </w:rPr>
              <w:t>)</w:t>
            </w:r>
            <w:r w:rsidRPr="00F41EBA">
              <w:rPr>
                <w:sz w:val="22"/>
                <w:szCs w:val="22"/>
              </w:rPr>
              <w:t xml:space="preserve">, </w:t>
            </w:r>
          </w:p>
          <w:p w14:paraId="26D297EA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Combo Audio Jack konektor,</w:t>
            </w:r>
          </w:p>
          <w:p w14:paraId="1D346562" w14:textId="781AAF3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čtečka paměťových karet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1F03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57DA9" w:rsidRPr="00F41EBA" w14:paraId="047872C6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789D" w14:textId="7D8C6D63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HD web kamera </w:t>
            </w:r>
            <w:r w:rsidR="005008C7" w:rsidRPr="00F41EBA">
              <w:rPr>
                <w:sz w:val="22"/>
                <w:szCs w:val="22"/>
              </w:rPr>
              <w:t xml:space="preserve">min. </w:t>
            </w:r>
            <w:proofErr w:type="gramStart"/>
            <w:r w:rsidRPr="00F41EBA">
              <w:rPr>
                <w:sz w:val="22"/>
                <w:szCs w:val="22"/>
              </w:rPr>
              <w:t>720p</w:t>
            </w:r>
            <w:proofErr w:type="gramEnd"/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FDAB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57DA9" w:rsidRPr="00F41EBA" w14:paraId="4EF96001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076C" w14:textId="77777777" w:rsidR="00757DA9" w:rsidRPr="00F41EBA" w:rsidRDefault="00757DA9" w:rsidP="00757DA9">
            <w:pPr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Podsvícená klávesnice s numerickou klávesnicí,</w:t>
            </w:r>
          </w:p>
          <w:p w14:paraId="102DB08D" w14:textId="77777777" w:rsidR="00757DA9" w:rsidRPr="00F41EBA" w:rsidRDefault="00757DA9" w:rsidP="00757DA9">
            <w:pPr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čtečka otisků prstů,</w:t>
            </w:r>
          </w:p>
          <w:p w14:paraId="4A7F7530" w14:textId="43DABD81" w:rsidR="00757DA9" w:rsidRPr="00F41EBA" w:rsidRDefault="00757DA9" w:rsidP="00757DA9">
            <w:pPr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polohovací zařízení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9665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57DA9" w:rsidRPr="00F41EBA" w14:paraId="24E43F1B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BB15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  <w:lang w:val="en-US"/>
              </w:rPr>
            </w:pPr>
            <w:r w:rsidRPr="00F41EBA">
              <w:rPr>
                <w:sz w:val="22"/>
                <w:szCs w:val="22"/>
              </w:rPr>
              <w:t xml:space="preserve">Minimálně 3 článková baterie, </w:t>
            </w:r>
          </w:p>
          <w:p w14:paraId="1D45BC5D" w14:textId="4EF80BB0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odolná konstrukce, hmotnost max. 1,8 kg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F87B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57DA9" w:rsidRPr="00F41EBA" w14:paraId="118A13C9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55C007" w14:textId="245D9253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bCs/>
                <w:kern w:val="32"/>
                <w:sz w:val="22"/>
                <w:szCs w:val="22"/>
              </w:rPr>
              <w:t xml:space="preserve">Notebook musí být vybaven vhodnou novou a nepoužitou minimální verzí operačního systému (OS) </w:t>
            </w:r>
            <w:r w:rsidRPr="00F41EBA">
              <w:rPr>
                <w:bCs/>
                <w:kern w:val="32"/>
                <w:sz w:val="22"/>
                <w:szCs w:val="22"/>
              </w:rPr>
              <w:lastRenderedPageBreak/>
              <w:t>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4C8D9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57DA9" w:rsidRPr="00F41EBA" w14:paraId="30916460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25CFAC" w14:textId="49BB1B6B" w:rsidR="00757DA9" w:rsidRPr="00F41EBA" w:rsidRDefault="00757DA9" w:rsidP="00757DA9">
            <w:pPr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Napájecí kabeláž určená pro CZ normu (</w:t>
            </w:r>
            <w:r w:rsidRPr="00F41EBA">
              <w:rPr>
                <w:sz w:val="22"/>
                <w:szCs w:val="22"/>
                <w:lang w:val="en-US"/>
              </w:rPr>
              <w:t>~</w:t>
            </w:r>
            <w:proofErr w:type="gramStart"/>
            <w:r w:rsidRPr="00F41EBA">
              <w:rPr>
                <w:sz w:val="22"/>
                <w:szCs w:val="22"/>
              </w:rPr>
              <w:t>230V</w:t>
            </w:r>
            <w:proofErr w:type="gramEnd"/>
            <w:r w:rsidRPr="00F41EBA">
              <w:rPr>
                <w:sz w:val="22"/>
                <w:szCs w:val="22"/>
              </w:rPr>
              <w:t>)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CE887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57DA9" w:rsidRPr="00F41EBA" w14:paraId="49A9F04A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48ED7" w14:textId="69E9C636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  <w:lang w:eastAsia="cs-CZ"/>
              </w:rPr>
              <w:t xml:space="preserve">Délka záruční doby v měsících (min. 36 </w:t>
            </w:r>
            <w:proofErr w:type="spellStart"/>
            <w:r w:rsidRPr="00F41EBA">
              <w:rPr>
                <w:sz w:val="22"/>
                <w:szCs w:val="22"/>
                <w:lang w:eastAsia="cs-CZ"/>
              </w:rPr>
              <w:t>měs</w:t>
            </w:r>
            <w:proofErr w:type="spellEnd"/>
            <w:r w:rsidRPr="00F41EBA">
              <w:rPr>
                <w:sz w:val="22"/>
                <w:szCs w:val="22"/>
                <w:lang w:eastAsia="cs-CZ"/>
              </w:rPr>
              <w:t>.)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A8B163" w14:textId="77777777" w:rsidR="00757DA9" w:rsidRPr="00F41EBA" w:rsidRDefault="00757DA9" w:rsidP="00757DA9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8650D5" w:rsidRPr="00F41EBA" w14:paraId="7301C9C2" w14:textId="77777777" w:rsidTr="009F1494"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74321C" w14:textId="77777777" w:rsidR="008650D5" w:rsidRPr="00F41EBA" w:rsidRDefault="008650D5" w:rsidP="009F1494">
            <w:pPr>
              <w:pStyle w:val="Normlnweb"/>
              <w:spacing w:after="0" w:afterAutospacing="0"/>
              <w:rPr>
                <w:b/>
                <w:color w:val="000000"/>
                <w:sz w:val="22"/>
                <w:szCs w:val="22"/>
              </w:rPr>
            </w:pPr>
            <w:r w:rsidRPr="00F41EBA">
              <w:rPr>
                <w:b/>
                <w:color w:val="000000"/>
                <w:sz w:val="22"/>
                <w:szCs w:val="22"/>
              </w:rPr>
              <w:t>Požadavky environmentální udržitelnosti:</w:t>
            </w:r>
          </w:p>
          <w:p w14:paraId="5FB30CE0" w14:textId="77777777" w:rsidR="008650D5" w:rsidRPr="00F41EBA" w:rsidRDefault="008650D5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Doložte podle pokynů na str. 1 Přílohy č. 1</w:t>
            </w:r>
          </w:p>
        </w:tc>
      </w:tr>
      <w:tr w:rsidR="00A22187" w:rsidRPr="00F41EBA" w14:paraId="47ABAE25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61642" w14:textId="77777777" w:rsidR="008650D5" w:rsidRPr="00F41EBA" w:rsidRDefault="008650D5" w:rsidP="008650D5">
            <w:pPr>
              <w:spacing w:before="20" w:after="20"/>
              <w:rPr>
                <w:rFonts w:eastAsia="Calibri"/>
                <w:bCs/>
                <w:kern w:val="2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NB má certifikát TCO nebo EPEAT </w:t>
            </w:r>
            <w:proofErr w:type="gramStart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>Gold - ANO</w:t>
            </w:r>
            <w:proofErr w:type="gramEnd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/NE </w:t>
            </w:r>
          </w:p>
          <w:p w14:paraId="4CB0A257" w14:textId="77777777" w:rsidR="00A22187" w:rsidRPr="00F41EBA" w:rsidRDefault="008650D5" w:rsidP="008650D5">
            <w:pPr>
              <w:pStyle w:val="Bezmezer"/>
              <w:rPr>
                <w:i/>
                <w:sz w:val="22"/>
                <w:szCs w:val="22"/>
              </w:rPr>
            </w:pPr>
            <w:r w:rsidRPr="00F41EBA">
              <w:rPr>
                <w:rFonts w:eastAsia="Calibri"/>
                <w:bCs/>
                <w:i/>
                <w:kern w:val="2"/>
                <w:sz w:val="22"/>
                <w:szCs w:val="2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0BE92" w14:textId="77777777" w:rsidR="00A22187" w:rsidRPr="00F41EBA" w:rsidRDefault="00A22187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461450" w:rsidRPr="00F41EBA" w14:paraId="3824754E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4A9BE" w14:textId="6B0E3A96" w:rsidR="00461450" w:rsidRPr="00F41EBA" w:rsidRDefault="00461450" w:rsidP="00461450">
            <w:pPr>
              <w:rPr>
                <w:sz w:val="22"/>
                <w:szCs w:val="22"/>
                <w:lang w:eastAsia="cs-CZ"/>
              </w:rPr>
            </w:pPr>
            <w:r w:rsidRPr="00F41EBA">
              <w:rPr>
                <w:kern w:val="32"/>
                <w:sz w:val="22"/>
                <w:szCs w:val="22"/>
              </w:rPr>
              <w:t xml:space="preserve">NB splňuje normy energetické účinnosti ENERGY STAR 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30B1DF" w14:textId="77777777" w:rsidR="00461450" w:rsidRPr="00F41EBA" w:rsidRDefault="00461450" w:rsidP="0046145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461450" w:rsidRPr="00F41EBA" w14:paraId="06F1079C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4FB23" w14:textId="5EB0C6B9" w:rsidR="00461450" w:rsidRPr="00F41EBA" w:rsidRDefault="00461450" w:rsidP="00461450">
            <w:pPr>
              <w:rPr>
                <w:sz w:val="22"/>
                <w:szCs w:val="22"/>
                <w:lang w:eastAsia="cs-CZ"/>
              </w:rPr>
            </w:pPr>
            <w:r w:rsidRPr="00F41EBA">
              <w:rPr>
                <w:sz w:val="22"/>
                <w:szCs w:val="22"/>
              </w:rPr>
              <w:t>NB má paměť, kterou lze vyměnit nebo rozšířit – uveďte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 xml:space="preserve">čestně prohlašujeme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136AB2" w14:textId="77777777" w:rsidR="00461450" w:rsidRPr="00F41EBA" w:rsidRDefault="00461450" w:rsidP="0046145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461450" w:rsidRPr="00F41EBA" w14:paraId="2E466BB0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BD9016" w14:textId="15216052" w:rsidR="00461450" w:rsidRPr="00F41EBA" w:rsidRDefault="00461450" w:rsidP="00461450">
            <w:pPr>
              <w:rPr>
                <w:sz w:val="22"/>
                <w:szCs w:val="22"/>
                <w:lang w:eastAsia="cs-CZ"/>
              </w:rPr>
            </w:pPr>
            <w:r w:rsidRPr="00F41EBA">
              <w:rPr>
                <w:sz w:val="22"/>
                <w:szCs w:val="22"/>
              </w:rPr>
              <w:t xml:space="preserve">NB má pevný disk, který lze vyměnit nebo </w:t>
            </w:r>
            <w:proofErr w:type="gramStart"/>
            <w:r w:rsidRPr="00F41EBA">
              <w:rPr>
                <w:sz w:val="22"/>
                <w:szCs w:val="22"/>
              </w:rPr>
              <w:t>rozšířit - uveďte</w:t>
            </w:r>
            <w:proofErr w:type="gramEnd"/>
            <w:r w:rsidRPr="00F41EBA">
              <w:rPr>
                <w:sz w:val="22"/>
                <w:szCs w:val="22"/>
              </w:rPr>
              <w:t xml:space="preserve">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D8078" w14:textId="77777777" w:rsidR="00461450" w:rsidRPr="00F41EBA" w:rsidRDefault="00461450" w:rsidP="0046145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461450" w:rsidRPr="00F41EBA" w14:paraId="2251AAFE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9E0E96" w14:textId="0401090D" w:rsidR="00461450" w:rsidRPr="00F41EBA" w:rsidRDefault="00461450" w:rsidP="00461450">
            <w:pPr>
              <w:rPr>
                <w:sz w:val="22"/>
                <w:szCs w:val="22"/>
                <w:lang w:eastAsia="cs-CZ"/>
              </w:rPr>
            </w:pPr>
            <w:r w:rsidRPr="00F41EBA">
              <w:rPr>
                <w:kern w:val="32"/>
                <w:sz w:val="22"/>
                <w:szCs w:val="22"/>
              </w:rPr>
              <w:t xml:space="preserve">NB má </w:t>
            </w:r>
            <w:r w:rsidRPr="00F41EBA">
              <w:rPr>
                <w:sz w:val="22"/>
                <w:szCs w:val="22"/>
              </w:rPr>
              <w:t xml:space="preserve">vyměnitelnou </w:t>
            </w:r>
            <w:proofErr w:type="gramStart"/>
            <w:r w:rsidRPr="00F41EBA">
              <w:rPr>
                <w:sz w:val="22"/>
                <w:szCs w:val="22"/>
              </w:rPr>
              <w:t>baterii - uveďte</w:t>
            </w:r>
            <w:proofErr w:type="gramEnd"/>
            <w:r w:rsidRPr="00F41EBA">
              <w:rPr>
                <w:sz w:val="22"/>
                <w:szCs w:val="22"/>
              </w:rPr>
              <w:t xml:space="preserve">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A26D8D" w14:textId="77777777" w:rsidR="00461450" w:rsidRPr="00F41EBA" w:rsidRDefault="00461450" w:rsidP="0046145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0906B1" w:rsidRPr="00F41EBA" w14:paraId="04EE4B9D" w14:textId="77777777" w:rsidTr="009F14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7D977" w14:textId="18ADF6D6" w:rsidR="000906B1" w:rsidRPr="00F41EBA" w:rsidRDefault="000906B1" w:rsidP="008650D5">
            <w:pPr>
              <w:rPr>
                <w:kern w:val="32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NB má LED podsvícení LCD panelu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7E78D4" w14:textId="77777777" w:rsidR="000906B1" w:rsidRPr="00F41EBA" w:rsidRDefault="000906B1" w:rsidP="008650D5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22187" w:rsidRPr="00F41EBA" w14:paraId="710E5EE0" w14:textId="77777777" w:rsidTr="009F1494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1993FD" w14:textId="77777777" w:rsidR="00A22187" w:rsidRPr="00F41EBA" w:rsidRDefault="00A22187" w:rsidP="009F149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Počet kusů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F0FDA" w14:textId="77777777" w:rsidR="00A22187" w:rsidRPr="00F41EBA" w:rsidRDefault="00A22187" w:rsidP="009F1494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7D9" w14:textId="77777777" w:rsidR="00A22187" w:rsidRPr="00F41EBA" w:rsidRDefault="00A22187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22187" w:rsidRPr="00F41EBA" w14:paraId="1A372770" w14:textId="77777777" w:rsidTr="009F1494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5A988E" w14:textId="77777777" w:rsidR="00A22187" w:rsidRPr="00F41EBA" w:rsidRDefault="00A22187" w:rsidP="009F149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Jednotková maximální cena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9B700D" w14:textId="77777777" w:rsidR="00A22187" w:rsidRPr="00F41EBA" w:rsidRDefault="00A22187" w:rsidP="009F1494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b/>
                <w:sz w:val="22"/>
                <w:szCs w:val="22"/>
              </w:rPr>
              <w:t>29.000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9537" w14:textId="77777777" w:rsidR="00A22187" w:rsidRPr="00F41EBA" w:rsidRDefault="00A22187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Kč vč. DPH</w:t>
            </w:r>
          </w:p>
        </w:tc>
      </w:tr>
    </w:tbl>
    <w:p w14:paraId="50F0BFF7" w14:textId="77777777" w:rsidR="00A22187" w:rsidRPr="000B2BA1" w:rsidRDefault="00A22187" w:rsidP="00A22187">
      <w:pPr>
        <w:spacing w:before="120"/>
        <w:rPr>
          <w:rStyle w:val="Hypertextovodkaz"/>
          <w:i/>
        </w:rPr>
      </w:pPr>
      <w:r>
        <w:rPr>
          <w:i/>
        </w:rPr>
        <w:t>1</w:t>
      </w:r>
      <w:r w:rsidRPr="000B2BA1">
        <w:rPr>
          <w:i/>
        </w:rPr>
        <w:t xml:space="preserve">) </w:t>
      </w:r>
      <w:proofErr w:type="spellStart"/>
      <w:r w:rsidRPr="000B2BA1">
        <w:rPr>
          <w:i/>
        </w:rPr>
        <w:t>Pass</w:t>
      </w:r>
      <w:r>
        <w:rPr>
          <w:i/>
        </w:rPr>
        <w:t>M</w:t>
      </w:r>
      <w:r w:rsidRPr="000B2BA1">
        <w:rPr>
          <w:i/>
        </w:rPr>
        <w:t>ark</w:t>
      </w:r>
      <w:proofErr w:type="spellEnd"/>
      <w:r w:rsidRPr="000B2BA1">
        <w:rPr>
          <w:i/>
        </w:rPr>
        <w:t xml:space="preserve"> – CPU Mark </w:t>
      </w:r>
      <w:hyperlink r:id="rId11" w:history="1">
        <w:r w:rsidRPr="000B2BA1">
          <w:rPr>
            <w:rStyle w:val="Hypertextovodkaz"/>
            <w:i/>
          </w:rPr>
          <w:t>http://www.cpubenchmark.net</w:t>
        </w:r>
      </w:hyperlink>
    </w:p>
    <w:p w14:paraId="3F013D20" w14:textId="77777777" w:rsidR="00A22187" w:rsidRDefault="00A22187" w:rsidP="00A22187">
      <w:pPr>
        <w:spacing w:before="120"/>
        <w:rPr>
          <w:i/>
        </w:rPr>
      </w:pPr>
      <w:r>
        <w:rPr>
          <w:iCs/>
        </w:rPr>
        <w:t>2</w:t>
      </w:r>
      <w:r w:rsidRPr="000B2BA1">
        <w:rPr>
          <w:i/>
        </w:rPr>
        <w:t xml:space="preserve">) </w:t>
      </w:r>
      <w:proofErr w:type="spellStart"/>
      <w:r w:rsidRPr="000B2BA1">
        <w:rPr>
          <w:i/>
        </w:rPr>
        <w:t>Pass</w:t>
      </w:r>
      <w:r>
        <w:rPr>
          <w:i/>
        </w:rPr>
        <w:t>M</w:t>
      </w:r>
      <w:r w:rsidRPr="000B2BA1">
        <w:rPr>
          <w:i/>
        </w:rPr>
        <w:t>ark</w:t>
      </w:r>
      <w:proofErr w:type="spellEnd"/>
      <w:r w:rsidRPr="000B2BA1">
        <w:rPr>
          <w:i/>
        </w:rPr>
        <w:t xml:space="preserve"> – </w:t>
      </w:r>
      <w:r>
        <w:rPr>
          <w:i/>
        </w:rPr>
        <w:t>G3D</w:t>
      </w:r>
      <w:r w:rsidRPr="000B2BA1">
        <w:rPr>
          <w:i/>
        </w:rPr>
        <w:t xml:space="preserve"> Mark </w:t>
      </w:r>
      <w:hyperlink r:id="rId12" w:history="1">
        <w:r w:rsidRPr="00A37544">
          <w:rPr>
            <w:rStyle w:val="Hypertextovodkaz"/>
            <w:i/>
          </w:rPr>
          <w:t>https://www.videocardbenchmark.net/</w:t>
        </w:r>
      </w:hyperlink>
    </w:p>
    <w:p w14:paraId="2D92B8A9" w14:textId="1E882F31" w:rsidR="00A22187" w:rsidRDefault="00A22187" w:rsidP="00A22187">
      <w:pPr>
        <w:spacing w:before="120"/>
        <w:rPr>
          <w:i/>
        </w:rPr>
      </w:pPr>
      <w:r w:rsidRPr="000B2BA1">
        <w:rPr>
          <w:i/>
        </w:rPr>
        <w:t>*</w:t>
      </w:r>
      <w:r w:rsidRPr="000B2BA1">
        <w:rPr>
          <w:i/>
          <w:sz w:val="24"/>
        </w:rPr>
        <w:t xml:space="preserve"> </w:t>
      </w:r>
      <w:r w:rsidRPr="000B2BA1">
        <w:rPr>
          <w:i/>
        </w:rPr>
        <w:t xml:space="preserve">Doplní </w:t>
      </w:r>
      <w:r w:rsidR="00465B86">
        <w:rPr>
          <w:i/>
        </w:rPr>
        <w:t>účastník</w:t>
      </w:r>
      <w:r w:rsidRPr="000B2BA1">
        <w:rPr>
          <w:i/>
        </w:rPr>
        <w:t xml:space="preserve"> veřejné zakázky </w:t>
      </w:r>
      <w:r>
        <w:rPr>
          <w:i/>
        </w:rPr>
        <w:t>a uvede</w:t>
      </w:r>
      <w:r w:rsidRPr="000B2BA1">
        <w:rPr>
          <w:i/>
        </w:rPr>
        <w:t xml:space="preserve"> přesn</w:t>
      </w:r>
      <w:r>
        <w:rPr>
          <w:i/>
        </w:rPr>
        <w:t>ou</w:t>
      </w:r>
      <w:r w:rsidRPr="000B2BA1">
        <w:rPr>
          <w:i/>
        </w:rPr>
        <w:t xml:space="preserve"> specifikace nabízeného zařízení.</w:t>
      </w:r>
    </w:p>
    <w:p w14:paraId="70C30289" w14:textId="77777777" w:rsidR="005141DA" w:rsidRDefault="005141DA" w:rsidP="00900000"/>
    <w:p w14:paraId="04452521" w14:textId="25F60A88" w:rsidR="00172BFF" w:rsidRDefault="009D14F9" w:rsidP="00900000">
      <w:r>
        <w:t>Uživatel potřebuje odolnou konstrukci notebooku z důvodu práce v různých částech budovy a častého přenášení.</w:t>
      </w:r>
    </w:p>
    <w:p w14:paraId="6BAE1111" w14:textId="77777777" w:rsidR="00DE3EB6" w:rsidRDefault="00DE3EB6" w:rsidP="00900000"/>
    <w:p w14:paraId="0FD1AE38" w14:textId="77777777" w:rsidR="00DE3EB6" w:rsidRDefault="00DE3EB6" w:rsidP="00900000"/>
    <w:p w14:paraId="7A154354" w14:textId="77777777" w:rsidR="00DE3EB6" w:rsidRDefault="00DE3EB6" w:rsidP="00900000"/>
    <w:p w14:paraId="1CC4D512" w14:textId="77777777" w:rsidR="002F73EB" w:rsidRDefault="002F73EB" w:rsidP="00900000"/>
    <w:p w14:paraId="462EC837" w14:textId="78DCBB62" w:rsidR="00900000" w:rsidRDefault="00900000" w:rsidP="00900000">
      <w:pPr>
        <w:pStyle w:val="Nadpis1"/>
        <w:shd w:val="clear" w:color="auto" w:fill="BFBFBF"/>
        <w:spacing w:befor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757DA9">
        <w:rPr>
          <w:rFonts w:ascii="Times New Roman" w:hAnsi="Times New Roman"/>
          <w:sz w:val="24"/>
          <w:szCs w:val="24"/>
          <w:lang w:val="cs-CZ"/>
        </w:rPr>
        <w:t>3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cs-CZ"/>
        </w:rPr>
        <w:t>Webkamera</w:t>
      </w:r>
      <w:r w:rsidR="00393751">
        <w:rPr>
          <w:rFonts w:ascii="Times New Roman" w:hAnsi="Times New Roman"/>
          <w:sz w:val="24"/>
          <w:szCs w:val="24"/>
          <w:lang w:val="cs-CZ"/>
        </w:rPr>
        <w:tab/>
      </w:r>
    </w:p>
    <w:p w14:paraId="0BC3B40F" w14:textId="5EBE7CE6" w:rsidR="00900000" w:rsidRPr="00F41EBA" w:rsidRDefault="00900000" w:rsidP="00900000">
      <w:pPr>
        <w:spacing w:after="120"/>
        <w:rPr>
          <w:i/>
          <w:sz w:val="22"/>
          <w:szCs w:val="22"/>
        </w:rPr>
      </w:pPr>
      <w:r w:rsidRPr="00F41EBA">
        <w:rPr>
          <w:sz w:val="22"/>
          <w:szCs w:val="22"/>
          <w:u w:val="single"/>
        </w:rPr>
        <w:t>Konečný příjemce techniky:</w:t>
      </w:r>
      <w:r w:rsidRPr="00F41EBA">
        <w:rPr>
          <w:i/>
          <w:sz w:val="22"/>
          <w:szCs w:val="22"/>
        </w:rPr>
        <w:t xml:space="preserve"> Centrum informačních technologií, Bráfova 5, Moravská Ostrava</w:t>
      </w:r>
      <w:r w:rsidRPr="00F41EBA">
        <w:rPr>
          <w:i/>
          <w:sz w:val="22"/>
          <w:szCs w:val="22"/>
        </w:rPr>
        <w:br/>
        <w:t>Ob</w:t>
      </w:r>
      <w:r w:rsidR="00086AAC" w:rsidRPr="00F41EBA">
        <w:rPr>
          <w:i/>
          <w:sz w:val="22"/>
          <w:szCs w:val="22"/>
        </w:rPr>
        <w:t>jednávka: OBJ/9281/01</w:t>
      </w:r>
      <w:r w:rsidR="00024EFA" w:rsidRPr="00F41EBA">
        <w:rPr>
          <w:i/>
          <w:sz w:val="22"/>
          <w:szCs w:val="22"/>
        </w:rPr>
        <w:t>21/</w:t>
      </w:r>
      <w:r w:rsidRPr="00F41EBA">
        <w:rPr>
          <w:i/>
          <w:sz w:val="22"/>
          <w:szCs w:val="22"/>
        </w:rPr>
        <w:t xml:space="preserve">21, RT: </w:t>
      </w:r>
      <w:r w:rsidR="00E70489" w:rsidRPr="00F41EBA">
        <w:rPr>
          <w:i/>
          <w:sz w:val="22"/>
          <w:szCs w:val="22"/>
        </w:rPr>
        <w:t>294488</w:t>
      </w:r>
      <w:r w:rsidRPr="00F41EBA">
        <w:rPr>
          <w:i/>
          <w:sz w:val="22"/>
          <w:szCs w:val="22"/>
        </w:rPr>
        <w:t xml:space="preserve">, </w:t>
      </w:r>
      <w:r w:rsidR="00086AAC" w:rsidRPr="00F41EBA">
        <w:rPr>
          <w:i/>
          <w:sz w:val="22"/>
          <w:szCs w:val="22"/>
        </w:rPr>
        <w:t>Tomáš Mazal</w:t>
      </w:r>
    </w:p>
    <w:p w14:paraId="6DDF6143" w14:textId="77777777" w:rsidR="00900000" w:rsidRPr="00F41EBA" w:rsidRDefault="00900000" w:rsidP="00900000">
      <w:pPr>
        <w:autoSpaceDE w:val="0"/>
        <w:autoSpaceDN w:val="0"/>
        <w:adjustRightInd w:val="0"/>
        <w:rPr>
          <w:sz w:val="22"/>
          <w:szCs w:val="22"/>
        </w:rPr>
      </w:pPr>
      <w:r w:rsidRPr="00F41EBA">
        <w:rPr>
          <w:sz w:val="22"/>
          <w:szCs w:val="22"/>
          <w:u w:val="single"/>
        </w:rPr>
        <w:t>Místo dodání, technik:</w:t>
      </w:r>
      <w:r w:rsidRPr="00F41EBA">
        <w:rPr>
          <w:i/>
          <w:sz w:val="22"/>
          <w:szCs w:val="22"/>
        </w:rPr>
        <w:t xml:space="preserve"> Bráfova 5, Moravská Ostrava, Ladislav Matějka, tel: 733 787 231</w:t>
      </w:r>
    </w:p>
    <w:p w14:paraId="2DA341ED" w14:textId="77777777" w:rsidR="00900000" w:rsidRPr="00F41EBA" w:rsidRDefault="00900000" w:rsidP="00900000">
      <w:pPr>
        <w:spacing w:after="120"/>
        <w:rPr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4"/>
        <w:gridCol w:w="2236"/>
        <w:gridCol w:w="1985"/>
      </w:tblGrid>
      <w:tr w:rsidR="00900000" w:rsidRPr="00F41EBA" w14:paraId="4E77BA42" w14:textId="77777777" w:rsidTr="000B47FE"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4DADD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5235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  <w:vertAlign w:val="superscript"/>
              </w:rPr>
            </w:pPr>
            <w:r w:rsidRPr="00F41EBA">
              <w:rPr>
                <w:rStyle w:val="content"/>
                <w:sz w:val="22"/>
                <w:szCs w:val="22"/>
              </w:rPr>
              <w:t xml:space="preserve">Nabídnutá specifikace </w:t>
            </w:r>
            <w:r w:rsidRPr="00F41EBA">
              <w:rPr>
                <w:rStyle w:val="content"/>
                <w:sz w:val="22"/>
                <w:szCs w:val="22"/>
                <w:vertAlign w:val="superscript"/>
              </w:rPr>
              <w:t>*</w:t>
            </w:r>
          </w:p>
        </w:tc>
      </w:tr>
      <w:tr w:rsidR="00900000" w:rsidRPr="00F41EBA" w14:paraId="1FE7B389" w14:textId="77777777" w:rsidTr="000B47F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14B51" w14:textId="77777777" w:rsidR="00900000" w:rsidRPr="00F41EBA" w:rsidRDefault="00900000" w:rsidP="009F1494">
            <w:pPr>
              <w:spacing w:before="20" w:after="20"/>
              <w:rPr>
                <w:rStyle w:val="content"/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t>Výrobce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5E5C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900000" w:rsidRPr="00F41EBA" w14:paraId="54B6A71B" w14:textId="77777777" w:rsidTr="000B47F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4685" w14:textId="77777777" w:rsidR="00900000" w:rsidRPr="00F41EBA" w:rsidRDefault="00900000" w:rsidP="009F1494">
            <w:pPr>
              <w:spacing w:before="20" w:after="20"/>
              <w:rPr>
                <w:rStyle w:val="content"/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t>Značka a typ včetně produktového označení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1531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900000" w:rsidRPr="00F41EBA" w14:paraId="53CD7933" w14:textId="77777777" w:rsidTr="000B47F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B129" w14:textId="53B1DA7D" w:rsidR="00900000" w:rsidRPr="00F41EBA" w:rsidRDefault="00393751" w:rsidP="00050063">
            <w:pPr>
              <w:spacing w:before="20" w:after="20"/>
              <w:rPr>
                <w:rStyle w:val="content"/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t>Webkamera</w:t>
            </w:r>
            <w:r w:rsidR="00187D26" w:rsidRPr="00F41EBA">
              <w:rPr>
                <w:rStyle w:val="content"/>
                <w:sz w:val="22"/>
                <w:szCs w:val="22"/>
              </w:rPr>
              <w:t xml:space="preserve"> s</w:t>
            </w:r>
            <w:r w:rsidR="00050063" w:rsidRPr="00F41EBA">
              <w:rPr>
                <w:rStyle w:val="content"/>
                <w:sz w:val="22"/>
                <w:szCs w:val="22"/>
              </w:rPr>
              <w:t xml:space="preserve"> rozlišením min. </w:t>
            </w:r>
            <w:r w:rsidRPr="00F41EBA">
              <w:rPr>
                <w:rStyle w:val="content"/>
                <w:sz w:val="22"/>
                <w:szCs w:val="22"/>
              </w:rPr>
              <w:t>HD</w:t>
            </w:r>
            <w:r w:rsidR="00187D26" w:rsidRPr="00F41EBA">
              <w:rPr>
                <w:rStyle w:val="content"/>
                <w:sz w:val="22"/>
                <w:szCs w:val="22"/>
              </w:rPr>
              <w:t xml:space="preserve"> </w:t>
            </w:r>
            <w:r w:rsidR="00B97414" w:rsidRPr="00F41EBA">
              <w:rPr>
                <w:rStyle w:val="content"/>
                <w:sz w:val="22"/>
                <w:szCs w:val="22"/>
              </w:rPr>
              <w:t>720p</w:t>
            </w:r>
            <w:r w:rsidR="00050063" w:rsidRPr="00F41EBA">
              <w:rPr>
                <w:rStyle w:val="content"/>
                <w:sz w:val="22"/>
                <w:szCs w:val="22"/>
              </w:rPr>
              <w:t>x</w:t>
            </w:r>
            <w:r w:rsidR="00187D26" w:rsidRPr="00F41EBA">
              <w:rPr>
                <w:rStyle w:val="content"/>
                <w:sz w:val="22"/>
                <w:szCs w:val="22"/>
              </w:rPr>
              <w:t xml:space="preserve"> </w:t>
            </w:r>
            <w:r w:rsidR="00EF048F" w:rsidRPr="00F41EBA">
              <w:rPr>
                <w:rStyle w:val="content"/>
                <w:sz w:val="22"/>
                <w:szCs w:val="22"/>
              </w:rPr>
              <w:t>s univerzálním klipem</w:t>
            </w:r>
            <w:r w:rsidRPr="00F41EBA">
              <w:rPr>
                <w:rStyle w:val="content"/>
                <w:sz w:val="22"/>
                <w:szCs w:val="22"/>
              </w:rPr>
              <w:t xml:space="preserve"> na </w:t>
            </w:r>
            <w:r w:rsidR="00B97414" w:rsidRPr="00F41EBA">
              <w:rPr>
                <w:rStyle w:val="content"/>
                <w:sz w:val="22"/>
                <w:szCs w:val="22"/>
              </w:rPr>
              <w:t xml:space="preserve">LCD </w:t>
            </w:r>
            <w:r w:rsidR="00EF048F" w:rsidRPr="00F41EBA">
              <w:rPr>
                <w:rStyle w:val="content"/>
                <w:sz w:val="22"/>
                <w:szCs w:val="22"/>
              </w:rPr>
              <w:t>panel</w:t>
            </w:r>
            <w:r w:rsidRPr="00F41EBA">
              <w:rPr>
                <w:rStyle w:val="content"/>
                <w:sz w:val="22"/>
                <w:szCs w:val="22"/>
              </w:rPr>
              <w:t xml:space="preserve"> i n</w:t>
            </w:r>
            <w:r w:rsidR="00EF048F" w:rsidRPr="00F41EBA">
              <w:rPr>
                <w:rStyle w:val="content"/>
                <w:sz w:val="22"/>
                <w:szCs w:val="22"/>
              </w:rPr>
              <w:t>otebook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7300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900000" w:rsidRPr="00F41EBA" w14:paraId="42EE1507" w14:textId="77777777" w:rsidTr="000B47F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8E32" w14:textId="77777777" w:rsidR="00900000" w:rsidRPr="00F41EBA" w:rsidRDefault="00900000" w:rsidP="009F1494">
            <w:pPr>
              <w:spacing w:before="20" w:after="20"/>
              <w:rPr>
                <w:rStyle w:val="content"/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t xml:space="preserve">Konektivita: USB 2.0, </w:t>
            </w:r>
          </w:p>
          <w:p w14:paraId="45EEC086" w14:textId="77777777" w:rsidR="00900000" w:rsidRPr="00F41EBA" w:rsidRDefault="00900000" w:rsidP="00B97414">
            <w:pPr>
              <w:rPr>
                <w:rStyle w:val="content"/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t>webkamera s</w:t>
            </w:r>
            <w:r w:rsidR="00B97414" w:rsidRPr="00F41EBA">
              <w:rPr>
                <w:rStyle w:val="content"/>
                <w:sz w:val="22"/>
                <w:szCs w:val="22"/>
              </w:rPr>
              <w:t xml:space="preserve"> citlivým </w:t>
            </w:r>
            <w:r w:rsidRPr="00F41EBA">
              <w:rPr>
                <w:rStyle w:val="content"/>
                <w:sz w:val="22"/>
                <w:szCs w:val="22"/>
              </w:rPr>
              <w:t>mikrofonem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9C88" w14:textId="77777777" w:rsidR="00900000" w:rsidRPr="00F41EBA" w:rsidRDefault="00900000" w:rsidP="009F1494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900000" w:rsidRPr="00F41EBA" w14:paraId="4A193780" w14:textId="77777777" w:rsidTr="000B47F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A97EB1" w14:textId="77777777" w:rsidR="00900000" w:rsidRPr="00F41EBA" w:rsidRDefault="00393751" w:rsidP="009F1494">
            <w:pPr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Max.</w:t>
            </w:r>
            <w:r w:rsidR="002846B4" w:rsidRPr="00F41EBA">
              <w:rPr>
                <w:sz w:val="22"/>
                <w:szCs w:val="22"/>
              </w:rPr>
              <w:t xml:space="preserve"> snímková frekvence</w:t>
            </w:r>
            <w:r w:rsidRPr="00F41EBA">
              <w:rPr>
                <w:sz w:val="22"/>
                <w:szCs w:val="22"/>
              </w:rPr>
              <w:t xml:space="preserve"> 30 </w:t>
            </w:r>
            <w:proofErr w:type="spellStart"/>
            <w:r w:rsidRPr="00F41EBA">
              <w:rPr>
                <w:sz w:val="22"/>
                <w:szCs w:val="22"/>
              </w:rPr>
              <w:t>fps</w:t>
            </w:r>
            <w:proofErr w:type="spellEnd"/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E1B46" w14:textId="77777777" w:rsidR="00900000" w:rsidRPr="00F41EBA" w:rsidRDefault="00900000" w:rsidP="009F1494">
            <w:pPr>
              <w:spacing w:after="20"/>
              <w:rPr>
                <w:sz w:val="22"/>
                <w:szCs w:val="22"/>
              </w:rPr>
            </w:pPr>
          </w:p>
        </w:tc>
      </w:tr>
      <w:tr w:rsidR="002B1D16" w:rsidRPr="00F41EBA" w14:paraId="1A465B7A" w14:textId="77777777" w:rsidTr="000B47F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731911" w14:textId="77777777" w:rsidR="002B1D16" w:rsidRPr="00F41EBA" w:rsidRDefault="002B1D16" w:rsidP="00B97414">
            <w:pPr>
              <w:rPr>
                <w:b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Výstupní video formát MJPEG/</w:t>
            </w:r>
            <w:r w:rsidR="00B97414" w:rsidRPr="00F41EBA">
              <w:rPr>
                <w:sz w:val="22"/>
                <w:szCs w:val="22"/>
              </w:rPr>
              <w:t>WMV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58CC7" w14:textId="77777777" w:rsidR="002B1D16" w:rsidRPr="00F41EBA" w:rsidRDefault="002B1D16" w:rsidP="009F1494">
            <w:pPr>
              <w:spacing w:after="20"/>
              <w:rPr>
                <w:sz w:val="22"/>
                <w:szCs w:val="22"/>
              </w:rPr>
            </w:pPr>
          </w:p>
        </w:tc>
      </w:tr>
      <w:tr w:rsidR="00393751" w:rsidRPr="00F41EBA" w14:paraId="1243BB6B" w14:textId="77777777" w:rsidTr="000B47F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01F1B" w14:textId="77777777" w:rsidR="00393751" w:rsidRPr="00F41EBA" w:rsidRDefault="00393751" w:rsidP="00393751">
            <w:pPr>
              <w:rPr>
                <w:sz w:val="22"/>
                <w:szCs w:val="22"/>
              </w:rPr>
            </w:pPr>
            <w:r w:rsidRPr="00F41EBA">
              <w:rPr>
                <w:bCs/>
                <w:kern w:val="32"/>
                <w:sz w:val="22"/>
                <w:szCs w:val="22"/>
              </w:rPr>
              <w:t>Podpora ovladačů pro OS Windows 10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2602BD" w14:textId="77777777" w:rsidR="00393751" w:rsidRPr="00F41EBA" w:rsidRDefault="00393751" w:rsidP="00393751">
            <w:pPr>
              <w:spacing w:after="20"/>
              <w:rPr>
                <w:sz w:val="22"/>
                <w:szCs w:val="22"/>
              </w:rPr>
            </w:pPr>
          </w:p>
        </w:tc>
      </w:tr>
      <w:tr w:rsidR="00393751" w:rsidRPr="00F41EBA" w14:paraId="50AC9782" w14:textId="77777777" w:rsidTr="000B47F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9B889" w14:textId="77777777" w:rsidR="00393751" w:rsidRPr="00F41EBA" w:rsidRDefault="00393751" w:rsidP="00393751">
            <w:pPr>
              <w:spacing w:before="100" w:beforeAutospacing="1"/>
              <w:rPr>
                <w:rStyle w:val="content"/>
                <w:sz w:val="22"/>
                <w:szCs w:val="22"/>
                <w:lang w:eastAsia="cs-CZ"/>
              </w:rPr>
            </w:pPr>
            <w:r w:rsidRPr="00F41EBA">
              <w:rPr>
                <w:sz w:val="22"/>
                <w:szCs w:val="22"/>
                <w:lang w:eastAsia="cs-CZ"/>
              </w:rPr>
              <w:t xml:space="preserve">Délka záruční doby v měsících (min. 24 </w:t>
            </w:r>
            <w:proofErr w:type="spellStart"/>
            <w:r w:rsidR="00424E43" w:rsidRPr="00F41EBA">
              <w:rPr>
                <w:sz w:val="22"/>
                <w:szCs w:val="22"/>
                <w:lang w:eastAsia="cs-CZ"/>
              </w:rPr>
              <w:t>měs</w:t>
            </w:r>
            <w:proofErr w:type="spellEnd"/>
            <w:r w:rsidR="00424E43" w:rsidRPr="00F41EBA">
              <w:rPr>
                <w:sz w:val="22"/>
                <w:szCs w:val="22"/>
                <w:lang w:eastAsia="cs-CZ"/>
              </w:rPr>
              <w:t>.)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9303F" w14:textId="77777777" w:rsidR="00393751" w:rsidRPr="00F41EBA" w:rsidRDefault="00393751" w:rsidP="00393751">
            <w:pPr>
              <w:spacing w:before="20" w:after="20"/>
              <w:rPr>
                <w:sz w:val="22"/>
                <w:szCs w:val="22"/>
                <w:lang w:val="en-US"/>
              </w:rPr>
            </w:pPr>
          </w:p>
        </w:tc>
      </w:tr>
      <w:tr w:rsidR="00393751" w:rsidRPr="00F41EBA" w14:paraId="756E2F1E" w14:textId="77777777" w:rsidTr="000B47F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3D4007" w14:textId="77777777" w:rsidR="00393751" w:rsidRPr="00F41EBA" w:rsidRDefault="00393751" w:rsidP="00393751">
            <w:pPr>
              <w:spacing w:before="20" w:after="20"/>
              <w:jc w:val="right"/>
              <w:rPr>
                <w:rStyle w:val="content"/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t>Počet kusů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CE124D" w14:textId="77777777" w:rsidR="00393751" w:rsidRPr="00F41EBA" w:rsidRDefault="00393751" w:rsidP="00393751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F1EE" w14:textId="77777777" w:rsidR="00393751" w:rsidRPr="00F41EBA" w:rsidRDefault="00393751" w:rsidP="00393751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393751" w:rsidRPr="00F41EBA" w14:paraId="0FE7F885" w14:textId="77777777" w:rsidTr="000B47F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129540" w14:textId="77777777" w:rsidR="00393751" w:rsidRPr="00F41EBA" w:rsidRDefault="00393751" w:rsidP="00393751">
            <w:pPr>
              <w:spacing w:before="20" w:after="20"/>
              <w:jc w:val="right"/>
              <w:rPr>
                <w:rStyle w:val="content"/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lastRenderedPageBreak/>
              <w:t>Jednotková maximální cena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F47BC3" w14:textId="3751A632" w:rsidR="00393751" w:rsidRPr="00F41EBA" w:rsidRDefault="003F3FCC" w:rsidP="00B97414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B492" w14:textId="77777777" w:rsidR="00393751" w:rsidRPr="00F41EBA" w:rsidRDefault="00393751" w:rsidP="00393751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Kč vč. DPH</w:t>
            </w:r>
          </w:p>
        </w:tc>
      </w:tr>
    </w:tbl>
    <w:p w14:paraId="5135B1A0" w14:textId="09893749" w:rsidR="00B93C44" w:rsidRPr="00E12268" w:rsidRDefault="00900000" w:rsidP="002E4929">
      <w:pPr>
        <w:spacing w:before="120"/>
        <w:rPr>
          <w:i/>
        </w:rPr>
      </w:pPr>
      <w:r w:rsidRPr="00E12268">
        <w:rPr>
          <w:i/>
        </w:rPr>
        <w:t xml:space="preserve">* Doplní </w:t>
      </w:r>
      <w:r w:rsidR="00465B86">
        <w:rPr>
          <w:i/>
        </w:rPr>
        <w:t>účastník</w:t>
      </w:r>
      <w:r w:rsidRPr="00E12268">
        <w:rPr>
          <w:i/>
        </w:rPr>
        <w:t xml:space="preserve"> veřejné zakázky a uvede přesnou specifikace nabízeného zařízení.</w:t>
      </w:r>
    </w:p>
    <w:p w14:paraId="13EC2084" w14:textId="77777777" w:rsidR="00B93C44" w:rsidRDefault="00B93C44" w:rsidP="002E4929">
      <w:pPr>
        <w:spacing w:before="120"/>
      </w:pPr>
    </w:p>
    <w:p w14:paraId="31FC4ACE" w14:textId="6D3C5D11" w:rsidR="00130B6B" w:rsidRPr="00C740C9" w:rsidRDefault="00567446" w:rsidP="000752CD">
      <w:pPr>
        <w:keepNext/>
        <w:numPr>
          <w:ilvl w:val="0"/>
          <w:numId w:val="6"/>
        </w:numPr>
        <w:shd w:val="clear" w:color="auto" w:fill="BFBFBF"/>
        <w:spacing w:line="276" w:lineRule="auto"/>
        <w:ind w:left="0" w:firstLine="0"/>
        <w:outlineLvl w:val="0"/>
        <w:rPr>
          <w:b/>
          <w:bCs/>
          <w:kern w:val="1"/>
          <w:sz w:val="32"/>
          <w:szCs w:val="32"/>
          <w:u w:val="single"/>
          <w:lang w:val="x-none"/>
        </w:rPr>
      </w:pPr>
      <w:r>
        <w:rPr>
          <w:b/>
          <w:bCs/>
          <w:kern w:val="1"/>
          <w:sz w:val="24"/>
          <w:szCs w:val="24"/>
        </w:rPr>
        <w:t>1</w:t>
      </w:r>
      <w:r w:rsidR="00130B6B">
        <w:rPr>
          <w:b/>
          <w:bCs/>
          <w:kern w:val="1"/>
          <w:sz w:val="24"/>
          <w:szCs w:val="24"/>
        </w:rPr>
        <w:t>.</w:t>
      </w:r>
      <w:r w:rsidR="00757DA9">
        <w:rPr>
          <w:b/>
          <w:bCs/>
          <w:kern w:val="1"/>
          <w:sz w:val="24"/>
          <w:szCs w:val="24"/>
        </w:rPr>
        <w:t>4</w:t>
      </w:r>
      <w:r>
        <w:rPr>
          <w:b/>
          <w:bCs/>
          <w:kern w:val="1"/>
          <w:sz w:val="24"/>
          <w:szCs w:val="24"/>
        </w:rPr>
        <w:t xml:space="preserve"> </w:t>
      </w:r>
      <w:r w:rsidR="008277B7">
        <w:rPr>
          <w:b/>
          <w:bCs/>
          <w:kern w:val="1"/>
          <w:sz w:val="24"/>
          <w:szCs w:val="24"/>
        </w:rPr>
        <w:t>-</w:t>
      </w:r>
      <w:r w:rsidR="00130B6B">
        <w:rPr>
          <w:b/>
          <w:bCs/>
          <w:kern w:val="1"/>
          <w:sz w:val="24"/>
          <w:szCs w:val="24"/>
        </w:rPr>
        <w:t xml:space="preserve"> </w:t>
      </w:r>
      <w:proofErr w:type="spellStart"/>
      <w:r w:rsidR="00130B6B">
        <w:rPr>
          <w:b/>
          <w:bCs/>
          <w:kern w:val="1"/>
          <w:sz w:val="24"/>
          <w:szCs w:val="24"/>
        </w:rPr>
        <w:t>D</w:t>
      </w:r>
      <w:r w:rsidR="00130B6B" w:rsidRPr="001423A3">
        <w:rPr>
          <w:b/>
          <w:bCs/>
          <w:kern w:val="1"/>
          <w:sz w:val="24"/>
          <w:szCs w:val="24"/>
        </w:rPr>
        <w:t>okovací</w:t>
      </w:r>
      <w:proofErr w:type="spellEnd"/>
      <w:r w:rsidR="00130B6B" w:rsidRPr="001423A3">
        <w:rPr>
          <w:b/>
          <w:bCs/>
          <w:kern w:val="1"/>
          <w:sz w:val="24"/>
          <w:szCs w:val="24"/>
        </w:rPr>
        <w:t xml:space="preserve"> stanice k NB</w:t>
      </w:r>
    </w:p>
    <w:p w14:paraId="0AAA1AA7" w14:textId="77777777" w:rsidR="00465B86" w:rsidRPr="00F41EBA" w:rsidRDefault="00130B6B" w:rsidP="000752CD">
      <w:pPr>
        <w:pStyle w:val="Odstavecseseznamem"/>
        <w:numPr>
          <w:ilvl w:val="0"/>
          <w:numId w:val="6"/>
        </w:numPr>
        <w:spacing w:after="0"/>
        <w:contextualSpacing/>
        <w:rPr>
          <w:rFonts w:ascii="Times New Roman" w:hAnsi="Times New Roman"/>
          <w:i/>
          <w:u w:val="single"/>
        </w:rPr>
      </w:pPr>
      <w:r w:rsidRPr="00F41EBA">
        <w:rPr>
          <w:rFonts w:ascii="Times New Roman" w:hAnsi="Times New Roman"/>
          <w:u w:val="single"/>
        </w:rPr>
        <w:t xml:space="preserve">Konečný příjemce techniky: </w:t>
      </w:r>
      <w:bookmarkStart w:id="0" w:name="_Hlk85789248"/>
      <w:bookmarkStart w:id="1" w:name="_Hlk85789117"/>
      <w:r w:rsidRPr="00F41EBA">
        <w:rPr>
          <w:rFonts w:ascii="Times New Roman" w:hAnsi="Times New Roman"/>
          <w:i/>
          <w:u w:val="single"/>
        </w:rPr>
        <w:t xml:space="preserve">Milan Jurček, Českobratrská 16 </w:t>
      </w:r>
    </w:p>
    <w:p w14:paraId="36CE9F65" w14:textId="6A998AD4" w:rsidR="00130B6B" w:rsidRPr="00F41EBA" w:rsidRDefault="00465B86" w:rsidP="000752CD">
      <w:pPr>
        <w:pStyle w:val="Odstavecseseznamem"/>
        <w:numPr>
          <w:ilvl w:val="0"/>
          <w:numId w:val="6"/>
        </w:numPr>
        <w:spacing w:after="0"/>
        <w:contextualSpacing/>
        <w:rPr>
          <w:rFonts w:ascii="Times New Roman" w:hAnsi="Times New Roman"/>
          <w:i/>
          <w:u w:val="single"/>
        </w:rPr>
      </w:pPr>
      <w:r w:rsidRPr="00F41EBA">
        <w:rPr>
          <w:rFonts w:ascii="Times New Roman" w:hAnsi="Times New Roman"/>
          <w:i/>
        </w:rPr>
        <w:t>Objednávka:</w:t>
      </w:r>
      <w:r w:rsidRPr="00F41EBA">
        <w:rPr>
          <w:i/>
        </w:rPr>
        <w:t xml:space="preserve"> </w:t>
      </w:r>
      <w:r w:rsidR="00130B6B" w:rsidRPr="00F41EBA">
        <w:rPr>
          <w:rFonts w:ascii="Times New Roman" w:hAnsi="Times New Roman"/>
          <w:i/>
        </w:rPr>
        <w:t>(RT 294960, OBJ 9281/0122/21)</w:t>
      </w:r>
      <w:bookmarkEnd w:id="0"/>
    </w:p>
    <w:p w14:paraId="2FC5C860" w14:textId="77777777" w:rsidR="00130B6B" w:rsidRPr="00F41EBA" w:rsidRDefault="00130B6B" w:rsidP="000752CD">
      <w:pPr>
        <w:pStyle w:val="Odstavecseseznamem"/>
        <w:numPr>
          <w:ilvl w:val="0"/>
          <w:numId w:val="6"/>
        </w:numPr>
        <w:spacing w:after="0"/>
        <w:contextualSpacing/>
        <w:rPr>
          <w:rFonts w:ascii="Times New Roman" w:hAnsi="Times New Roman"/>
          <w:i/>
          <w:u w:val="single"/>
        </w:rPr>
      </w:pPr>
      <w:r w:rsidRPr="00F41EBA">
        <w:rPr>
          <w:rFonts w:ascii="Times New Roman" w:hAnsi="Times New Roman"/>
          <w:u w:val="single"/>
        </w:rPr>
        <w:t xml:space="preserve">Místo dodání, technik: </w:t>
      </w:r>
      <w:bookmarkStart w:id="2" w:name="_Hlk85789279"/>
      <w:r w:rsidRPr="00F41EBA">
        <w:rPr>
          <w:rFonts w:ascii="Times New Roman" w:hAnsi="Times New Roman"/>
          <w:i/>
          <w:u w:val="single"/>
        </w:rPr>
        <w:t>Českobratrská 16, Milan Jurček, tel: 605 866 236</w:t>
      </w:r>
      <w:bookmarkEnd w:id="2"/>
    </w:p>
    <w:bookmarkEnd w:id="1"/>
    <w:p w14:paraId="51A4C6D1" w14:textId="77777777" w:rsidR="00130B6B" w:rsidRPr="00F41EBA" w:rsidRDefault="00130B6B" w:rsidP="000752CD">
      <w:pPr>
        <w:rPr>
          <w:sz w:val="22"/>
          <w:szCs w:val="22"/>
        </w:rPr>
      </w:pPr>
      <w:r w:rsidRPr="00F41EBA">
        <w:rPr>
          <w:sz w:val="22"/>
          <w:szCs w:val="22"/>
          <w:u w:val="single"/>
        </w:rPr>
        <w:t>Základní technická specifikace:</w:t>
      </w:r>
    </w:p>
    <w:tbl>
      <w:tblPr>
        <w:tblW w:w="91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1984"/>
        <w:gridCol w:w="30"/>
      </w:tblGrid>
      <w:tr w:rsidR="00130B6B" w:rsidRPr="00F41EBA" w14:paraId="33F8AA46" w14:textId="77777777" w:rsidTr="00C04EFA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C25C1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13130" w14:textId="77777777" w:rsidR="00130B6B" w:rsidRPr="00F41EBA" w:rsidRDefault="00130B6B" w:rsidP="00C04EFA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Nabídnutá specifikace </w:t>
            </w:r>
            <w:r w:rsidRPr="00F41EBA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130B6B" w:rsidRPr="00F41EBA" w14:paraId="707D907C" w14:textId="77777777" w:rsidTr="00C04E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A8FCDE" w14:textId="77777777" w:rsidR="00130B6B" w:rsidRPr="00F41EBA" w:rsidRDefault="00130B6B" w:rsidP="00C04EFA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Výrobce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9CEC1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130B6B" w:rsidRPr="00F41EBA" w14:paraId="2BFAD837" w14:textId="77777777" w:rsidTr="00C04EFA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1CE51A" w14:textId="76BB2099" w:rsidR="00130B6B" w:rsidRPr="00F41EBA" w:rsidRDefault="00130B6B" w:rsidP="00C04EFA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Značka a typ</w:t>
            </w:r>
            <w:r w:rsidR="001B77FB" w:rsidRPr="00F41EBA">
              <w:rPr>
                <w:sz w:val="22"/>
                <w:szCs w:val="22"/>
              </w:rPr>
              <w:t xml:space="preserve"> včetně produktového označení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DDA42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130B6B" w:rsidRPr="00F41EBA" w14:paraId="23CB82D0" w14:textId="77777777" w:rsidTr="00C04EFA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457F56" w14:textId="3DB0D799" w:rsidR="00130B6B" w:rsidRPr="00F41EBA" w:rsidRDefault="00130B6B" w:rsidP="00C04EFA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Originální </w:t>
            </w:r>
            <w:proofErr w:type="spellStart"/>
            <w:r w:rsidRPr="00F41EBA">
              <w:rPr>
                <w:sz w:val="22"/>
                <w:szCs w:val="22"/>
              </w:rPr>
              <w:t>dokovací</w:t>
            </w:r>
            <w:proofErr w:type="spellEnd"/>
            <w:r w:rsidRPr="00F41EBA">
              <w:rPr>
                <w:sz w:val="22"/>
                <w:szCs w:val="22"/>
              </w:rPr>
              <w:t xml:space="preserve"> stanice pro NB </w:t>
            </w:r>
            <w:proofErr w:type="spellStart"/>
            <w:r w:rsidRPr="00F41EBA">
              <w:rPr>
                <w:sz w:val="22"/>
                <w:szCs w:val="22"/>
              </w:rPr>
              <w:t>Lenovo</w:t>
            </w:r>
            <w:proofErr w:type="spellEnd"/>
            <w:r w:rsidRPr="00F41EBA">
              <w:rPr>
                <w:sz w:val="22"/>
                <w:szCs w:val="22"/>
              </w:rPr>
              <w:t xml:space="preserve"> </w:t>
            </w:r>
            <w:proofErr w:type="spellStart"/>
            <w:r w:rsidRPr="00F41EBA">
              <w:rPr>
                <w:sz w:val="22"/>
                <w:szCs w:val="22"/>
              </w:rPr>
              <w:t>ThinkPad</w:t>
            </w:r>
            <w:proofErr w:type="spellEnd"/>
            <w:r w:rsidRPr="00F41EBA">
              <w:rPr>
                <w:sz w:val="22"/>
                <w:szCs w:val="22"/>
              </w:rPr>
              <w:t xml:space="preserve"> E14 Gen 2 (produktové číslo </w:t>
            </w:r>
            <w:r w:rsidR="002C261A" w:rsidRPr="00F41EBA">
              <w:rPr>
                <w:sz w:val="22"/>
                <w:szCs w:val="22"/>
              </w:rPr>
              <w:t>notebooku</w:t>
            </w:r>
            <w:r w:rsidR="00F27102"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sz w:val="22"/>
                <w:szCs w:val="22"/>
              </w:rPr>
              <w:t>20TA0035</w:t>
            </w:r>
            <w:proofErr w:type="gramStart"/>
            <w:r w:rsidRPr="00F41EBA">
              <w:rPr>
                <w:sz w:val="22"/>
                <w:szCs w:val="22"/>
              </w:rPr>
              <w:t>CK)</w:t>
            </w:r>
            <w:r w:rsidR="00567446" w:rsidRPr="00F41EBA">
              <w:rPr>
                <w:sz w:val="22"/>
                <w:szCs w:val="22"/>
              </w:rPr>
              <w:t>*</w:t>
            </w:r>
            <w:proofErr w:type="gramEnd"/>
            <w:r w:rsidR="00567446" w:rsidRPr="00F41EBA">
              <w:rPr>
                <w:sz w:val="22"/>
                <w:szCs w:val="22"/>
              </w:rPr>
              <w:t>*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2D969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130B6B" w:rsidRPr="00F41EBA" w14:paraId="79813CE4" w14:textId="77777777" w:rsidTr="00C04EFA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662E2B" w14:textId="77777777" w:rsidR="00130B6B" w:rsidRPr="00F41EBA" w:rsidRDefault="00130B6B" w:rsidP="00C04EFA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Rozhraní pro připojení k NB min. </w:t>
            </w:r>
            <w:proofErr w:type="spellStart"/>
            <w:r w:rsidRPr="00F41EBA">
              <w:rPr>
                <w:sz w:val="22"/>
                <w:szCs w:val="22"/>
              </w:rPr>
              <w:t>Thunderbolt</w:t>
            </w:r>
            <w:proofErr w:type="spellEnd"/>
            <w:r w:rsidRPr="00F41EBA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601D5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130B6B" w:rsidRPr="00F41EBA" w14:paraId="02BBEEB3" w14:textId="77777777" w:rsidTr="00C04EFA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09E1F9" w14:textId="77777777" w:rsidR="00130B6B" w:rsidRPr="00F41EBA" w:rsidRDefault="00130B6B" w:rsidP="00C04EFA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Podpora napájení NB přes </w:t>
            </w:r>
            <w:proofErr w:type="spellStart"/>
            <w:r w:rsidRPr="00F41EBA">
              <w:rPr>
                <w:sz w:val="22"/>
                <w:szCs w:val="22"/>
              </w:rPr>
              <w:t>Thunderbolt</w:t>
            </w:r>
            <w:proofErr w:type="spellEnd"/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F0412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130B6B" w:rsidRPr="00F41EBA" w14:paraId="15BE2CA6" w14:textId="77777777" w:rsidTr="00C04EFA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C0F96D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Min. 1x </w:t>
            </w:r>
            <w:proofErr w:type="spellStart"/>
            <w:r w:rsidRPr="00F41EBA">
              <w:rPr>
                <w:sz w:val="22"/>
                <w:szCs w:val="22"/>
              </w:rPr>
              <w:t>Thunderbolt</w:t>
            </w:r>
            <w:proofErr w:type="spellEnd"/>
            <w:r w:rsidRPr="00F41EBA">
              <w:rPr>
                <w:sz w:val="22"/>
                <w:szCs w:val="22"/>
              </w:rPr>
              <w:t xml:space="preserve"> 3 s rychlostí až 40 </w:t>
            </w:r>
            <w:proofErr w:type="spellStart"/>
            <w:r w:rsidRPr="00F41EBA">
              <w:rPr>
                <w:sz w:val="22"/>
                <w:szCs w:val="22"/>
              </w:rPr>
              <w:t>Gb</w:t>
            </w:r>
            <w:proofErr w:type="spellEnd"/>
            <w:r w:rsidRPr="00F41EBA">
              <w:rPr>
                <w:sz w:val="22"/>
                <w:szCs w:val="22"/>
              </w:rPr>
              <w:t>/s (kromě portu pro připojení k NB), 5x USB 3.1 Gen 2., 2x HDMI, 2x DP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DD7D7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130B6B" w:rsidRPr="00F41EBA" w14:paraId="2C45EB84" w14:textId="77777777" w:rsidTr="00C04EFA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C3921B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Min. 1x </w:t>
            </w:r>
            <w:proofErr w:type="spellStart"/>
            <w:r w:rsidRPr="00F41EBA">
              <w:rPr>
                <w:sz w:val="22"/>
                <w:szCs w:val="22"/>
              </w:rPr>
              <w:t>Ethernet</w:t>
            </w:r>
            <w:proofErr w:type="spellEnd"/>
            <w:r w:rsidRPr="00F41EBA">
              <w:rPr>
                <w:sz w:val="22"/>
                <w:szCs w:val="22"/>
              </w:rPr>
              <w:t xml:space="preserve"> 1Gb/s RJ-45 port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8D951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130B6B" w:rsidRPr="00F41EBA" w14:paraId="15510B43" w14:textId="77777777" w:rsidTr="00C04EFA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900CC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Min. 1x Stereo/</w:t>
            </w:r>
            <w:proofErr w:type="spellStart"/>
            <w:r w:rsidRPr="00F41EBA">
              <w:rPr>
                <w:sz w:val="22"/>
                <w:szCs w:val="22"/>
              </w:rPr>
              <w:t>Mic</w:t>
            </w:r>
            <w:proofErr w:type="spellEnd"/>
            <w:r w:rsidRPr="00F41EBA">
              <w:rPr>
                <w:sz w:val="22"/>
                <w:szCs w:val="22"/>
              </w:rPr>
              <w:t xml:space="preserve"> Combo Port 3,5 mm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03D6C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130B6B" w:rsidRPr="00F41EBA" w14:paraId="2D20C4F1" w14:textId="77777777" w:rsidTr="00C04EFA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29D790" w14:textId="77777777" w:rsidR="00130B6B" w:rsidRPr="00F41EBA" w:rsidRDefault="00130B6B" w:rsidP="00C04EFA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Rozlišení obrazového výstupu min. 3840 × 2160 </w:t>
            </w:r>
            <w:proofErr w:type="spellStart"/>
            <w:r w:rsidRPr="00F41EBA">
              <w:rPr>
                <w:sz w:val="22"/>
                <w:szCs w:val="22"/>
              </w:rPr>
              <w:t>px</w:t>
            </w:r>
            <w:proofErr w:type="spellEnd"/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3FA16E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130B6B" w:rsidRPr="00F41EBA" w14:paraId="55528C17" w14:textId="77777777" w:rsidTr="00C04EFA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300C11" w14:textId="77777777" w:rsidR="00130B6B" w:rsidRPr="00F41EBA" w:rsidRDefault="00130B6B" w:rsidP="00C04EFA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Včetně napájecího adaptéru min. 135 W a </w:t>
            </w:r>
            <w:proofErr w:type="spellStart"/>
            <w:r w:rsidRPr="00F41EBA">
              <w:rPr>
                <w:sz w:val="22"/>
                <w:szCs w:val="22"/>
              </w:rPr>
              <w:t>Thunderbolt</w:t>
            </w:r>
            <w:proofErr w:type="spellEnd"/>
            <w:r w:rsidRPr="00F41EBA">
              <w:rPr>
                <w:sz w:val="22"/>
                <w:szCs w:val="22"/>
              </w:rPr>
              <w:t xml:space="preserve"> 3 kabelu pro připojení k NB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4BE310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567446" w:rsidRPr="00F41EBA" w14:paraId="02AD1958" w14:textId="77777777" w:rsidTr="00C04EFA">
        <w:trPr>
          <w:gridAfter w:val="1"/>
          <w:wAfter w:w="3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E2AC61" w14:textId="579ABED4" w:rsidR="00567446" w:rsidRPr="00F41EBA" w:rsidRDefault="00567446" w:rsidP="0056744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Délka záruční doby v měsících (min. 24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měs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BD9C3" w14:textId="77777777" w:rsidR="00567446" w:rsidRPr="00F41EBA" w:rsidRDefault="00567446" w:rsidP="00C04EF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DBD1F" w14:textId="77777777" w:rsidR="00567446" w:rsidRPr="00F41EBA" w:rsidRDefault="00567446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130B6B" w:rsidRPr="00F41EBA" w14:paraId="2BDAC473" w14:textId="77777777" w:rsidTr="00C04EFA">
        <w:trPr>
          <w:gridAfter w:val="1"/>
          <w:wAfter w:w="3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D53FCC" w14:textId="77777777" w:rsidR="00130B6B" w:rsidRPr="00F41EBA" w:rsidRDefault="00130B6B" w:rsidP="00C04EF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Počet kusů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D4F19" w14:textId="77777777" w:rsidR="00130B6B" w:rsidRPr="00F41EBA" w:rsidRDefault="00130B6B" w:rsidP="00C04EF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051B1" w14:textId="77777777" w:rsidR="00130B6B" w:rsidRPr="00F41EBA" w:rsidRDefault="00130B6B" w:rsidP="00C04EFA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130B6B" w:rsidRPr="00F41EBA" w14:paraId="0C1DC54B" w14:textId="77777777" w:rsidTr="00C04EFA">
        <w:trPr>
          <w:gridAfter w:val="1"/>
          <w:wAfter w:w="3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AF3EC1" w14:textId="77777777" w:rsidR="00130B6B" w:rsidRPr="00F41EBA" w:rsidRDefault="00130B6B" w:rsidP="00C04EF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736D3" w14:textId="77777777" w:rsidR="00130B6B" w:rsidRPr="00F41EBA" w:rsidRDefault="00130B6B" w:rsidP="00C04EF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41EBA">
              <w:rPr>
                <w:b/>
                <w:sz w:val="22"/>
                <w:szCs w:val="22"/>
              </w:rPr>
              <w:t>8.800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CF05C8" w14:textId="77777777" w:rsidR="00130B6B" w:rsidRPr="00F41EBA" w:rsidRDefault="00130B6B" w:rsidP="00C04EFA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Kč vč. DPH</w:t>
            </w:r>
          </w:p>
        </w:tc>
      </w:tr>
    </w:tbl>
    <w:p w14:paraId="12FF0F02" w14:textId="494617BF" w:rsidR="00130B6B" w:rsidRDefault="00130B6B" w:rsidP="00130B6B">
      <w:pPr>
        <w:spacing w:before="120"/>
        <w:rPr>
          <w:i/>
        </w:rPr>
      </w:pPr>
      <w:r w:rsidRPr="00C740C9">
        <w:rPr>
          <w:vertAlign w:val="superscript"/>
        </w:rPr>
        <w:t xml:space="preserve">* </w:t>
      </w:r>
      <w:r w:rsidRPr="00C740C9">
        <w:rPr>
          <w:i/>
        </w:rPr>
        <w:t xml:space="preserve">Doplní </w:t>
      </w:r>
      <w:r w:rsidR="00465B86">
        <w:rPr>
          <w:i/>
        </w:rPr>
        <w:t>účastník</w:t>
      </w:r>
      <w:r w:rsidRPr="00C740C9">
        <w:rPr>
          <w:i/>
        </w:rPr>
        <w:t xml:space="preserve"> veřejné zakázky – přesná specifikace nabízeného zařízení.</w:t>
      </w:r>
    </w:p>
    <w:p w14:paraId="5DEF74D9" w14:textId="0DB26A6B" w:rsidR="00130B6B" w:rsidRDefault="00567446" w:rsidP="00567446">
      <w:pPr>
        <w:spacing w:before="120"/>
        <w:jc w:val="both"/>
        <w:rPr>
          <w:i/>
        </w:rPr>
      </w:pPr>
      <w:r>
        <w:rPr>
          <w:i/>
        </w:rPr>
        <w:t>**</w:t>
      </w:r>
      <w:r w:rsidR="00130B6B">
        <w:rPr>
          <w:i/>
        </w:rPr>
        <w:t xml:space="preserve">Požadujeme originální </w:t>
      </w:r>
      <w:proofErr w:type="spellStart"/>
      <w:r w:rsidR="00130B6B">
        <w:rPr>
          <w:i/>
        </w:rPr>
        <w:t>dokovací</w:t>
      </w:r>
      <w:proofErr w:type="spellEnd"/>
      <w:r w:rsidR="00130B6B">
        <w:rPr>
          <w:i/>
        </w:rPr>
        <w:t xml:space="preserve"> stanici stejného výrobce jako NB z důvodu kompatibility a bezproblémové </w:t>
      </w:r>
      <w:r>
        <w:rPr>
          <w:i/>
        </w:rPr>
        <w:t xml:space="preserve">  </w:t>
      </w:r>
      <w:r w:rsidR="00130B6B">
        <w:rPr>
          <w:i/>
        </w:rPr>
        <w:t xml:space="preserve">funkčnosti portu </w:t>
      </w:r>
      <w:proofErr w:type="spellStart"/>
      <w:r w:rsidR="00130B6B">
        <w:rPr>
          <w:i/>
        </w:rPr>
        <w:t>Thunderbolt</w:t>
      </w:r>
      <w:proofErr w:type="spellEnd"/>
      <w:r w:rsidR="00130B6B">
        <w:rPr>
          <w:i/>
        </w:rPr>
        <w:t xml:space="preserve"> ve spojení s převodníkem HDMI, kterým disponujeme. Tuto funkčnost je možno zaručit jen s originální </w:t>
      </w:r>
      <w:proofErr w:type="spellStart"/>
      <w:r w:rsidR="00130B6B">
        <w:rPr>
          <w:i/>
        </w:rPr>
        <w:t>dokovací</w:t>
      </w:r>
      <w:proofErr w:type="spellEnd"/>
      <w:r w:rsidR="00130B6B">
        <w:rPr>
          <w:i/>
        </w:rPr>
        <w:t xml:space="preserve"> stanicí uvedených parametrů. </w:t>
      </w:r>
      <w:proofErr w:type="spellStart"/>
      <w:r w:rsidR="00130B6B">
        <w:rPr>
          <w:i/>
        </w:rPr>
        <w:t>Dokovací</w:t>
      </w:r>
      <w:proofErr w:type="spellEnd"/>
      <w:r w:rsidR="00130B6B">
        <w:rPr>
          <w:i/>
        </w:rPr>
        <w:t xml:space="preserve"> stanice alternativních výrobců vykazovaly při testování výpadky v signálu z HDMI převodníku. Bezproblémovou funkčnost máme ověřenu s touto </w:t>
      </w:r>
      <w:proofErr w:type="spellStart"/>
      <w:r w:rsidR="00130B6B">
        <w:rPr>
          <w:i/>
        </w:rPr>
        <w:t>dokovací</w:t>
      </w:r>
      <w:proofErr w:type="spellEnd"/>
      <w:r w:rsidR="00130B6B">
        <w:rPr>
          <w:i/>
        </w:rPr>
        <w:t xml:space="preserve"> stanicí</w:t>
      </w:r>
      <w:r>
        <w:rPr>
          <w:i/>
        </w:rPr>
        <w:t>.</w:t>
      </w:r>
    </w:p>
    <w:p w14:paraId="1DF2A910" w14:textId="014C8F60" w:rsidR="00B2434A" w:rsidRDefault="00B2434A" w:rsidP="002E4929">
      <w:pPr>
        <w:spacing w:before="120"/>
      </w:pPr>
    </w:p>
    <w:p w14:paraId="1E4AFCE4" w14:textId="3DD48B33" w:rsidR="00B2434A" w:rsidRDefault="00B2434A" w:rsidP="002E4929">
      <w:pPr>
        <w:spacing w:before="120"/>
      </w:pPr>
    </w:p>
    <w:p w14:paraId="02010219" w14:textId="7B90BA20" w:rsidR="00B2434A" w:rsidRPr="000752CD" w:rsidRDefault="006E5BB1" w:rsidP="003C28EE">
      <w:pPr>
        <w:keepNext/>
        <w:suppressAutoHyphens w:val="0"/>
        <w:spacing w:after="60" w:line="276" w:lineRule="auto"/>
        <w:jc w:val="center"/>
        <w:outlineLvl w:val="2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Část</w:t>
      </w:r>
      <w:r w:rsidR="00B2434A" w:rsidRPr="000752CD">
        <w:rPr>
          <w:b/>
          <w:bCs/>
          <w:sz w:val="28"/>
          <w:szCs w:val="28"/>
          <w:lang w:eastAsia="en-US"/>
        </w:rPr>
        <w:t xml:space="preserve"> 2</w:t>
      </w:r>
      <w:r w:rsidR="00B2434A" w:rsidRPr="000752CD">
        <w:rPr>
          <w:b/>
          <w:bCs/>
          <w:sz w:val="28"/>
          <w:szCs w:val="28"/>
          <w:lang w:val="x-none" w:eastAsia="en-US"/>
        </w:rPr>
        <w:t xml:space="preserve"> </w:t>
      </w:r>
      <w:r w:rsidR="00B2434A" w:rsidRPr="000752CD">
        <w:rPr>
          <w:b/>
          <w:bCs/>
          <w:sz w:val="28"/>
          <w:szCs w:val="28"/>
          <w:lang w:eastAsia="en-US"/>
        </w:rPr>
        <w:t>– Univerzitní knihovna</w:t>
      </w:r>
    </w:p>
    <w:p w14:paraId="3F120D69" w14:textId="45AD4DF9" w:rsidR="00B2434A" w:rsidRPr="00801586" w:rsidRDefault="009D14F9" w:rsidP="00B2434A">
      <w:pPr>
        <w:keepNext/>
        <w:shd w:val="clear" w:color="auto" w:fill="BFBFBF"/>
        <w:spacing w:after="60" w:line="276" w:lineRule="auto"/>
        <w:outlineLvl w:val="0"/>
        <w:rPr>
          <w:rFonts w:eastAsia="Calibri"/>
          <w:b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 xml:space="preserve">2.1 </w:t>
      </w:r>
      <w:r w:rsidR="008277B7">
        <w:rPr>
          <w:rFonts w:eastAsia="Calibri"/>
          <w:b/>
          <w:bCs/>
          <w:kern w:val="32"/>
          <w:sz w:val="24"/>
          <w:szCs w:val="24"/>
        </w:rPr>
        <w:t xml:space="preserve">- </w:t>
      </w:r>
      <w:r w:rsidR="00B2434A">
        <w:rPr>
          <w:rFonts w:eastAsia="Calibri"/>
          <w:b/>
          <w:bCs/>
          <w:kern w:val="32"/>
          <w:sz w:val="24"/>
          <w:szCs w:val="24"/>
        </w:rPr>
        <w:t>Konvertibilní dotykový n</w:t>
      </w:r>
      <w:r w:rsidR="00B2434A" w:rsidRPr="00801586">
        <w:rPr>
          <w:rFonts w:eastAsia="Calibri"/>
          <w:b/>
          <w:bCs/>
          <w:kern w:val="32"/>
          <w:sz w:val="24"/>
          <w:szCs w:val="24"/>
        </w:rPr>
        <w:t xml:space="preserve">otebook </w:t>
      </w:r>
      <w:r w:rsidR="00B2434A">
        <w:rPr>
          <w:rFonts w:eastAsia="Calibri"/>
          <w:b/>
          <w:bCs/>
          <w:kern w:val="32"/>
          <w:sz w:val="24"/>
          <w:szCs w:val="24"/>
        </w:rPr>
        <w:t>13,3</w:t>
      </w:r>
      <w:r w:rsidR="00B2434A" w:rsidRPr="00801586">
        <w:rPr>
          <w:rFonts w:eastAsia="Calibri"/>
          <w:b/>
          <w:bCs/>
          <w:kern w:val="32"/>
          <w:sz w:val="24"/>
          <w:szCs w:val="24"/>
        </w:rPr>
        <w:t>"</w:t>
      </w:r>
    </w:p>
    <w:p w14:paraId="329954D4" w14:textId="4ED2CF20" w:rsidR="00B2434A" w:rsidRPr="00F41EBA" w:rsidRDefault="00B2434A" w:rsidP="000752CD">
      <w:pPr>
        <w:rPr>
          <w:i/>
          <w:sz w:val="22"/>
          <w:szCs w:val="22"/>
        </w:rPr>
      </w:pPr>
      <w:r w:rsidRPr="00F41EBA">
        <w:rPr>
          <w:sz w:val="22"/>
          <w:szCs w:val="22"/>
          <w:u w:val="single"/>
          <w:lang w:eastAsia="cs-CZ"/>
        </w:rPr>
        <w:t>Konečný příjemce techniky:</w:t>
      </w:r>
      <w:r w:rsidRPr="00F41EBA">
        <w:rPr>
          <w:sz w:val="22"/>
          <w:szCs w:val="22"/>
        </w:rPr>
        <w:t xml:space="preserve"> </w:t>
      </w:r>
      <w:r w:rsidRPr="00F41EBA">
        <w:rPr>
          <w:i/>
          <w:sz w:val="22"/>
          <w:szCs w:val="22"/>
        </w:rPr>
        <w:t>Ostravská univerzita, Univerzitní knihovna, Bráfova 3</w:t>
      </w:r>
      <w:r w:rsidR="003E268A" w:rsidRPr="00F41EBA">
        <w:rPr>
          <w:i/>
          <w:sz w:val="22"/>
          <w:szCs w:val="22"/>
        </w:rPr>
        <w:t xml:space="preserve">, </w:t>
      </w:r>
      <w:r w:rsidR="00465B86" w:rsidRPr="00F41EBA">
        <w:rPr>
          <w:i/>
          <w:sz w:val="22"/>
          <w:szCs w:val="22"/>
        </w:rPr>
        <w:t xml:space="preserve">Objednávka: </w:t>
      </w:r>
      <w:r w:rsidR="003E268A" w:rsidRPr="00F41EBA">
        <w:rPr>
          <w:i/>
          <w:sz w:val="22"/>
          <w:szCs w:val="22"/>
        </w:rPr>
        <w:t>OBJ/9171/35/21</w:t>
      </w:r>
    </w:p>
    <w:p w14:paraId="3F582122" w14:textId="77777777" w:rsidR="00B2434A" w:rsidRPr="00F41EBA" w:rsidRDefault="00B2434A" w:rsidP="000752CD">
      <w:pPr>
        <w:rPr>
          <w:i/>
          <w:sz w:val="22"/>
          <w:szCs w:val="22"/>
          <w:lang w:eastAsia="cs-CZ"/>
        </w:rPr>
      </w:pPr>
      <w:r w:rsidRPr="00F41EBA">
        <w:rPr>
          <w:sz w:val="22"/>
          <w:szCs w:val="22"/>
          <w:u w:val="single"/>
          <w:lang w:eastAsia="cs-CZ"/>
        </w:rPr>
        <w:t>Místo dodání, technik:</w:t>
      </w:r>
      <w:r w:rsidRPr="00F41EBA">
        <w:rPr>
          <w:sz w:val="22"/>
          <w:szCs w:val="22"/>
          <w:lang w:eastAsia="cs-CZ"/>
        </w:rPr>
        <w:t xml:space="preserve"> </w:t>
      </w:r>
      <w:r w:rsidRPr="00F41EBA">
        <w:rPr>
          <w:i/>
          <w:sz w:val="22"/>
          <w:szCs w:val="22"/>
        </w:rPr>
        <w:t>Univerzitní knihovna, Bráfova 3, Milan Jurček</w:t>
      </w:r>
    </w:p>
    <w:p w14:paraId="32FBE035" w14:textId="77777777" w:rsidR="00B2434A" w:rsidRPr="00F41EBA" w:rsidRDefault="00B2434A" w:rsidP="000752CD">
      <w:pPr>
        <w:rPr>
          <w:rFonts w:eastAsia="Calibri"/>
          <w:sz w:val="22"/>
          <w:szCs w:val="22"/>
          <w:u w:val="single"/>
        </w:rPr>
      </w:pPr>
      <w:r w:rsidRPr="00F41EBA">
        <w:rPr>
          <w:rFonts w:eastAsia="Calibri"/>
          <w:sz w:val="22"/>
          <w:szCs w:val="22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B2434A" w:rsidRPr="00F41EBA" w14:paraId="05BB8702" w14:textId="77777777" w:rsidTr="009F1494"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51657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6CD37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Nabídnutá specifikace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B2434A" w:rsidRPr="00F41EBA" w14:paraId="01041525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70AE8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A1C15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2434A" w:rsidRPr="00F41EBA" w14:paraId="3A4A8406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BD2CF" w14:textId="3B3BC746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Značka a typ</w:t>
            </w:r>
            <w:r w:rsidR="009D14F9" w:rsidRPr="00F41EBA">
              <w:rPr>
                <w:rFonts w:eastAsia="Calibri"/>
                <w:sz w:val="22"/>
                <w:szCs w:val="22"/>
              </w:rPr>
              <w:t xml:space="preserve"> včetně produktového označení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302AE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2434A" w:rsidRPr="00F41EBA" w14:paraId="52009FFF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79BDA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Konvertibilní –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překlopitelný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NB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2EF3C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2434A" w:rsidRPr="00F41EBA" w14:paraId="69846C10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6D33F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  <w:vertAlign w:val="superscript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Minimálně 4 jádrový procesor s výkonem minimálně 10 130 bodů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32162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2434A" w:rsidRPr="00F41EBA" w14:paraId="0100DC70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329C40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Úhlopříčka LCD 13,3", rozlišení min. 1920 x 1080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px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., technologie IPS, antireflexní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0EF15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2434A" w:rsidRPr="00F41EBA" w14:paraId="4F2CCE6A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56611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lastRenderedPageBreak/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9688D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2434A" w:rsidRPr="00F41EBA" w14:paraId="4B6E3694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78AEF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Minimální kapacita diskového uložiště SSD 512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999ECF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2434A" w:rsidRPr="00F41EBA" w14:paraId="57F9EDA9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09B43" w14:textId="77777777" w:rsidR="00B2434A" w:rsidRPr="00F41EBA" w:rsidRDefault="00B2434A" w:rsidP="009F149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Minimální konektivita Wi-Fi min. 802.11ax,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Bluetooth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min. verze 5.0, 1 x USB 3.1 (nebo novější revize) s konektorem USB-C s možností nabíjení NB,</w:t>
            </w:r>
            <w:r w:rsidRPr="00F41EBA">
              <w:rPr>
                <w:sz w:val="22"/>
                <w:szCs w:val="22"/>
              </w:rPr>
              <w:t xml:space="preserve">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Thunderbolt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4, HDMI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14ED5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2434A" w:rsidRPr="00F41EBA" w14:paraId="2D3D086A" w14:textId="77777777" w:rsidTr="009F1494">
        <w:trPr>
          <w:trHeight w:val="30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F53A6" w14:textId="77777777" w:rsidR="00B2434A" w:rsidRPr="00F41EBA" w:rsidRDefault="00B2434A" w:rsidP="009F149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8C653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2434A" w:rsidRPr="00F41EBA" w14:paraId="6C2CD2CD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88F12" w14:textId="77777777" w:rsidR="00B2434A" w:rsidRPr="00F41EBA" w:rsidRDefault="00B2434A" w:rsidP="009F1494">
            <w:pPr>
              <w:spacing w:before="20" w:after="2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1560BC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2434A" w:rsidRPr="00F41EBA" w14:paraId="06C93DF9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FFFC2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Minimálně 4článková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35D91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2434A" w:rsidRPr="00F41EBA" w14:paraId="207749D1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B3912" w14:textId="77777777" w:rsidR="00B2434A" w:rsidRPr="00F41EBA" w:rsidRDefault="00B2434A" w:rsidP="009F1494">
            <w:pPr>
              <w:spacing w:before="20" w:after="2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9498B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2434A" w:rsidRPr="00F41EBA" w14:paraId="4DEC691C" w14:textId="77777777" w:rsidTr="009F1494">
        <w:trPr>
          <w:trHeight w:val="153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7951E" w14:textId="77777777" w:rsidR="00B2434A" w:rsidRPr="00F41EBA" w:rsidRDefault="00B2434A" w:rsidP="009F1494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0709A" w14:textId="77777777" w:rsidR="00B2434A" w:rsidRPr="00F41EBA" w:rsidRDefault="00B2434A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D6748" w:rsidRPr="00F41EBA" w14:paraId="10F9AAD4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16871" w14:textId="1EE062AF" w:rsidR="009D6748" w:rsidRPr="00F41EBA" w:rsidRDefault="009D6748" w:rsidP="009D6748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Délka záruční doby v měsících (min. 24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měs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.)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D207371" w14:textId="77777777" w:rsidR="009D6748" w:rsidRPr="00F41EBA" w:rsidRDefault="009D6748" w:rsidP="009D6748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D6748" w:rsidRPr="00F41EBA" w14:paraId="212C19FC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9349D" w14:textId="13FC505E" w:rsidR="009D6748" w:rsidRPr="00F41EBA" w:rsidRDefault="009D6748" w:rsidP="009D6748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Max. hmotnost 1,1</w:t>
            </w:r>
            <w:r w:rsidR="00FD0AA5" w:rsidRPr="00F41EBA">
              <w:rPr>
                <w:rFonts w:eastAsia="Calibri"/>
                <w:sz w:val="22"/>
                <w:szCs w:val="22"/>
              </w:rPr>
              <w:t>5</w:t>
            </w:r>
            <w:r w:rsidRPr="00F41EBA">
              <w:rPr>
                <w:rFonts w:eastAsia="Calibri"/>
                <w:sz w:val="22"/>
                <w:szCs w:val="22"/>
              </w:rPr>
              <w:t xml:space="preserve"> kg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B40B8F" w14:textId="77777777" w:rsidR="009D6748" w:rsidRPr="00F41EBA" w:rsidRDefault="009D6748" w:rsidP="009D6748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19482A" w:rsidRPr="00F41EBA" w14:paraId="52CE1D3A" w14:textId="77777777" w:rsidTr="00334D1B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4B5A3" w14:textId="77777777" w:rsidR="0019482A" w:rsidRPr="00F41EBA" w:rsidRDefault="0019482A" w:rsidP="0019482A">
            <w:pPr>
              <w:pStyle w:val="Normlnweb"/>
              <w:spacing w:after="0" w:afterAutospacing="0"/>
              <w:rPr>
                <w:b/>
                <w:color w:val="000000"/>
                <w:sz w:val="22"/>
                <w:szCs w:val="22"/>
              </w:rPr>
            </w:pPr>
            <w:r w:rsidRPr="00F41EBA">
              <w:rPr>
                <w:b/>
                <w:color w:val="000000"/>
                <w:sz w:val="22"/>
                <w:szCs w:val="22"/>
              </w:rPr>
              <w:t>Požadavky environmentální udržitelnosti:</w:t>
            </w:r>
          </w:p>
          <w:p w14:paraId="0483E3FD" w14:textId="5AE8FB2A" w:rsidR="0019482A" w:rsidRPr="00F41EBA" w:rsidRDefault="0019482A" w:rsidP="0019482A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Doložte podle pokynů na str. 1 Přílohy č. 1</w:t>
            </w:r>
          </w:p>
        </w:tc>
      </w:tr>
      <w:tr w:rsidR="009D6748" w:rsidRPr="00F41EBA" w14:paraId="1CB9FEEE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9737B" w14:textId="77777777" w:rsidR="009D6748" w:rsidRPr="00F41EBA" w:rsidRDefault="009D6748" w:rsidP="009D6748">
            <w:pPr>
              <w:spacing w:before="20" w:after="20"/>
              <w:rPr>
                <w:rFonts w:eastAsia="Calibri"/>
                <w:bCs/>
                <w:kern w:val="2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NB má certifikát TCO nebo EPEAT </w:t>
            </w:r>
            <w:proofErr w:type="gramStart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>Gold - ANO</w:t>
            </w:r>
            <w:proofErr w:type="gramEnd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/NE </w:t>
            </w:r>
          </w:p>
          <w:p w14:paraId="60BCA129" w14:textId="2EAFFB98" w:rsidR="009D6748" w:rsidRPr="00F41EBA" w:rsidRDefault="009D6748" w:rsidP="009D6748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i/>
                <w:kern w:val="2"/>
                <w:sz w:val="22"/>
                <w:szCs w:val="2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7F9669" w14:textId="77777777" w:rsidR="009D6748" w:rsidRPr="00F41EBA" w:rsidRDefault="009D6748" w:rsidP="009D6748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D6748" w:rsidRPr="00F41EBA" w14:paraId="4ECB9282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D9DE5" w14:textId="04C41051" w:rsidR="009D6748" w:rsidRPr="00F41EBA" w:rsidRDefault="009D6748" w:rsidP="009D6748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 xml:space="preserve">NB </w:t>
            </w:r>
            <w:r w:rsidR="0019482A" w:rsidRPr="00F41EBA">
              <w:rPr>
                <w:rFonts w:eastAsia="Calibri"/>
                <w:bCs/>
                <w:kern w:val="32"/>
                <w:sz w:val="22"/>
                <w:szCs w:val="22"/>
              </w:rPr>
              <w:t>splňuje</w:t>
            </w: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 xml:space="preserve"> normy energetické účinnosti ENERGY STAR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CF2502" w14:textId="77777777" w:rsidR="009D6748" w:rsidRPr="00F41EBA" w:rsidRDefault="009D6748" w:rsidP="009D6748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19482A" w:rsidRPr="00F41EBA" w14:paraId="7E5029BA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A5171" w14:textId="70CD36AD" w:rsidR="0019482A" w:rsidRPr="00F41EBA" w:rsidRDefault="0019482A" w:rsidP="0019482A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NB má pevný disk, který lze vyměnit nebo </w:t>
            </w:r>
            <w:proofErr w:type="gramStart"/>
            <w:r w:rsidRPr="00F41EBA">
              <w:rPr>
                <w:sz w:val="22"/>
                <w:szCs w:val="22"/>
              </w:rPr>
              <w:t>rozšířit - uveďte</w:t>
            </w:r>
            <w:proofErr w:type="gramEnd"/>
            <w:r w:rsidRPr="00F41EBA">
              <w:rPr>
                <w:sz w:val="22"/>
                <w:szCs w:val="22"/>
              </w:rPr>
              <w:t xml:space="preserve">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B31C43" w14:textId="77777777" w:rsidR="0019482A" w:rsidRPr="00F41EBA" w:rsidRDefault="0019482A" w:rsidP="0019482A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19482A" w:rsidRPr="00F41EBA" w14:paraId="3CF53183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DBA48" w14:textId="1A0552FE" w:rsidR="0019482A" w:rsidRPr="00F41EBA" w:rsidRDefault="0019482A" w:rsidP="0019482A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kern w:val="32"/>
                <w:sz w:val="22"/>
                <w:szCs w:val="22"/>
              </w:rPr>
              <w:t xml:space="preserve">NB má </w:t>
            </w:r>
            <w:r w:rsidRPr="00F41EBA">
              <w:rPr>
                <w:sz w:val="22"/>
                <w:szCs w:val="22"/>
              </w:rPr>
              <w:t xml:space="preserve">vyměnitelnou </w:t>
            </w:r>
            <w:proofErr w:type="gramStart"/>
            <w:r w:rsidRPr="00F41EBA">
              <w:rPr>
                <w:sz w:val="22"/>
                <w:szCs w:val="22"/>
              </w:rPr>
              <w:t>baterii - uveďte</w:t>
            </w:r>
            <w:proofErr w:type="gramEnd"/>
            <w:r w:rsidRPr="00F41EBA">
              <w:rPr>
                <w:sz w:val="22"/>
                <w:szCs w:val="22"/>
              </w:rPr>
              <w:t xml:space="preserve">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AC043C7" w14:textId="77777777" w:rsidR="0019482A" w:rsidRPr="00F41EBA" w:rsidRDefault="0019482A" w:rsidP="0019482A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D6748" w:rsidRPr="00F41EBA" w14:paraId="74819C8E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9511F" w14:textId="0B5F43F7" w:rsidR="009D6748" w:rsidRPr="00F41EBA" w:rsidRDefault="009D6748" w:rsidP="009D6748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NB </w:t>
            </w:r>
            <w:r w:rsidR="0019482A" w:rsidRPr="00F41EBA">
              <w:rPr>
                <w:rFonts w:eastAsia="Calibri"/>
                <w:sz w:val="22"/>
                <w:szCs w:val="22"/>
              </w:rPr>
              <w:t>má</w:t>
            </w:r>
            <w:r w:rsidRPr="00F41EBA">
              <w:rPr>
                <w:rFonts w:eastAsia="Calibri"/>
                <w:sz w:val="22"/>
                <w:szCs w:val="22"/>
              </w:rPr>
              <w:t xml:space="preserve"> LED podsvícení LCD panelu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29E6A2" w14:textId="77777777" w:rsidR="009D6748" w:rsidRPr="00F41EBA" w:rsidRDefault="009D6748" w:rsidP="009D6748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D6748" w:rsidRPr="00F41EBA" w14:paraId="2A2AA989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118CE7" w14:textId="77777777" w:rsidR="009D6748" w:rsidRPr="00F41EBA" w:rsidRDefault="009D6748" w:rsidP="009D6748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B83" w14:textId="77777777" w:rsidR="009D6748" w:rsidRPr="00F41EBA" w:rsidRDefault="009D6748" w:rsidP="009D6748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4227" w14:textId="77777777" w:rsidR="009D6748" w:rsidRPr="00F41EBA" w:rsidRDefault="009D6748" w:rsidP="009D6748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D6748" w:rsidRPr="00F41EBA" w14:paraId="0EE3C728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1B6BEAB" w14:textId="77777777" w:rsidR="009D6748" w:rsidRPr="00F41EBA" w:rsidRDefault="009D6748" w:rsidP="009D6748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6E0E" w14:textId="77777777" w:rsidR="009D6748" w:rsidRPr="00F41EBA" w:rsidRDefault="009D6748" w:rsidP="009D6748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24.000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D0F2" w14:textId="77777777" w:rsidR="009D6748" w:rsidRPr="00F41EBA" w:rsidRDefault="009D6748" w:rsidP="009D6748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Kč vč. DPH</w:t>
            </w:r>
          </w:p>
        </w:tc>
      </w:tr>
    </w:tbl>
    <w:p w14:paraId="104954AD" w14:textId="660090FD" w:rsidR="00B2434A" w:rsidRDefault="00B2434A" w:rsidP="00B2434A"/>
    <w:p w14:paraId="40126806" w14:textId="77777777" w:rsidR="00F41EBA" w:rsidRDefault="00F41EBA" w:rsidP="00F41EBA">
      <w:pPr>
        <w:spacing w:before="120"/>
        <w:rPr>
          <w:i/>
        </w:rPr>
      </w:pPr>
      <w:r w:rsidRPr="00C740C9">
        <w:rPr>
          <w:vertAlign w:val="superscript"/>
        </w:rPr>
        <w:t xml:space="preserve">* </w:t>
      </w:r>
      <w:r w:rsidRPr="00C740C9">
        <w:rPr>
          <w:i/>
        </w:rPr>
        <w:t xml:space="preserve">Doplní </w:t>
      </w:r>
      <w:r>
        <w:rPr>
          <w:i/>
        </w:rPr>
        <w:t>účastník</w:t>
      </w:r>
      <w:r w:rsidRPr="00C740C9">
        <w:rPr>
          <w:i/>
        </w:rPr>
        <w:t xml:space="preserve"> veřejné zakázky – přesná specifikace nabízeného zařízení.</w:t>
      </w:r>
    </w:p>
    <w:p w14:paraId="3EC72BA7" w14:textId="79E2752A" w:rsidR="00DD34DE" w:rsidRDefault="00DD34DE" w:rsidP="00B2434A"/>
    <w:p w14:paraId="6504D167" w14:textId="6161FB1E" w:rsidR="00B2434A" w:rsidRDefault="00B2434A" w:rsidP="00B2434A"/>
    <w:p w14:paraId="4F74634B" w14:textId="4785D901" w:rsidR="00B2434A" w:rsidRPr="00465B86" w:rsidRDefault="006E5BB1" w:rsidP="003C28EE">
      <w:pPr>
        <w:pStyle w:val="Nadpis3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lang w:val="cs-CZ"/>
        </w:rPr>
        <w:t>Část</w:t>
      </w:r>
      <w:r w:rsidR="00477E77">
        <w:rPr>
          <w:rFonts w:ascii="Times New Roman" w:hAnsi="Times New Roman"/>
          <w:lang w:val="cs-CZ"/>
        </w:rPr>
        <w:t xml:space="preserve"> 3 –</w:t>
      </w:r>
      <w:r w:rsidR="00477E77" w:rsidRPr="00F12154">
        <w:rPr>
          <w:rFonts w:ascii="Times New Roman" w:hAnsi="Times New Roman"/>
        </w:rPr>
        <w:t xml:space="preserve"> </w:t>
      </w:r>
      <w:r w:rsidR="00477E77">
        <w:rPr>
          <w:rFonts w:ascii="Times New Roman" w:hAnsi="Times New Roman"/>
          <w:lang w:val="cs-CZ"/>
        </w:rPr>
        <w:t>Centrum Pyramida</w:t>
      </w:r>
    </w:p>
    <w:p w14:paraId="696FB22F" w14:textId="24951330" w:rsidR="009F1494" w:rsidRPr="008C57F7" w:rsidRDefault="00477E77" w:rsidP="009F1494">
      <w:pPr>
        <w:keepNext/>
        <w:shd w:val="clear" w:color="auto" w:fill="BFBFBF"/>
        <w:spacing w:after="60" w:line="276" w:lineRule="auto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3</w:t>
      </w:r>
      <w:r w:rsidR="009F1494" w:rsidRPr="008C57F7">
        <w:rPr>
          <w:b/>
          <w:bCs/>
          <w:kern w:val="32"/>
          <w:sz w:val="24"/>
          <w:szCs w:val="24"/>
        </w:rPr>
        <w:t>.</w:t>
      </w:r>
      <w:r>
        <w:rPr>
          <w:b/>
          <w:bCs/>
          <w:kern w:val="32"/>
          <w:sz w:val="24"/>
          <w:szCs w:val="24"/>
        </w:rPr>
        <w:t>1</w:t>
      </w:r>
      <w:r w:rsidR="008277B7">
        <w:rPr>
          <w:b/>
          <w:bCs/>
          <w:kern w:val="32"/>
          <w:sz w:val="24"/>
          <w:szCs w:val="24"/>
        </w:rPr>
        <w:t xml:space="preserve"> -</w:t>
      </w:r>
      <w:r w:rsidR="009F1494" w:rsidRPr="008C57F7">
        <w:rPr>
          <w:b/>
          <w:bCs/>
          <w:kern w:val="32"/>
          <w:sz w:val="24"/>
          <w:szCs w:val="24"/>
        </w:rPr>
        <w:t xml:space="preserve"> LCD monitor 24“</w:t>
      </w:r>
    </w:p>
    <w:p w14:paraId="06883CF7" w14:textId="77777777" w:rsidR="00465B86" w:rsidRPr="00F41EBA" w:rsidRDefault="009F1494" w:rsidP="00C15DA2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Konečný příjemce techniky: </w:t>
      </w:r>
      <w:r w:rsidRPr="00F41EBA">
        <w:rPr>
          <w:i/>
          <w:sz w:val="22"/>
          <w:szCs w:val="22"/>
          <w:u w:val="single"/>
        </w:rPr>
        <w:t xml:space="preserve">Petr </w:t>
      </w:r>
      <w:proofErr w:type="spellStart"/>
      <w:r w:rsidRPr="00F41EBA">
        <w:rPr>
          <w:i/>
          <w:sz w:val="22"/>
          <w:szCs w:val="22"/>
          <w:u w:val="single"/>
        </w:rPr>
        <w:t>Figala</w:t>
      </w:r>
      <w:proofErr w:type="spellEnd"/>
      <w:r w:rsidRPr="00F41EBA">
        <w:rPr>
          <w:i/>
          <w:sz w:val="22"/>
          <w:szCs w:val="22"/>
          <w:u w:val="single"/>
        </w:rPr>
        <w:t xml:space="preserve">, Pyramida, Mlýnská 5 </w:t>
      </w:r>
    </w:p>
    <w:p w14:paraId="7D13B666" w14:textId="339791AB" w:rsidR="009F1494" w:rsidRPr="00F41EBA" w:rsidRDefault="00465B86" w:rsidP="00C15DA2">
      <w:pPr>
        <w:rPr>
          <w:i/>
          <w:sz w:val="22"/>
          <w:szCs w:val="22"/>
          <w:u w:val="single"/>
        </w:rPr>
      </w:pPr>
      <w:r w:rsidRPr="00F41EBA">
        <w:rPr>
          <w:i/>
          <w:sz w:val="22"/>
          <w:szCs w:val="22"/>
        </w:rPr>
        <w:t xml:space="preserve">Objednávka: </w:t>
      </w:r>
      <w:r w:rsidR="009F1494" w:rsidRPr="00F41EBA">
        <w:rPr>
          <w:i/>
          <w:sz w:val="22"/>
          <w:szCs w:val="22"/>
        </w:rPr>
        <w:t>(RT 294898, OBJ 9000/0528/21)</w:t>
      </w:r>
    </w:p>
    <w:p w14:paraId="78495486" w14:textId="77777777" w:rsidR="009F1494" w:rsidRPr="00F41EBA" w:rsidRDefault="009F1494" w:rsidP="00C15DA2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Místo dodání, technik: </w:t>
      </w:r>
      <w:r w:rsidRPr="00F41EBA">
        <w:rPr>
          <w:i/>
          <w:sz w:val="22"/>
          <w:szCs w:val="22"/>
          <w:u w:val="single"/>
        </w:rPr>
        <w:t>Českobratrská 16, Milan Jurček, tel: 605 866 236</w:t>
      </w:r>
    </w:p>
    <w:p w14:paraId="303C810E" w14:textId="77777777" w:rsidR="009F1494" w:rsidRPr="00F41EBA" w:rsidRDefault="009F1494" w:rsidP="00C15DA2">
      <w:pPr>
        <w:rPr>
          <w:sz w:val="22"/>
          <w:szCs w:val="22"/>
        </w:rPr>
      </w:pPr>
      <w:r w:rsidRPr="00F41EBA">
        <w:rPr>
          <w:sz w:val="22"/>
          <w:szCs w:val="22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2"/>
        <w:gridCol w:w="2181"/>
        <w:gridCol w:w="2182"/>
      </w:tblGrid>
      <w:tr w:rsidR="009F1494" w:rsidRPr="00F41EBA" w14:paraId="0E8D916E" w14:textId="77777777" w:rsidTr="009F1494">
        <w:tc>
          <w:tcPr>
            <w:tcW w:w="471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FD0FA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0C6F5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  <w:vertAlign w:val="superscript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Nabídnutá specifikace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9F1494" w:rsidRPr="00F41EBA" w14:paraId="764591FE" w14:textId="77777777" w:rsidTr="009F1494">
        <w:trPr>
          <w:trHeight w:val="384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0D624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Výrobce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41138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196C548E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FEB8C1" w14:textId="5C50ADD0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t>Značka a typ včetně produktového označení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2AB23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2BA553C7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F4825B" w14:textId="77777777" w:rsidR="00750816" w:rsidRPr="00F41EBA" w:rsidRDefault="00750816" w:rsidP="001E1757">
            <w:pPr>
              <w:spacing w:before="20" w:after="20"/>
              <w:rPr>
                <w:rFonts w:eastAsia="Calibri"/>
                <w:sz w:val="22"/>
                <w:szCs w:val="22"/>
                <w:highlight w:val="yellow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Úhlopříčka obrazovky minimálně 24" palců s minimálním nativním rozlišením 1920 x 1080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px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při poměru stran 16:9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9D4CC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750816" w:rsidRPr="00F41EBA" w14:paraId="4111771C" w14:textId="77777777" w:rsidTr="009F1494">
        <w:trPr>
          <w:trHeight w:val="430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BBF94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  <w:highlight w:val="yellow"/>
              </w:rPr>
            </w:pPr>
            <w:r w:rsidRPr="00F41EBA">
              <w:rPr>
                <w:rFonts w:eastAsia="Calibri"/>
                <w:sz w:val="22"/>
                <w:szCs w:val="22"/>
              </w:rPr>
              <w:t>Displej typu minimálně IPS bez podpory dotyku a bez zakřivení (FLAT)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152C8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750816" w:rsidRPr="00F41EBA" w14:paraId="7FEF1B0C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331D8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Konektorová výbava: vstupy min 1x D-SUB, 1x HDMI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C0456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5ADC7D65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DAA53" w14:textId="77777777" w:rsidR="00750816" w:rsidRPr="00F41EBA" w:rsidRDefault="00750816" w:rsidP="001E175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Displej musí podporovat technologie šetřící zrak-eliminaci přeblikávání obrazu (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Flicker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-free) a nízkou emitaci „modrého“ světelného spektra (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Low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Blue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Light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BFB82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642435E2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37D5B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Integrované reproduktory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CFAF5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18BA6875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417BD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F41EBA">
              <w:rPr>
                <w:rFonts w:eastAsia="Calibri"/>
                <w:sz w:val="22"/>
                <w:szCs w:val="22"/>
              </w:rPr>
              <w:t>Vesa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uchycení 100 mm x 100 mm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F8912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782818F2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62014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Včetně digitálního datového kabelu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9755C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2082DA2A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1E38A" w14:textId="21386F8A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Délka záruční doby v 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měs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. (min. 24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měs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30711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7693683B" w14:textId="77777777" w:rsidTr="00CC38C4"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7D728" w14:textId="77777777" w:rsidR="00750816" w:rsidRPr="00F41EBA" w:rsidRDefault="00750816" w:rsidP="00750816">
            <w:pPr>
              <w:pStyle w:val="Normlnweb"/>
              <w:spacing w:after="0" w:afterAutospacing="0"/>
              <w:rPr>
                <w:b/>
                <w:color w:val="000000"/>
                <w:sz w:val="22"/>
                <w:szCs w:val="22"/>
              </w:rPr>
            </w:pPr>
            <w:r w:rsidRPr="00F41EBA">
              <w:rPr>
                <w:b/>
                <w:color w:val="000000"/>
                <w:sz w:val="22"/>
                <w:szCs w:val="22"/>
              </w:rPr>
              <w:t>Požadavky environmentální udržitelnosti:</w:t>
            </w:r>
          </w:p>
          <w:p w14:paraId="4AE60D27" w14:textId="09A5D6E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Doložte podle pokynů na str. 1 Přílohy č. 1</w:t>
            </w:r>
          </w:p>
        </w:tc>
      </w:tr>
      <w:tr w:rsidR="00750816" w:rsidRPr="00F41EBA" w14:paraId="304C2286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2EFCD" w14:textId="7C7EE2C1" w:rsidR="00750816" w:rsidRPr="00F41EBA" w:rsidRDefault="00750816" w:rsidP="001E1757">
            <w:pPr>
              <w:spacing w:before="20" w:after="20"/>
              <w:rPr>
                <w:rFonts w:eastAsia="Calibri"/>
                <w:bCs/>
                <w:kern w:val="2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Monitor má certifikát TCO nebo EPEAT </w:t>
            </w:r>
            <w:proofErr w:type="gramStart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>Gold - ANO</w:t>
            </w:r>
            <w:proofErr w:type="gramEnd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/NE </w:t>
            </w:r>
          </w:p>
          <w:p w14:paraId="23492B02" w14:textId="02D64878" w:rsidR="00750816" w:rsidRPr="00F41EBA" w:rsidRDefault="00750816" w:rsidP="001E1757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i/>
                <w:kern w:val="2"/>
                <w:sz w:val="22"/>
                <w:szCs w:val="22"/>
              </w:rPr>
              <w:t>Pokud ANO, uveďte URL odkaz na záznam o certifikaci nebo produktový list se záznamem o certifikaci a následující kritéria nevyplňujte. Pokud NE, doložte splnění následujících požadavků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3C291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59EEC442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513C9" w14:textId="331DF8F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Zařízení splňuje normy energetické účinnosti ENERGY STAR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4D225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5134674C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CB063" w14:textId="1380A306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Zařízení má LED podsvícení LCD panelu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7B981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7713176B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83F91" w14:textId="77777777" w:rsidR="00750816" w:rsidRPr="00F41EBA" w:rsidRDefault="00750816" w:rsidP="00750816">
            <w:pPr>
              <w:spacing w:before="20" w:after="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B945E" w14:textId="77777777" w:rsidR="00750816" w:rsidRPr="00F41EBA" w:rsidRDefault="00750816" w:rsidP="00750816">
            <w:pPr>
              <w:spacing w:before="20" w:after="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782D6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09BC597F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64F3F" w14:textId="77777777" w:rsidR="00750816" w:rsidRPr="00F41EBA" w:rsidRDefault="00750816" w:rsidP="00750816">
            <w:pPr>
              <w:spacing w:before="20" w:after="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Jednotková maximální cena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AE299" w14:textId="41E80B9C" w:rsidR="00750816" w:rsidRPr="00F41EBA" w:rsidRDefault="00750816" w:rsidP="00750816">
            <w:pPr>
              <w:spacing w:before="20" w:after="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3</w:t>
            </w:r>
            <w:r w:rsidR="005038CA" w:rsidRPr="00F41EBA">
              <w:rPr>
                <w:rFonts w:eastAsia="Calibri"/>
                <w:b/>
                <w:sz w:val="22"/>
                <w:szCs w:val="22"/>
              </w:rPr>
              <w:t>.</w:t>
            </w:r>
            <w:r w:rsidRPr="00F41EBA">
              <w:rPr>
                <w:rFonts w:eastAsia="Calibri"/>
                <w:b/>
                <w:sz w:val="22"/>
                <w:szCs w:val="22"/>
              </w:rPr>
              <w:t>800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4090F" w14:textId="77777777" w:rsidR="00750816" w:rsidRPr="00F41EBA" w:rsidRDefault="00750816" w:rsidP="00750816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D159A46" w14:textId="77777777" w:rsidR="009F1494" w:rsidRPr="00F01142" w:rsidRDefault="009F1494" w:rsidP="009F1494">
      <w:pPr>
        <w:spacing w:before="120" w:line="360" w:lineRule="auto"/>
        <w:rPr>
          <w:rFonts w:eastAsia="Calibri"/>
          <w:i/>
          <w:iCs/>
        </w:rPr>
      </w:pPr>
      <w:r w:rsidRPr="00F01142">
        <w:rPr>
          <w:rFonts w:eastAsia="Calibri"/>
          <w:vertAlign w:val="superscript"/>
        </w:rPr>
        <w:t xml:space="preserve">* </w:t>
      </w:r>
      <w:r w:rsidRPr="00F01142">
        <w:rPr>
          <w:rFonts w:eastAsia="Calibri"/>
          <w:i/>
          <w:iCs/>
        </w:rPr>
        <w:t>Doplní účastník veřejné zakázky a uvede přesnou specifikaci nabízeného zařízení.</w:t>
      </w:r>
    </w:p>
    <w:p w14:paraId="02D6E953" w14:textId="2DEA9B5F" w:rsidR="009F1494" w:rsidRPr="00801586" w:rsidRDefault="00477E77" w:rsidP="009F1494">
      <w:pPr>
        <w:keepNext/>
        <w:pageBreakBefore/>
        <w:shd w:val="clear" w:color="auto" w:fill="BFBFBF"/>
        <w:spacing w:after="60" w:line="276" w:lineRule="auto"/>
        <w:outlineLvl w:val="0"/>
        <w:rPr>
          <w:rFonts w:eastAsia="Calibri"/>
          <w:b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lastRenderedPageBreak/>
        <w:t>3.</w:t>
      </w:r>
      <w:r w:rsidR="009F1494">
        <w:rPr>
          <w:rFonts w:eastAsia="Calibri"/>
          <w:b/>
          <w:bCs/>
          <w:kern w:val="32"/>
          <w:sz w:val="24"/>
          <w:szCs w:val="24"/>
        </w:rPr>
        <w:t>2</w:t>
      </w:r>
      <w:r w:rsidR="009F1494" w:rsidRPr="00801586">
        <w:rPr>
          <w:rFonts w:eastAsia="Calibri"/>
          <w:b/>
          <w:bCs/>
          <w:kern w:val="32"/>
          <w:sz w:val="24"/>
          <w:szCs w:val="24"/>
        </w:rPr>
        <w:t xml:space="preserve"> </w:t>
      </w:r>
      <w:r w:rsidR="008277B7">
        <w:rPr>
          <w:rFonts w:eastAsia="Calibri"/>
          <w:b/>
          <w:bCs/>
          <w:kern w:val="32"/>
          <w:sz w:val="24"/>
          <w:szCs w:val="24"/>
        </w:rPr>
        <w:t xml:space="preserve">- </w:t>
      </w:r>
      <w:r w:rsidR="009F1494" w:rsidRPr="00C704DA">
        <w:rPr>
          <w:rFonts w:eastAsia="Calibri"/>
          <w:b/>
          <w:bCs/>
          <w:kern w:val="32"/>
          <w:sz w:val="24"/>
          <w:szCs w:val="24"/>
        </w:rPr>
        <w:t>Pracovní PC</w:t>
      </w:r>
    </w:p>
    <w:p w14:paraId="318CDD25" w14:textId="77777777" w:rsidR="00465B86" w:rsidRPr="00F41EBA" w:rsidRDefault="009F1494" w:rsidP="00C15DA2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Konečný příjemce techniky: </w:t>
      </w:r>
      <w:r w:rsidRPr="00F41EBA">
        <w:rPr>
          <w:i/>
          <w:sz w:val="22"/>
          <w:szCs w:val="22"/>
          <w:u w:val="single"/>
        </w:rPr>
        <w:t xml:space="preserve">Petr </w:t>
      </w:r>
      <w:proofErr w:type="spellStart"/>
      <w:r w:rsidRPr="00F41EBA">
        <w:rPr>
          <w:i/>
          <w:sz w:val="22"/>
          <w:szCs w:val="22"/>
          <w:u w:val="single"/>
        </w:rPr>
        <w:t>Figala</w:t>
      </w:r>
      <w:proofErr w:type="spellEnd"/>
      <w:r w:rsidRPr="00F41EBA">
        <w:rPr>
          <w:i/>
          <w:sz w:val="22"/>
          <w:szCs w:val="22"/>
          <w:u w:val="single"/>
        </w:rPr>
        <w:t xml:space="preserve">, Pyramida, Mlýnská 5 </w:t>
      </w:r>
    </w:p>
    <w:p w14:paraId="09C1CDBA" w14:textId="040C9FE6" w:rsidR="009F1494" w:rsidRPr="00F41EBA" w:rsidRDefault="00465B86" w:rsidP="00C15DA2">
      <w:pPr>
        <w:rPr>
          <w:i/>
          <w:sz w:val="22"/>
          <w:szCs w:val="22"/>
          <w:u w:val="single"/>
        </w:rPr>
      </w:pPr>
      <w:r w:rsidRPr="00F41EBA">
        <w:rPr>
          <w:i/>
          <w:sz w:val="22"/>
          <w:szCs w:val="22"/>
        </w:rPr>
        <w:t xml:space="preserve">Objednávka: </w:t>
      </w:r>
      <w:r w:rsidR="009F1494" w:rsidRPr="00F41EBA">
        <w:rPr>
          <w:i/>
          <w:sz w:val="22"/>
          <w:szCs w:val="22"/>
        </w:rPr>
        <w:t>(RT 294898, OBJ 9000/0528/21)</w:t>
      </w:r>
    </w:p>
    <w:p w14:paraId="6AFE115E" w14:textId="77777777" w:rsidR="009F1494" w:rsidRPr="00F41EBA" w:rsidRDefault="009F1494" w:rsidP="00C15DA2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Místo dodání, technik: </w:t>
      </w:r>
      <w:r w:rsidRPr="00F41EBA">
        <w:rPr>
          <w:i/>
          <w:sz w:val="22"/>
          <w:szCs w:val="22"/>
          <w:u w:val="single"/>
        </w:rPr>
        <w:t>Českobratrská 16, Milan Jurček, tel: 605 866 236</w:t>
      </w:r>
    </w:p>
    <w:p w14:paraId="2FED27D8" w14:textId="77777777" w:rsidR="009F1494" w:rsidRPr="00F41EBA" w:rsidRDefault="009F1494" w:rsidP="00C15DA2">
      <w:pPr>
        <w:rPr>
          <w:sz w:val="22"/>
          <w:szCs w:val="22"/>
        </w:rPr>
      </w:pPr>
      <w:r w:rsidRPr="00F41EBA">
        <w:rPr>
          <w:sz w:val="22"/>
          <w:szCs w:val="22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4536"/>
        <w:gridCol w:w="2551"/>
        <w:gridCol w:w="1985"/>
      </w:tblGrid>
      <w:tr w:rsidR="009F1494" w:rsidRPr="00F41EBA" w14:paraId="05FDC3FE" w14:textId="77777777" w:rsidTr="009F1494">
        <w:tc>
          <w:tcPr>
            <w:tcW w:w="45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1E58F8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47F137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Nabídnutá specifikace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9F1494" w:rsidRPr="00F41EBA" w14:paraId="18444219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54A83C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C6F225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2153E452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A86598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4E27A7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7D0D2B17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6AEF8A" w14:textId="77777777" w:rsidR="009F1494" w:rsidRPr="00F41EBA" w:rsidRDefault="009F1494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Minimálně 6 jádrový procesor s výkonem minimálně 12400 bodů </w:t>
            </w:r>
            <w:r w:rsidRPr="00F41EBA">
              <w:rPr>
                <w:sz w:val="22"/>
                <w:szCs w:val="22"/>
                <w:vertAlign w:val="superscript"/>
              </w:rPr>
              <w:t>1</w:t>
            </w:r>
            <w:r w:rsidRPr="00F41EBA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743B20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5587373C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3B03D8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Integrovaná grafická karta, min. 2 x digitální výstup, min. 1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xVGA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D-SUB, HDMI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0F6449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2E54B6B8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5ED628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Integrovaná síťová karta podporující min. 10/100/1000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Mb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/s (Gigabit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Ethernet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, RJ-45), min. 4 x USB 3.2 (nebo novější revize)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4AA2CF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0364F284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F26A51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RAM minimálně 8 GB DDR4 (osazení slotů 1 x 8 GB), min. 2133MHz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E5651E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7990F1DD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B8686D" w14:textId="77777777" w:rsidR="009F1494" w:rsidRPr="00F41EBA" w:rsidRDefault="009F1494" w:rsidP="009F1494">
            <w:pPr>
              <w:jc w:val="both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Disk SSD min. 256 GB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8AF977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0B4D181A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9BAEDC" w14:textId="77777777" w:rsidR="009F1494" w:rsidRPr="00F41EBA" w:rsidRDefault="009F1494" w:rsidP="009F1494">
            <w:pPr>
              <w:jc w:val="both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Na čelním panelu minimálně 2 x USB 3.0 Type-A, nebo jejich novější revize, minimálně konektory pro připojení sluchátek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900644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6D594684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A2562B" w14:textId="77777777" w:rsidR="009F1494" w:rsidRPr="00F41EBA" w:rsidRDefault="009F1494" w:rsidP="009F1494">
            <w:pPr>
              <w:spacing w:line="254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Set standardní klávesnice s myší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D0765B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7A723AAE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F31E68" w14:textId="77777777" w:rsidR="009F1494" w:rsidRPr="00F41EBA" w:rsidRDefault="009F1494" w:rsidP="009F1494">
            <w:pPr>
              <w:spacing w:line="254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PC </w:t>
            </w: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>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E23759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603505" w:rsidRPr="00F41EBA" w14:paraId="2384830D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3DBF0B" w14:textId="6070CADD" w:rsidR="00603505" w:rsidRPr="00F41EBA" w:rsidRDefault="00603505" w:rsidP="00603505">
            <w:pPr>
              <w:spacing w:before="20" w:after="20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Délka záruční doby v měsících (min. 24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měs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.) 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D6CD08" w14:textId="77777777" w:rsidR="00603505" w:rsidRPr="00F41EBA" w:rsidRDefault="00603505" w:rsidP="00603505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603505" w:rsidRPr="00F41EBA" w14:paraId="5959FCEF" w14:textId="77777777" w:rsidTr="00CC38C4"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D2177B" w14:textId="77777777" w:rsidR="00603505" w:rsidRPr="00F41EBA" w:rsidRDefault="00603505" w:rsidP="00603505">
            <w:pPr>
              <w:pStyle w:val="Normlnweb"/>
              <w:spacing w:after="0" w:afterAutospacing="0"/>
              <w:rPr>
                <w:b/>
                <w:color w:val="000000"/>
                <w:sz w:val="22"/>
                <w:szCs w:val="22"/>
              </w:rPr>
            </w:pPr>
            <w:r w:rsidRPr="00F41EBA">
              <w:rPr>
                <w:b/>
                <w:color w:val="000000"/>
                <w:sz w:val="22"/>
                <w:szCs w:val="22"/>
              </w:rPr>
              <w:t>Požadavky environmentální udržitelnosti:</w:t>
            </w:r>
          </w:p>
          <w:p w14:paraId="271E8827" w14:textId="7DDB8D1E" w:rsidR="00603505" w:rsidRPr="00F41EBA" w:rsidRDefault="00603505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Doložte podle pokynů na str. 1 Přílohy č. 1</w:t>
            </w:r>
          </w:p>
        </w:tc>
      </w:tr>
      <w:tr w:rsidR="00603505" w:rsidRPr="00F41EBA" w14:paraId="1C908E92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5D530B" w14:textId="3AF5478D" w:rsidR="00600885" w:rsidRPr="00F41EBA" w:rsidRDefault="00600885" w:rsidP="00600885">
            <w:pPr>
              <w:spacing w:before="20" w:after="20"/>
              <w:rPr>
                <w:rFonts w:eastAsia="Calibri"/>
                <w:bCs/>
                <w:kern w:val="2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PC má certifikát TCO nebo EPEAT </w:t>
            </w:r>
            <w:proofErr w:type="gramStart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>Gold - ANO</w:t>
            </w:r>
            <w:proofErr w:type="gramEnd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/NE </w:t>
            </w:r>
          </w:p>
          <w:p w14:paraId="1D73911D" w14:textId="52A8C62B" w:rsidR="00603505" w:rsidRPr="00F41EBA" w:rsidRDefault="00600885" w:rsidP="00600885">
            <w:pPr>
              <w:spacing w:before="20" w:after="20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F41EBA">
              <w:rPr>
                <w:rFonts w:eastAsia="Calibri"/>
                <w:bCs/>
                <w:i/>
                <w:kern w:val="2"/>
                <w:sz w:val="22"/>
                <w:szCs w:val="22"/>
              </w:rPr>
              <w:t>Pokud ANO, uveďte URL odkaz na záznam o certifikaci nebo produktový list se záznamem o certifikaci a následující kritéria nevyplňujte. Pokud NE, doložte splnění následujících požadavků</w:t>
            </w:r>
            <w:r w:rsidR="005038CA" w:rsidRPr="00F41EBA">
              <w:rPr>
                <w:rFonts w:eastAsia="Calibri"/>
                <w:bCs/>
                <w:i/>
                <w:kern w:val="2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92D209" w14:textId="77777777" w:rsidR="00603505" w:rsidRPr="00F41EBA" w:rsidRDefault="00603505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84485" w:rsidRPr="00F41EBA" w14:paraId="3C1E2D4E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420DE4" w14:textId="2BBA805F" w:rsidR="00B84485" w:rsidRPr="00F41EBA" w:rsidRDefault="00B84485" w:rsidP="00B84485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PC má paměť, kterou lze vyměnit nebo rozšířit</w:t>
            </w:r>
            <w:r w:rsidR="001E1757" w:rsidRPr="00F41EBA">
              <w:rPr>
                <w:rFonts w:eastAsia="Calibri"/>
                <w:sz w:val="22"/>
                <w:szCs w:val="22"/>
              </w:rPr>
              <w:t>,</w:t>
            </w:r>
            <w:r w:rsidRPr="00F41EBA">
              <w:rPr>
                <w:rFonts w:eastAsia="Calibri"/>
                <w:sz w:val="22"/>
                <w:szCs w:val="22"/>
              </w:rPr>
              <w:t xml:space="preserve"> </w:t>
            </w:r>
            <w:r w:rsidRPr="00F41EBA">
              <w:rPr>
                <w:sz w:val="22"/>
                <w:szCs w:val="22"/>
              </w:rPr>
              <w:t>uveďte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1B8DDE" w14:textId="77777777" w:rsidR="00B84485" w:rsidRPr="00F41EBA" w:rsidRDefault="00B84485" w:rsidP="00B84485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84485" w:rsidRPr="00F41EBA" w14:paraId="136FE334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986310" w14:textId="611ADC9C" w:rsidR="00B84485" w:rsidRPr="00F41EBA" w:rsidRDefault="00B84485" w:rsidP="00B84485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PC má pevný disk, který lze vyměnit nebo rozšířit. </w:t>
            </w:r>
            <w:r w:rsidRPr="00F41EBA">
              <w:rPr>
                <w:sz w:val="22"/>
                <w:szCs w:val="22"/>
              </w:rPr>
              <w:t>Uveďte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1D41BF" w14:textId="77777777" w:rsidR="00B84485" w:rsidRPr="00F41EBA" w:rsidRDefault="00B84485" w:rsidP="00B84485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84485" w:rsidRPr="00F41EBA" w14:paraId="69D72569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87A0A7" w14:textId="4CE310DF" w:rsidR="00B84485" w:rsidRPr="00F41EBA" w:rsidRDefault="00B84485" w:rsidP="00B84485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PC musí mít zdroj, který splňuje normy certifikace min. 80 Plus Bronze 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2ADFC3" w14:textId="77777777" w:rsidR="00B84485" w:rsidRPr="00F41EBA" w:rsidRDefault="00B84485" w:rsidP="00B84485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B84485" w:rsidRPr="00F41EBA" w14:paraId="126D7391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888CC0" w14:textId="3E0B2BC7" w:rsidR="00B84485" w:rsidRPr="00F41EBA" w:rsidRDefault="00B84485" w:rsidP="00B84485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PC musí mít zdroj s funkcí tepelné regulace otáček 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8C9644" w14:textId="77777777" w:rsidR="00B84485" w:rsidRPr="00F41EBA" w:rsidRDefault="00B84485" w:rsidP="00B84485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5CA525DC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F73262" w14:textId="77777777" w:rsidR="009F1494" w:rsidRPr="00F41EBA" w:rsidRDefault="009F1494" w:rsidP="009F1494">
            <w:pPr>
              <w:spacing w:before="20" w:after="20" w:line="254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48FA0" w14:textId="77777777" w:rsidR="009F1494" w:rsidRPr="00F41EBA" w:rsidRDefault="009F1494" w:rsidP="009F1494">
            <w:pPr>
              <w:spacing w:before="20" w:after="20" w:line="254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6C58B" w14:textId="77777777" w:rsidR="009F1494" w:rsidRPr="00F41EBA" w:rsidRDefault="009F1494" w:rsidP="009F1494">
            <w:pPr>
              <w:spacing w:before="20" w:after="20" w:line="254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17DA9474" w14:textId="77777777" w:rsidTr="009F1494">
        <w:tc>
          <w:tcPr>
            <w:tcW w:w="45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AA43E2" w14:textId="77777777" w:rsidR="009F1494" w:rsidRPr="00F41EBA" w:rsidRDefault="009F1494" w:rsidP="009F1494">
            <w:pPr>
              <w:spacing w:before="20" w:after="20" w:line="254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Jednotková maximální cena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FB2293" w14:textId="1B931980" w:rsidR="009F1494" w:rsidRPr="00F41EBA" w:rsidRDefault="009F1494" w:rsidP="009F1494">
            <w:pPr>
              <w:spacing w:before="20" w:after="20" w:line="254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17</w:t>
            </w:r>
            <w:r w:rsidR="00AB3EAB" w:rsidRPr="00F41EBA">
              <w:rPr>
                <w:rFonts w:eastAsia="Calibri"/>
                <w:b/>
                <w:sz w:val="22"/>
                <w:szCs w:val="22"/>
              </w:rPr>
              <w:t>.0</w:t>
            </w:r>
            <w:r w:rsidRPr="00F41EBA">
              <w:rPr>
                <w:rFonts w:eastAsia="Calibri"/>
                <w:b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6A2358" w14:textId="74234185" w:rsidR="009F1494" w:rsidRPr="00F41EBA" w:rsidRDefault="00B84485" w:rsidP="009F1494">
            <w:pPr>
              <w:spacing w:before="20" w:after="20" w:line="254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Kč vč. DPH</w:t>
            </w:r>
          </w:p>
        </w:tc>
      </w:tr>
    </w:tbl>
    <w:p w14:paraId="4545884F" w14:textId="77777777" w:rsidR="009F1494" w:rsidRDefault="009F1494" w:rsidP="009F1494">
      <w:pPr>
        <w:spacing w:line="254" w:lineRule="auto"/>
        <w:contextualSpacing/>
        <w:jc w:val="both"/>
      </w:pPr>
    </w:p>
    <w:p w14:paraId="178B091B" w14:textId="28F45504" w:rsidR="009F1494" w:rsidRPr="001D2C3A" w:rsidRDefault="009F1494" w:rsidP="009F1494">
      <w:pPr>
        <w:pStyle w:val="Odstavecseseznamem"/>
        <w:numPr>
          <w:ilvl w:val="0"/>
          <w:numId w:val="5"/>
        </w:numPr>
        <w:suppressAutoHyphens w:val="0"/>
        <w:spacing w:after="160" w:line="256" w:lineRule="auto"/>
        <w:contextualSpacing/>
        <w:jc w:val="both"/>
        <w:rPr>
          <w:rFonts w:ascii="Times New Roman" w:hAnsi="Times New Roman"/>
          <w:i/>
        </w:rPr>
      </w:pPr>
      <w:r w:rsidRPr="00AA0DC9">
        <w:rPr>
          <w:rFonts w:ascii="Times New Roman" w:hAnsi="Times New Roman"/>
          <w:i/>
        </w:rPr>
        <w:t xml:space="preserve">CPU Mark: </w:t>
      </w:r>
      <w:hyperlink r:id="rId13" w:history="1">
        <w:r w:rsidRPr="00AA0DC9">
          <w:rPr>
            <w:rFonts w:ascii="Times New Roman" w:hAnsi="Times New Roman"/>
            <w:i/>
            <w:color w:val="0000FF"/>
            <w:u w:val="single"/>
          </w:rPr>
          <w:t>http://www.cpubenchmark.net/</w:t>
        </w:r>
      </w:hyperlink>
    </w:p>
    <w:p w14:paraId="09390840" w14:textId="65DA67A3" w:rsidR="001D2C3A" w:rsidRPr="00F41EBA" w:rsidRDefault="001D2C3A" w:rsidP="00F41EBA">
      <w:pPr>
        <w:spacing w:before="120" w:line="360" w:lineRule="auto"/>
        <w:rPr>
          <w:rFonts w:eastAsia="Calibri"/>
          <w:i/>
          <w:iCs/>
        </w:rPr>
      </w:pPr>
      <w:r w:rsidRPr="00F01142">
        <w:rPr>
          <w:rFonts w:eastAsia="Calibri"/>
          <w:vertAlign w:val="superscript"/>
        </w:rPr>
        <w:t xml:space="preserve">* </w:t>
      </w:r>
      <w:r w:rsidRPr="00F01142">
        <w:rPr>
          <w:rFonts w:eastAsia="Calibri"/>
          <w:i/>
          <w:iCs/>
        </w:rPr>
        <w:t>Doplní účastník veřejné zakázky a uvede přesnou specifikaci nabízeného zařízení.</w:t>
      </w:r>
    </w:p>
    <w:p w14:paraId="62F26D7F" w14:textId="5244A13E" w:rsidR="009F1494" w:rsidRPr="005038CA" w:rsidRDefault="009F1494" w:rsidP="009F1494">
      <w:pPr>
        <w:keepNext/>
        <w:pageBreakBefore/>
        <w:numPr>
          <w:ilvl w:val="0"/>
          <w:numId w:val="6"/>
        </w:numPr>
        <w:shd w:val="clear" w:color="auto" w:fill="BFBFBF"/>
        <w:spacing w:after="60" w:line="276" w:lineRule="auto"/>
        <w:ind w:left="0" w:firstLine="0"/>
        <w:outlineLvl w:val="0"/>
        <w:rPr>
          <w:b/>
          <w:bCs/>
          <w:kern w:val="1"/>
          <w:sz w:val="24"/>
          <w:szCs w:val="24"/>
          <w:u w:val="single"/>
          <w:lang w:val="x-none"/>
        </w:rPr>
      </w:pPr>
      <w:r w:rsidRPr="005038CA">
        <w:rPr>
          <w:b/>
          <w:bCs/>
          <w:kern w:val="1"/>
          <w:sz w:val="24"/>
          <w:szCs w:val="24"/>
        </w:rPr>
        <w:lastRenderedPageBreak/>
        <w:t>3.</w:t>
      </w:r>
      <w:r w:rsidR="00477E77" w:rsidRPr="005038CA">
        <w:rPr>
          <w:b/>
          <w:bCs/>
          <w:kern w:val="1"/>
          <w:sz w:val="24"/>
          <w:szCs w:val="24"/>
        </w:rPr>
        <w:t>3</w:t>
      </w:r>
      <w:r w:rsidRPr="005038CA">
        <w:rPr>
          <w:b/>
          <w:bCs/>
          <w:kern w:val="1"/>
          <w:sz w:val="24"/>
          <w:szCs w:val="24"/>
        </w:rPr>
        <w:t xml:space="preserve"> </w:t>
      </w:r>
      <w:r w:rsidR="008277B7" w:rsidRPr="005038CA">
        <w:rPr>
          <w:b/>
          <w:bCs/>
          <w:kern w:val="1"/>
          <w:sz w:val="24"/>
          <w:szCs w:val="24"/>
        </w:rPr>
        <w:t>-</w:t>
      </w:r>
      <w:r w:rsidRPr="005038CA">
        <w:rPr>
          <w:b/>
          <w:bCs/>
          <w:kern w:val="1"/>
          <w:sz w:val="24"/>
          <w:szCs w:val="24"/>
        </w:rPr>
        <w:t xml:space="preserve"> Tablet 8“</w:t>
      </w:r>
    </w:p>
    <w:p w14:paraId="1B5D2066" w14:textId="77777777" w:rsidR="00465B86" w:rsidRPr="00F41EBA" w:rsidRDefault="009F1494" w:rsidP="00C00AA9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Konečný příjemce techniky: </w:t>
      </w:r>
      <w:r w:rsidRPr="00F41EBA">
        <w:rPr>
          <w:i/>
          <w:sz w:val="22"/>
          <w:szCs w:val="22"/>
          <w:u w:val="single"/>
        </w:rPr>
        <w:t xml:space="preserve">Petr </w:t>
      </w:r>
      <w:proofErr w:type="spellStart"/>
      <w:r w:rsidRPr="00F41EBA">
        <w:rPr>
          <w:i/>
          <w:sz w:val="22"/>
          <w:szCs w:val="22"/>
          <w:u w:val="single"/>
        </w:rPr>
        <w:t>Figala</w:t>
      </w:r>
      <w:proofErr w:type="spellEnd"/>
      <w:r w:rsidRPr="00F41EBA">
        <w:rPr>
          <w:i/>
          <w:sz w:val="22"/>
          <w:szCs w:val="22"/>
          <w:u w:val="single"/>
        </w:rPr>
        <w:t xml:space="preserve">, Pyramida, Mlýnská 5 </w:t>
      </w:r>
    </w:p>
    <w:p w14:paraId="095F8505" w14:textId="5EB0BC26" w:rsidR="009F1494" w:rsidRPr="00F41EBA" w:rsidRDefault="00465B86" w:rsidP="00C00AA9">
      <w:pPr>
        <w:rPr>
          <w:i/>
          <w:sz w:val="22"/>
          <w:szCs w:val="22"/>
          <w:u w:val="single"/>
        </w:rPr>
      </w:pPr>
      <w:r w:rsidRPr="00F41EBA">
        <w:rPr>
          <w:i/>
          <w:sz w:val="22"/>
          <w:szCs w:val="22"/>
        </w:rPr>
        <w:t xml:space="preserve">Objednávka: </w:t>
      </w:r>
      <w:r w:rsidR="009F1494" w:rsidRPr="00F41EBA">
        <w:rPr>
          <w:i/>
          <w:sz w:val="22"/>
          <w:szCs w:val="22"/>
        </w:rPr>
        <w:t>(RT 294898, OBJ 9000/0528/21)</w:t>
      </w:r>
    </w:p>
    <w:p w14:paraId="307EC92A" w14:textId="77777777" w:rsidR="009F1494" w:rsidRPr="00F41EBA" w:rsidRDefault="009F1494" w:rsidP="00C00AA9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Místo dodání, technik: </w:t>
      </w:r>
      <w:r w:rsidRPr="00F41EBA">
        <w:rPr>
          <w:i/>
          <w:sz w:val="22"/>
          <w:szCs w:val="22"/>
          <w:u w:val="single"/>
        </w:rPr>
        <w:t>Českobratrská 16, Milan Jurček, tel: 605 866 236</w:t>
      </w:r>
    </w:p>
    <w:p w14:paraId="0AF81A84" w14:textId="77777777" w:rsidR="009F1494" w:rsidRPr="00F41EBA" w:rsidRDefault="009F1494" w:rsidP="00C00AA9">
      <w:pPr>
        <w:rPr>
          <w:sz w:val="22"/>
          <w:szCs w:val="22"/>
        </w:rPr>
      </w:pPr>
      <w:r w:rsidRPr="00F41EBA">
        <w:rPr>
          <w:sz w:val="22"/>
          <w:szCs w:val="22"/>
          <w:u w:val="single"/>
        </w:rPr>
        <w:t>Základní technická specifikace:</w:t>
      </w:r>
    </w:p>
    <w:tbl>
      <w:tblPr>
        <w:tblW w:w="91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1984"/>
        <w:gridCol w:w="30"/>
      </w:tblGrid>
      <w:tr w:rsidR="009F1494" w:rsidRPr="00F41EBA" w14:paraId="1E836BFE" w14:textId="77777777" w:rsidTr="009F1494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DEDA7" w14:textId="77777777" w:rsidR="009F1494" w:rsidRPr="00F41EBA" w:rsidRDefault="009F1494" w:rsidP="009F1494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3063E" w14:textId="77777777" w:rsidR="009F1494" w:rsidRPr="00F41EBA" w:rsidRDefault="009F1494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Nabídnutá specifikace </w:t>
            </w:r>
            <w:r w:rsidRPr="00F41EBA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9F1494" w:rsidRPr="00F41EBA" w14:paraId="1BF70EA8" w14:textId="77777777" w:rsidTr="009F14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D29F4E" w14:textId="77777777" w:rsidR="009F1494" w:rsidRPr="00F41EBA" w:rsidRDefault="009F1494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Výrobce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6375F" w14:textId="77777777" w:rsidR="009F1494" w:rsidRPr="00F41EBA" w:rsidRDefault="009F1494" w:rsidP="009F1494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76019B21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FA0005" w14:textId="4728F29A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t>Značka a typ včetně produktového označení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DFBA79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153024AE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A945C3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8“ </w:t>
            </w:r>
            <w:proofErr w:type="spellStart"/>
            <w:r w:rsidRPr="00F41EBA">
              <w:rPr>
                <w:sz w:val="22"/>
                <w:szCs w:val="22"/>
              </w:rPr>
              <w:t>multi-touch</w:t>
            </w:r>
            <w:proofErr w:type="spellEnd"/>
            <w:r w:rsidRPr="00F41EBA">
              <w:rPr>
                <w:sz w:val="22"/>
                <w:szCs w:val="22"/>
              </w:rPr>
              <w:t xml:space="preserve"> displej IPS s LED </w:t>
            </w:r>
            <w:proofErr w:type="spellStart"/>
            <w:r w:rsidRPr="00F41EBA">
              <w:rPr>
                <w:sz w:val="22"/>
                <w:szCs w:val="22"/>
              </w:rPr>
              <w:t>podsvícením</w:t>
            </w:r>
            <w:proofErr w:type="spellEnd"/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61E96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44993CA9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FBE5EC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Rozlišení min. 1280x800 </w:t>
            </w:r>
            <w:proofErr w:type="spellStart"/>
            <w:r w:rsidRPr="00F41EBA">
              <w:rPr>
                <w:sz w:val="22"/>
                <w:szCs w:val="22"/>
              </w:rPr>
              <w:t>px</w:t>
            </w:r>
            <w:proofErr w:type="spellEnd"/>
            <w:r w:rsidRPr="00F41EBA">
              <w:rPr>
                <w:sz w:val="22"/>
                <w:szCs w:val="22"/>
              </w:rPr>
              <w:t>.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09036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03B2FA9B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B8FF74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Frekvence procesoru min. 1,6 GHz</w:t>
            </w:r>
          </w:p>
          <w:p w14:paraId="652CD9BC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Počet jader procesoru min. 4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9DDEA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794A6BEC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44C050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Kapacita paměti min. 32 GB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272C9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2C45D24E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1B33F2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Wi-Fi, </w:t>
            </w:r>
            <w:proofErr w:type="spellStart"/>
            <w:r w:rsidRPr="00F41EBA">
              <w:rPr>
                <w:sz w:val="22"/>
                <w:szCs w:val="22"/>
              </w:rPr>
              <w:t>Bluetooth</w:t>
            </w:r>
            <w:proofErr w:type="spellEnd"/>
            <w:r w:rsidRPr="00F41EBA">
              <w:rPr>
                <w:sz w:val="22"/>
                <w:szCs w:val="22"/>
              </w:rPr>
              <w:t>, GPS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4A474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542519CA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A1BDDA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Výstup pro sluchátka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CFA90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308A8C8C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5B2C0E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Operační systém min. Android 9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5EE79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6658ACF8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3EA29D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Typ paměťové karty </w:t>
            </w:r>
            <w:proofErr w:type="spellStart"/>
            <w:r w:rsidRPr="00F41EBA">
              <w:rPr>
                <w:sz w:val="22"/>
                <w:szCs w:val="22"/>
              </w:rPr>
              <w:t>Micro</w:t>
            </w:r>
            <w:proofErr w:type="spellEnd"/>
            <w:r w:rsidRPr="00F41EBA">
              <w:rPr>
                <w:sz w:val="22"/>
                <w:szCs w:val="22"/>
              </w:rPr>
              <w:t xml:space="preserve"> SD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12D03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38B9DC62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F0A0F9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Včetně kompatibilního obalu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5C6C77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603505" w:rsidRPr="00F41EBA" w14:paraId="3FD559A7" w14:textId="77777777" w:rsidTr="00CC38C4"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095EC" w14:textId="77777777" w:rsidR="00603505" w:rsidRPr="00F41EBA" w:rsidRDefault="00603505" w:rsidP="00603505">
            <w:pPr>
              <w:pStyle w:val="Normlnweb"/>
              <w:spacing w:after="0" w:afterAutospacing="0"/>
              <w:rPr>
                <w:b/>
                <w:color w:val="000000"/>
                <w:sz w:val="22"/>
                <w:szCs w:val="22"/>
              </w:rPr>
            </w:pPr>
            <w:r w:rsidRPr="00F41EBA">
              <w:rPr>
                <w:b/>
                <w:color w:val="000000"/>
                <w:sz w:val="22"/>
                <w:szCs w:val="22"/>
              </w:rPr>
              <w:t>Požadavky environmentální udržitelnosti:</w:t>
            </w:r>
          </w:p>
          <w:p w14:paraId="7AB2FE5E" w14:textId="74A45C2B" w:rsidR="00603505" w:rsidRPr="00F41EBA" w:rsidRDefault="00603505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Doložte podle pokynů na str. 1 Přílohy č. 1</w:t>
            </w:r>
          </w:p>
        </w:tc>
      </w:tr>
      <w:tr w:rsidR="00750816" w:rsidRPr="00F41EBA" w14:paraId="624B859C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EFC5FF" w14:textId="3DF03A4D" w:rsidR="00B84485" w:rsidRPr="00F41EBA" w:rsidRDefault="00B84485" w:rsidP="00B84485">
            <w:pPr>
              <w:spacing w:before="20" w:after="20"/>
              <w:rPr>
                <w:rFonts w:eastAsia="Calibri"/>
                <w:bCs/>
                <w:kern w:val="2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Zařízení má certifikát TCO nebo EPEAT </w:t>
            </w:r>
            <w:proofErr w:type="gramStart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>Gold - ANO</w:t>
            </w:r>
            <w:proofErr w:type="gramEnd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/NE </w:t>
            </w:r>
          </w:p>
          <w:p w14:paraId="093BAB1E" w14:textId="788B9316" w:rsidR="00750816" w:rsidRPr="00F41EBA" w:rsidRDefault="00B84485" w:rsidP="00B84485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rFonts w:eastAsia="Calibri"/>
                <w:bCs/>
                <w:i/>
                <w:kern w:val="2"/>
                <w:sz w:val="22"/>
                <w:szCs w:val="22"/>
              </w:rPr>
              <w:t>Pokud ANO, uveďte URL odkaz na záznam o certifikaci nebo produktový list se záznamem o certifikaci a následující kritéria nevyplňujte. Pokud NE, doložte splnění následujících požadavků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0618F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B84485" w:rsidRPr="00F41EBA" w14:paraId="419FCFD5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66D72A" w14:textId="133F49E1" w:rsidR="00B84485" w:rsidRPr="00F41EBA" w:rsidRDefault="00B84485" w:rsidP="00B84485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Zařízení splňuje normy energetické účinnosti ENERGY STAR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965B6" w14:textId="77777777" w:rsidR="00B84485" w:rsidRPr="00F41EBA" w:rsidRDefault="00B84485" w:rsidP="00B84485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B84485" w:rsidRPr="00F41EBA" w14:paraId="53BA7A54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14E101" w14:textId="52FAB938" w:rsidR="00B84485" w:rsidRPr="00F41EBA" w:rsidRDefault="00B84485" w:rsidP="00B84485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Tablet musí mít rozšířitelnou kapacitu uložiště (slot na paměťovou kartu)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89EA2" w14:textId="77777777" w:rsidR="00B84485" w:rsidRPr="00F41EBA" w:rsidRDefault="00B84485" w:rsidP="00B84485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B84485" w:rsidRPr="00F41EBA" w14:paraId="7A7B1BFB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2A15C6" w14:textId="77A07487" w:rsidR="00B84485" w:rsidRPr="00F41EBA" w:rsidRDefault="00B84485" w:rsidP="00B84485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Tablet musí mít LED podsvícení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23EAB" w14:textId="77777777" w:rsidR="00B84485" w:rsidRPr="00F41EBA" w:rsidRDefault="00B84485" w:rsidP="00B84485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45CC9212" w14:textId="77777777" w:rsidTr="009F1494">
        <w:trPr>
          <w:gridAfter w:val="1"/>
          <w:wAfter w:w="3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487C8F" w14:textId="77777777" w:rsidR="00750816" w:rsidRPr="00F41EBA" w:rsidRDefault="00750816" w:rsidP="0075081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Počet kusů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F556F" w14:textId="77777777" w:rsidR="00750816" w:rsidRPr="00F41EBA" w:rsidRDefault="00750816" w:rsidP="0075081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D7B36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3970DA5F" w14:textId="77777777" w:rsidTr="00750816">
        <w:trPr>
          <w:gridAfter w:val="1"/>
          <w:wAfter w:w="3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0C9301" w14:textId="77777777" w:rsidR="00750816" w:rsidRPr="00F41EBA" w:rsidRDefault="00750816" w:rsidP="0075081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707EBC" w14:textId="77777777" w:rsidR="00750816" w:rsidRPr="00F41EBA" w:rsidRDefault="00750816" w:rsidP="0075081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41EBA">
              <w:rPr>
                <w:b/>
                <w:sz w:val="22"/>
                <w:szCs w:val="22"/>
              </w:rPr>
              <w:t>3.600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9EF4" w14:textId="1B47B496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vč. DPH</w:t>
            </w:r>
          </w:p>
        </w:tc>
      </w:tr>
    </w:tbl>
    <w:p w14:paraId="7760FA0E" w14:textId="386444BE" w:rsidR="009F1494" w:rsidRDefault="009F1494" w:rsidP="009F1494">
      <w:pPr>
        <w:spacing w:before="120"/>
        <w:rPr>
          <w:i/>
        </w:rPr>
      </w:pPr>
      <w:r w:rsidRPr="00C740C9">
        <w:rPr>
          <w:vertAlign w:val="superscript"/>
        </w:rPr>
        <w:t xml:space="preserve">* </w:t>
      </w:r>
      <w:r w:rsidRPr="00C740C9">
        <w:rPr>
          <w:i/>
        </w:rPr>
        <w:t xml:space="preserve">Doplní </w:t>
      </w:r>
      <w:r w:rsidR="00465B86">
        <w:rPr>
          <w:i/>
        </w:rPr>
        <w:t>účastník</w:t>
      </w:r>
      <w:r w:rsidRPr="00C740C9">
        <w:rPr>
          <w:i/>
        </w:rPr>
        <w:t xml:space="preserve"> veřejné zakázky – přesná </w:t>
      </w:r>
      <w:r>
        <w:rPr>
          <w:i/>
        </w:rPr>
        <w:t>specifikace nabízeného zařízení. Tablet</w:t>
      </w:r>
      <w:r w:rsidRPr="00281205">
        <w:rPr>
          <w:i/>
        </w:rPr>
        <w:t xml:space="preserve"> musí být plně funkčn</w:t>
      </w:r>
      <w:r>
        <w:rPr>
          <w:i/>
        </w:rPr>
        <w:t>í včetně napájecího zdroje.</w:t>
      </w:r>
    </w:p>
    <w:p w14:paraId="412B10D2" w14:textId="77777777" w:rsidR="009F1494" w:rsidRDefault="009F1494" w:rsidP="009F1494">
      <w:pPr>
        <w:spacing w:before="120"/>
        <w:rPr>
          <w:i/>
        </w:rPr>
      </w:pPr>
    </w:p>
    <w:p w14:paraId="2C3114F1" w14:textId="0C504C12" w:rsidR="009F1494" w:rsidRPr="00C740C9" w:rsidRDefault="00477E77" w:rsidP="009F1494">
      <w:pPr>
        <w:keepNext/>
        <w:pageBreakBefore/>
        <w:numPr>
          <w:ilvl w:val="0"/>
          <w:numId w:val="6"/>
        </w:numPr>
        <w:shd w:val="clear" w:color="auto" w:fill="BFBFBF"/>
        <w:spacing w:after="60" w:line="276" w:lineRule="auto"/>
        <w:ind w:left="0" w:firstLine="0"/>
        <w:outlineLvl w:val="0"/>
        <w:rPr>
          <w:b/>
          <w:bCs/>
          <w:kern w:val="1"/>
          <w:sz w:val="32"/>
          <w:szCs w:val="32"/>
          <w:u w:val="single"/>
          <w:lang w:val="x-none"/>
        </w:rPr>
      </w:pPr>
      <w:proofErr w:type="gramStart"/>
      <w:r>
        <w:rPr>
          <w:b/>
          <w:bCs/>
          <w:kern w:val="1"/>
          <w:sz w:val="24"/>
          <w:szCs w:val="24"/>
        </w:rPr>
        <w:lastRenderedPageBreak/>
        <w:t>3.4</w:t>
      </w:r>
      <w:r w:rsidR="009F1494" w:rsidRPr="00C740C9">
        <w:rPr>
          <w:b/>
          <w:bCs/>
          <w:kern w:val="1"/>
          <w:sz w:val="24"/>
          <w:szCs w:val="24"/>
        </w:rPr>
        <w:t xml:space="preserve">  </w:t>
      </w:r>
      <w:r w:rsidR="009F1494">
        <w:rPr>
          <w:b/>
          <w:bCs/>
          <w:kern w:val="1"/>
          <w:sz w:val="24"/>
          <w:szCs w:val="24"/>
        </w:rPr>
        <w:t>Tablet</w:t>
      </w:r>
      <w:proofErr w:type="gramEnd"/>
      <w:r w:rsidR="009F1494">
        <w:rPr>
          <w:b/>
          <w:bCs/>
          <w:kern w:val="1"/>
          <w:sz w:val="24"/>
          <w:szCs w:val="24"/>
        </w:rPr>
        <w:t xml:space="preserve"> 10“</w:t>
      </w:r>
    </w:p>
    <w:p w14:paraId="4B9A6984" w14:textId="77777777" w:rsidR="00465B86" w:rsidRPr="00F41EBA" w:rsidRDefault="009F1494" w:rsidP="00C00AA9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Konečný příjemce techniky: </w:t>
      </w:r>
      <w:r w:rsidRPr="00F41EBA">
        <w:rPr>
          <w:i/>
          <w:sz w:val="22"/>
          <w:szCs w:val="22"/>
          <w:u w:val="single"/>
        </w:rPr>
        <w:t xml:space="preserve">Petr </w:t>
      </w:r>
      <w:proofErr w:type="spellStart"/>
      <w:r w:rsidRPr="00F41EBA">
        <w:rPr>
          <w:i/>
          <w:sz w:val="22"/>
          <w:szCs w:val="22"/>
          <w:u w:val="single"/>
        </w:rPr>
        <w:t>Figala</w:t>
      </w:r>
      <w:proofErr w:type="spellEnd"/>
      <w:r w:rsidRPr="00F41EBA">
        <w:rPr>
          <w:i/>
          <w:sz w:val="22"/>
          <w:szCs w:val="22"/>
          <w:u w:val="single"/>
        </w:rPr>
        <w:t xml:space="preserve">, Pyramida, Mlýnská 5 </w:t>
      </w:r>
    </w:p>
    <w:p w14:paraId="71FD346B" w14:textId="7DCEBFD2" w:rsidR="009F1494" w:rsidRPr="00F41EBA" w:rsidRDefault="00465B86" w:rsidP="00C00AA9">
      <w:pPr>
        <w:rPr>
          <w:i/>
          <w:sz w:val="22"/>
          <w:szCs w:val="22"/>
          <w:u w:val="single"/>
        </w:rPr>
      </w:pPr>
      <w:r w:rsidRPr="00F41EBA">
        <w:rPr>
          <w:i/>
          <w:sz w:val="22"/>
          <w:szCs w:val="22"/>
        </w:rPr>
        <w:t xml:space="preserve">Objednávka: </w:t>
      </w:r>
      <w:r w:rsidR="009F1494" w:rsidRPr="00F41EBA">
        <w:rPr>
          <w:i/>
          <w:sz w:val="22"/>
          <w:szCs w:val="22"/>
        </w:rPr>
        <w:t>(RT 294898, OBJ 9000/0528/21)</w:t>
      </w:r>
    </w:p>
    <w:p w14:paraId="19D0E908" w14:textId="77777777" w:rsidR="009F1494" w:rsidRPr="00F41EBA" w:rsidRDefault="009F1494" w:rsidP="00C00AA9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Místo dodání, technik: </w:t>
      </w:r>
      <w:r w:rsidRPr="00F41EBA">
        <w:rPr>
          <w:i/>
          <w:sz w:val="22"/>
          <w:szCs w:val="22"/>
          <w:u w:val="single"/>
        </w:rPr>
        <w:t>Českobratrská 16, Milan Jurček, tel: 605 866 236</w:t>
      </w:r>
    </w:p>
    <w:p w14:paraId="7E888AA1" w14:textId="77777777" w:rsidR="009F1494" w:rsidRPr="00F41EBA" w:rsidRDefault="009F1494" w:rsidP="00C00AA9">
      <w:pPr>
        <w:rPr>
          <w:sz w:val="22"/>
          <w:szCs w:val="22"/>
        </w:rPr>
      </w:pPr>
      <w:r w:rsidRPr="00F41EBA">
        <w:rPr>
          <w:sz w:val="22"/>
          <w:szCs w:val="22"/>
          <w:u w:val="single"/>
        </w:rPr>
        <w:t>Základní technická specifikace:</w:t>
      </w:r>
    </w:p>
    <w:tbl>
      <w:tblPr>
        <w:tblW w:w="91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1984"/>
        <w:gridCol w:w="30"/>
      </w:tblGrid>
      <w:tr w:rsidR="009F1494" w:rsidRPr="00F41EBA" w14:paraId="5487627C" w14:textId="77777777" w:rsidTr="009F1494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B4191" w14:textId="77777777" w:rsidR="009F1494" w:rsidRPr="00F41EBA" w:rsidRDefault="009F1494" w:rsidP="009F1494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F33EA" w14:textId="77777777" w:rsidR="009F1494" w:rsidRPr="00F41EBA" w:rsidRDefault="009F1494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Nabídnutá specifikace </w:t>
            </w:r>
            <w:r w:rsidRPr="00F41EBA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9F1494" w:rsidRPr="00F41EBA" w14:paraId="2B82C346" w14:textId="77777777" w:rsidTr="009F14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DA1E03" w14:textId="77777777" w:rsidR="009F1494" w:rsidRPr="00F41EBA" w:rsidRDefault="009F1494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Výrobce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E59AB" w14:textId="77777777" w:rsidR="009F1494" w:rsidRPr="00F41EBA" w:rsidRDefault="009F1494" w:rsidP="009F1494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7BAC96C5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8A1937" w14:textId="2993A6AC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t>Značka a typ včetně produktového označení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62315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40ECE60B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2101F9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10“ </w:t>
            </w:r>
            <w:proofErr w:type="spellStart"/>
            <w:r w:rsidRPr="00F41EBA">
              <w:rPr>
                <w:sz w:val="22"/>
                <w:szCs w:val="22"/>
              </w:rPr>
              <w:t>multi-touch</w:t>
            </w:r>
            <w:proofErr w:type="spellEnd"/>
            <w:r w:rsidRPr="00F41EBA">
              <w:rPr>
                <w:sz w:val="22"/>
                <w:szCs w:val="22"/>
              </w:rPr>
              <w:t xml:space="preserve"> displej s LED </w:t>
            </w:r>
            <w:proofErr w:type="spellStart"/>
            <w:r w:rsidRPr="00F41EBA">
              <w:rPr>
                <w:sz w:val="22"/>
                <w:szCs w:val="22"/>
              </w:rPr>
              <w:t>podsvícením</w:t>
            </w:r>
            <w:proofErr w:type="spellEnd"/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55716B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27A1B000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421B79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Rozlišení min. 1280x800 </w:t>
            </w:r>
            <w:proofErr w:type="spellStart"/>
            <w:r w:rsidRPr="00F41EBA">
              <w:rPr>
                <w:sz w:val="22"/>
                <w:szCs w:val="22"/>
              </w:rPr>
              <w:t>px</w:t>
            </w:r>
            <w:proofErr w:type="spellEnd"/>
            <w:r w:rsidRPr="00F41EBA">
              <w:rPr>
                <w:sz w:val="22"/>
                <w:szCs w:val="22"/>
              </w:rPr>
              <w:t>.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4C4E1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7972E9C1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E9B5B0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Frekvence procesoru min. 1,3 GHz</w:t>
            </w:r>
          </w:p>
          <w:p w14:paraId="20EBD191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Počet jader procesoru min. 4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37D19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4CCF0BC1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7E861D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Kapacita paměti min. 32 GB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BE578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7EE65229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02B8D0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Wi-Fi, </w:t>
            </w:r>
            <w:proofErr w:type="spellStart"/>
            <w:r w:rsidRPr="00F41EBA">
              <w:rPr>
                <w:sz w:val="22"/>
                <w:szCs w:val="22"/>
              </w:rPr>
              <w:t>Bluetooth</w:t>
            </w:r>
            <w:proofErr w:type="spellEnd"/>
            <w:r w:rsidRPr="00F41EBA">
              <w:rPr>
                <w:sz w:val="22"/>
                <w:szCs w:val="22"/>
              </w:rPr>
              <w:t>, GPS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8EB44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4FB6E3CB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EAF384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Výstup pro sluchátka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CFC47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6B42C55D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4DBED5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Operační systém min. Android 9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ED448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79C74AE1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9A809C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Typ paměťové karty </w:t>
            </w:r>
            <w:proofErr w:type="spellStart"/>
            <w:r w:rsidRPr="00F41EBA">
              <w:rPr>
                <w:sz w:val="22"/>
                <w:szCs w:val="22"/>
              </w:rPr>
              <w:t>Micro</w:t>
            </w:r>
            <w:proofErr w:type="spellEnd"/>
            <w:r w:rsidRPr="00F41EBA">
              <w:rPr>
                <w:sz w:val="22"/>
                <w:szCs w:val="22"/>
              </w:rPr>
              <w:t xml:space="preserve"> SD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44DC60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50816" w:rsidRPr="00F41EBA" w14:paraId="3FED2579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908B41" w14:textId="77777777" w:rsidR="00750816" w:rsidRPr="00F41EBA" w:rsidRDefault="00750816" w:rsidP="00750816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Včetně kompatibilního obalu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B1DA5" w14:textId="77777777" w:rsidR="00750816" w:rsidRPr="00F41EBA" w:rsidRDefault="00750816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603505" w:rsidRPr="00F41EBA" w14:paraId="7F8BE43F" w14:textId="77777777" w:rsidTr="00CC38C4"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29DD2" w14:textId="77777777" w:rsidR="00603505" w:rsidRPr="00F41EBA" w:rsidRDefault="00603505" w:rsidP="00603505">
            <w:pPr>
              <w:pStyle w:val="Normlnweb"/>
              <w:spacing w:after="0" w:afterAutospacing="0"/>
              <w:rPr>
                <w:b/>
                <w:color w:val="000000"/>
                <w:sz w:val="22"/>
                <w:szCs w:val="22"/>
              </w:rPr>
            </w:pPr>
            <w:r w:rsidRPr="00F41EBA">
              <w:rPr>
                <w:b/>
                <w:color w:val="000000"/>
                <w:sz w:val="22"/>
                <w:szCs w:val="22"/>
              </w:rPr>
              <w:t>Požadavky environmentální udržitelnosti:</w:t>
            </w:r>
          </w:p>
          <w:p w14:paraId="20192422" w14:textId="7B6D5E32" w:rsidR="00603505" w:rsidRPr="00F41EBA" w:rsidRDefault="00603505" w:rsidP="00750816">
            <w:pPr>
              <w:snapToGrid w:val="0"/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Doložte podle pokynů na str. 1 Přílohy č. 1</w:t>
            </w:r>
          </w:p>
        </w:tc>
      </w:tr>
      <w:tr w:rsidR="00B84485" w:rsidRPr="00F41EBA" w14:paraId="058D9DD3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702644" w14:textId="77777777" w:rsidR="00B84485" w:rsidRPr="00F41EBA" w:rsidRDefault="00B84485" w:rsidP="00B84485">
            <w:pPr>
              <w:spacing w:before="20" w:after="20"/>
              <w:rPr>
                <w:rFonts w:eastAsia="Calibri"/>
                <w:bCs/>
                <w:kern w:val="2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Zařízení má certifikát TCO nebo EPEAT </w:t>
            </w:r>
            <w:proofErr w:type="gramStart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>Gold - ANO</w:t>
            </w:r>
            <w:proofErr w:type="gramEnd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/NE </w:t>
            </w:r>
          </w:p>
          <w:p w14:paraId="3F0F1EFB" w14:textId="5678EF18" w:rsidR="00B84485" w:rsidRPr="00F41EBA" w:rsidRDefault="00B84485" w:rsidP="00B84485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rFonts w:eastAsia="Calibri"/>
                <w:bCs/>
                <w:i/>
                <w:kern w:val="2"/>
                <w:sz w:val="22"/>
                <w:szCs w:val="22"/>
              </w:rPr>
              <w:t>Pokud ANO, uveďte URL odkaz na záznam o certifikaci nebo produktový list se záznamem o certifikaci a následující kritéria nevyplňujte. Pokud NE, doložte splnění následujících požadavků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44C3D" w14:textId="77777777" w:rsidR="00B84485" w:rsidRPr="00F41EBA" w:rsidRDefault="00B84485" w:rsidP="00B84485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B84485" w:rsidRPr="00F41EBA" w14:paraId="1BBE39D0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096FEF" w14:textId="7E38D2EA" w:rsidR="00B84485" w:rsidRPr="00F41EBA" w:rsidRDefault="00B84485" w:rsidP="00B84485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Zařízení splňuje normy energetické účinnosti ENERGY STAR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80D2D" w14:textId="77777777" w:rsidR="00B84485" w:rsidRPr="00F41EBA" w:rsidRDefault="00B84485" w:rsidP="00B84485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B84485" w:rsidRPr="00F41EBA" w14:paraId="5F1CCACE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4C6839" w14:textId="65004FBF" w:rsidR="00B84485" w:rsidRPr="00F41EBA" w:rsidRDefault="00B84485" w:rsidP="00B84485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Tablet musí mít rozšířitelnou kapacitu uložiště (slot na paměťovou kartu)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73DDC" w14:textId="77777777" w:rsidR="00B84485" w:rsidRPr="00F41EBA" w:rsidRDefault="00B84485" w:rsidP="00B84485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B84485" w:rsidRPr="00F41EBA" w14:paraId="532F97F4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1B9693" w14:textId="58002C39" w:rsidR="00B84485" w:rsidRPr="00F41EBA" w:rsidRDefault="00B84485" w:rsidP="00B84485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Tablet musí mít LED podsvícení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6C6370" w14:textId="77777777" w:rsidR="00B84485" w:rsidRPr="00F41EBA" w:rsidRDefault="00B84485" w:rsidP="00B84485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B84485" w:rsidRPr="00F41EBA" w14:paraId="755EDCC8" w14:textId="77777777" w:rsidTr="009F1494">
        <w:trPr>
          <w:gridAfter w:val="1"/>
          <w:wAfter w:w="3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C36754" w14:textId="77777777" w:rsidR="00B84485" w:rsidRPr="00F41EBA" w:rsidRDefault="00B84485" w:rsidP="00B84485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Počet kusů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FC938" w14:textId="5B25FCF3" w:rsidR="00B84485" w:rsidRPr="00F41EBA" w:rsidRDefault="00B23375" w:rsidP="00B84485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bookmarkStart w:id="3" w:name="_GoBack"/>
            <w:r>
              <w:rPr>
                <w:b/>
                <w:sz w:val="22"/>
                <w:szCs w:val="22"/>
              </w:rPr>
              <w:t>3</w:t>
            </w:r>
            <w:bookmarkEnd w:id="3"/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76306" w14:textId="77777777" w:rsidR="00B84485" w:rsidRPr="00F41EBA" w:rsidRDefault="00B84485" w:rsidP="00B84485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B84485" w:rsidRPr="00F41EBA" w14:paraId="67A578D8" w14:textId="77777777" w:rsidTr="00B84485">
        <w:trPr>
          <w:gridAfter w:val="1"/>
          <w:wAfter w:w="3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8CB62" w14:textId="77777777" w:rsidR="00B84485" w:rsidRPr="00F41EBA" w:rsidRDefault="00B84485" w:rsidP="00B84485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F49A4" w14:textId="0699B42B" w:rsidR="00B84485" w:rsidRPr="00F41EBA" w:rsidRDefault="00B84485" w:rsidP="00B84485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41EBA">
              <w:rPr>
                <w:b/>
                <w:sz w:val="22"/>
                <w:szCs w:val="22"/>
              </w:rPr>
              <w:t>4.900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E6A8" w14:textId="5C8968BB" w:rsidR="00B84485" w:rsidRPr="00F41EBA" w:rsidRDefault="00B84485" w:rsidP="00B84485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Kč vč. DPH</w:t>
            </w:r>
          </w:p>
        </w:tc>
      </w:tr>
    </w:tbl>
    <w:p w14:paraId="595B1DCC" w14:textId="12F66B5B" w:rsidR="009F1494" w:rsidRDefault="009F1494" w:rsidP="009F1494">
      <w:pPr>
        <w:spacing w:before="120"/>
        <w:rPr>
          <w:i/>
        </w:rPr>
      </w:pPr>
      <w:r w:rsidRPr="00C740C9">
        <w:rPr>
          <w:vertAlign w:val="superscript"/>
        </w:rPr>
        <w:t xml:space="preserve">* </w:t>
      </w:r>
      <w:r w:rsidRPr="00C740C9">
        <w:rPr>
          <w:i/>
        </w:rPr>
        <w:t xml:space="preserve">Doplní </w:t>
      </w:r>
      <w:r w:rsidR="00465B86">
        <w:rPr>
          <w:i/>
        </w:rPr>
        <w:t>účastník</w:t>
      </w:r>
      <w:r w:rsidRPr="00C740C9">
        <w:rPr>
          <w:i/>
        </w:rPr>
        <w:t xml:space="preserve"> veřejné zakázky – přesná </w:t>
      </w:r>
      <w:r>
        <w:rPr>
          <w:i/>
        </w:rPr>
        <w:t>specifikace nabízeného zařízení. Tablet</w:t>
      </w:r>
      <w:r w:rsidRPr="00281205">
        <w:rPr>
          <w:i/>
        </w:rPr>
        <w:t xml:space="preserve"> musí být plně funkčn</w:t>
      </w:r>
      <w:r>
        <w:rPr>
          <w:i/>
        </w:rPr>
        <w:t>í včetně napájecího zdroje.</w:t>
      </w:r>
    </w:p>
    <w:p w14:paraId="19F2E9EF" w14:textId="77777777" w:rsidR="009F1494" w:rsidRDefault="009F1494" w:rsidP="009F1494">
      <w:pPr>
        <w:spacing w:before="120"/>
        <w:rPr>
          <w:i/>
        </w:rPr>
        <w:sectPr w:rsidR="009F1494" w:rsidSect="00F41EBA"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14:paraId="17052AF4" w14:textId="4E590E4B" w:rsidR="009F1494" w:rsidRPr="00801586" w:rsidRDefault="00477E77" w:rsidP="009F1494">
      <w:pPr>
        <w:keepNext/>
        <w:shd w:val="clear" w:color="auto" w:fill="BFBFBF"/>
        <w:spacing w:after="60" w:line="276" w:lineRule="auto"/>
        <w:outlineLvl w:val="0"/>
        <w:rPr>
          <w:rFonts w:eastAsia="Calibri"/>
          <w:b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lastRenderedPageBreak/>
        <w:t>3.5</w:t>
      </w:r>
      <w:r w:rsidR="009F1494" w:rsidRPr="00801586">
        <w:rPr>
          <w:rFonts w:eastAsia="Calibri"/>
          <w:b/>
          <w:bCs/>
          <w:kern w:val="32"/>
          <w:sz w:val="24"/>
          <w:szCs w:val="24"/>
        </w:rPr>
        <w:t xml:space="preserve"> </w:t>
      </w:r>
      <w:r w:rsidR="009F1494">
        <w:rPr>
          <w:rFonts w:eastAsia="Calibri"/>
          <w:b/>
          <w:bCs/>
          <w:kern w:val="32"/>
          <w:sz w:val="24"/>
          <w:szCs w:val="24"/>
        </w:rPr>
        <w:t>N</w:t>
      </w:r>
      <w:r w:rsidR="009F1494" w:rsidRPr="00801586">
        <w:rPr>
          <w:rFonts w:eastAsia="Calibri"/>
          <w:b/>
          <w:bCs/>
          <w:kern w:val="32"/>
          <w:sz w:val="24"/>
          <w:szCs w:val="24"/>
        </w:rPr>
        <w:t xml:space="preserve">otebook </w:t>
      </w:r>
      <w:r w:rsidR="009F1494">
        <w:rPr>
          <w:rFonts w:eastAsia="Calibri"/>
          <w:b/>
          <w:bCs/>
          <w:kern w:val="32"/>
          <w:sz w:val="24"/>
          <w:szCs w:val="24"/>
        </w:rPr>
        <w:t>17</w:t>
      </w:r>
      <w:r w:rsidR="009F1494" w:rsidRPr="00801586">
        <w:rPr>
          <w:rFonts w:eastAsia="Calibri"/>
          <w:b/>
          <w:bCs/>
          <w:kern w:val="32"/>
          <w:sz w:val="24"/>
          <w:szCs w:val="24"/>
        </w:rPr>
        <w:t>"</w:t>
      </w:r>
    </w:p>
    <w:p w14:paraId="68D9176A" w14:textId="77777777" w:rsidR="00465B86" w:rsidRPr="00F41EBA" w:rsidRDefault="009F1494" w:rsidP="00C00AA9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Konečný příjemce techniky: </w:t>
      </w:r>
      <w:r w:rsidRPr="00F41EBA">
        <w:rPr>
          <w:i/>
          <w:sz w:val="22"/>
          <w:szCs w:val="22"/>
          <w:u w:val="single"/>
        </w:rPr>
        <w:t xml:space="preserve">Petr </w:t>
      </w:r>
      <w:proofErr w:type="spellStart"/>
      <w:r w:rsidRPr="00F41EBA">
        <w:rPr>
          <w:i/>
          <w:sz w:val="22"/>
          <w:szCs w:val="22"/>
          <w:u w:val="single"/>
        </w:rPr>
        <w:t>Figala</w:t>
      </w:r>
      <w:proofErr w:type="spellEnd"/>
      <w:r w:rsidRPr="00F41EBA">
        <w:rPr>
          <w:i/>
          <w:sz w:val="22"/>
          <w:szCs w:val="22"/>
          <w:u w:val="single"/>
        </w:rPr>
        <w:t xml:space="preserve">, Pyramida, Mlýnská 5 </w:t>
      </w:r>
    </w:p>
    <w:p w14:paraId="3C4D7DCD" w14:textId="6B6430E5" w:rsidR="009F1494" w:rsidRPr="00F41EBA" w:rsidRDefault="00465B86" w:rsidP="00C00AA9">
      <w:pPr>
        <w:rPr>
          <w:i/>
          <w:sz w:val="22"/>
          <w:szCs w:val="22"/>
        </w:rPr>
      </w:pPr>
      <w:r w:rsidRPr="00F41EBA">
        <w:rPr>
          <w:i/>
          <w:sz w:val="22"/>
          <w:szCs w:val="22"/>
        </w:rPr>
        <w:t xml:space="preserve">Objednávka: </w:t>
      </w:r>
      <w:r w:rsidR="009F1494" w:rsidRPr="00F41EBA">
        <w:rPr>
          <w:i/>
          <w:sz w:val="22"/>
          <w:szCs w:val="22"/>
        </w:rPr>
        <w:t>(RT 294898, OBJ 9000/0528/21)</w:t>
      </w:r>
    </w:p>
    <w:p w14:paraId="03DFECEE" w14:textId="77777777" w:rsidR="009F1494" w:rsidRPr="00F41EBA" w:rsidRDefault="009F1494" w:rsidP="00C00AA9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Místo dodání, technik: </w:t>
      </w:r>
      <w:r w:rsidRPr="00F41EBA">
        <w:rPr>
          <w:i/>
          <w:sz w:val="22"/>
          <w:szCs w:val="22"/>
          <w:u w:val="single"/>
        </w:rPr>
        <w:t>Českobratrská 16, Milan Jurček, tel: 605 866 236</w:t>
      </w:r>
    </w:p>
    <w:p w14:paraId="40911691" w14:textId="77777777" w:rsidR="009F1494" w:rsidRPr="00F41EBA" w:rsidRDefault="009F1494" w:rsidP="00C00AA9">
      <w:pPr>
        <w:rPr>
          <w:sz w:val="22"/>
          <w:szCs w:val="22"/>
        </w:rPr>
      </w:pPr>
      <w:r w:rsidRPr="00F41EBA">
        <w:rPr>
          <w:sz w:val="22"/>
          <w:szCs w:val="22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9F1494" w:rsidRPr="00F41EBA" w14:paraId="01AC242B" w14:textId="77777777" w:rsidTr="009F1494"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B83AF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77D3B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Nabídnutá specifikace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9F1494" w:rsidRPr="00F41EBA" w14:paraId="761BE0BC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43008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37569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04957B77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970DA" w14:textId="3CE54C7D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t>Značka a typ včetně produktového označení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B2C0C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422E6220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AE330F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  <w:vertAlign w:val="superscript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Minimálně 4 jádrový procesor s výkonem minimálně 7 800 bodů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9CB70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2DEE1CDC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7748AF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Úhlopříčka LCD 17", rozlišení min. 1920 x 1080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px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., technologie IPS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C19FE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69613FAA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5F9DE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F7A3E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0C977F67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43DDD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Minimální kapacita diskového uložiště SSD 512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630B6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47A83693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F3842" w14:textId="77777777" w:rsidR="00750816" w:rsidRPr="00F41EBA" w:rsidRDefault="00750816" w:rsidP="00750816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Minimální konektivita Wi-Fi min. 802.11ax,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Bluetooth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min. verze 5.0, min. 4 x USB z toho min. 1 x USB 3.2, min 1x USB-C, HDMI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E0B67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50F64509" w14:textId="77777777" w:rsidTr="009F1494">
        <w:trPr>
          <w:trHeight w:val="30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27C2C" w14:textId="77777777" w:rsidR="00750816" w:rsidRPr="00F41EBA" w:rsidRDefault="00750816" w:rsidP="00750816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2647F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1120923E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34F80" w14:textId="77777777" w:rsidR="00750816" w:rsidRPr="00F41EBA" w:rsidRDefault="00750816" w:rsidP="00750816">
            <w:pPr>
              <w:spacing w:before="20" w:after="2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DA42F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05E64CB6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70EF8" w14:textId="77777777" w:rsidR="00750816" w:rsidRPr="00F41EBA" w:rsidRDefault="00750816" w:rsidP="00750816">
            <w:pPr>
              <w:spacing w:before="20" w:after="2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60DA6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0534AB4F" w14:textId="77777777" w:rsidTr="009F1494">
        <w:trPr>
          <w:trHeight w:val="153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98674" w14:textId="77777777" w:rsidR="00750816" w:rsidRPr="00F41EBA" w:rsidRDefault="00750816" w:rsidP="00750816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81404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268647A0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C9E9C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Max. hmotnost 3 kg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37DA742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067B6F98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1125F" w14:textId="022DD804" w:rsidR="00750816" w:rsidRPr="00F41EBA" w:rsidRDefault="00750816" w:rsidP="00750816">
            <w:pPr>
              <w:spacing w:before="20" w:after="20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Délka záruční doby v měsících (min. 24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měs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.)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9AC4C5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603505" w:rsidRPr="00F41EBA" w14:paraId="4AB39057" w14:textId="77777777" w:rsidTr="00CC38C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57D68" w14:textId="77777777" w:rsidR="00603505" w:rsidRPr="00F41EBA" w:rsidRDefault="00603505" w:rsidP="00603505">
            <w:pPr>
              <w:pStyle w:val="Normlnweb"/>
              <w:spacing w:after="0" w:afterAutospacing="0"/>
              <w:rPr>
                <w:b/>
                <w:color w:val="000000"/>
                <w:sz w:val="22"/>
                <w:szCs w:val="22"/>
              </w:rPr>
            </w:pPr>
            <w:r w:rsidRPr="00F41EBA">
              <w:rPr>
                <w:b/>
                <w:color w:val="000000"/>
                <w:sz w:val="22"/>
                <w:szCs w:val="22"/>
              </w:rPr>
              <w:t>Požadavky environmentální udržitelnosti:</w:t>
            </w:r>
          </w:p>
          <w:p w14:paraId="5A56B03A" w14:textId="2318E2BD" w:rsidR="00603505" w:rsidRPr="00F41EBA" w:rsidRDefault="00603505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Doložte podle pokynů na str. 1 Přílohy č. 1</w:t>
            </w:r>
          </w:p>
        </w:tc>
      </w:tr>
      <w:tr w:rsidR="00750816" w:rsidRPr="00F41EBA" w14:paraId="714BD6EE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C0CF8" w14:textId="77777777" w:rsidR="0026394D" w:rsidRPr="00F41EBA" w:rsidRDefault="0026394D" w:rsidP="0026394D">
            <w:pPr>
              <w:spacing w:before="20" w:after="20"/>
              <w:rPr>
                <w:rFonts w:eastAsia="Calibri"/>
                <w:bCs/>
                <w:kern w:val="2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Zařízení má certifikát TCO nebo EPEAT </w:t>
            </w:r>
            <w:proofErr w:type="gramStart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>Gold - ANO</w:t>
            </w:r>
            <w:proofErr w:type="gramEnd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/NE </w:t>
            </w:r>
          </w:p>
          <w:p w14:paraId="5E66FE99" w14:textId="61EA5F55" w:rsidR="00750816" w:rsidRPr="00F41EBA" w:rsidRDefault="0026394D" w:rsidP="0026394D">
            <w:pPr>
              <w:spacing w:before="20" w:after="20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F41EBA">
              <w:rPr>
                <w:rFonts w:eastAsia="Calibri"/>
                <w:bCs/>
                <w:i/>
                <w:kern w:val="2"/>
                <w:sz w:val="22"/>
                <w:szCs w:val="22"/>
              </w:rPr>
              <w:t>Pokud ANO, uveďte URL odkaz na záznam o certifikaci nebo produktový list se záznamem o certifikaci a následující kritéria nevyplňujte. Pokud NE, doložte splnění následujících požadavků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0420F25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13E4C5DC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684E5" w14:textId="11BBF74A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 xml:space="preserve">NB musí splňovat normy energetické účinnosti ENERGY STAR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D4E868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655BC41E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F089D" w14:textId="6C91F491" w:rsidR="00750816" w:rsidRPr="00F41EBA" w:rsidRDefault="0026394D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NB má pevný disk, který lze vyměnit nebo </w:t>
            </w:r>
            <w:proofErr w:type="gramStart"/>
            <w:r w:rsidRPr="00F41EBA">
              <w:rPr>
                <w:sz w:val="22"/>
                <w:szCs w:val="22"/>
              </w:rPr>
              <w:t>rozšířit - uveďte</w:t>
            </w:r>
            <w:proofErr w:type="gramEnd"/>
            <w:r w:rsidRPr="00F41EBA">
              <w:rPr>
                <w:sz w:val="22"/>
                <w:szCs w:val="22"/>
              </w:rPr>
              <w:t xml:space="preserve">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EA5F6E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510927A4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FA5D8" w14:textId="1B367E56" w:rsidR="00750816" w:rsidRPr="00F41EBA" w:rsidRDefault="0026394D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kern w:val="32"/>
                <w:sz w:val="22"/>
                <w:szCs w:val="22"/>
              </w:rPr>
              <w:t xml:space="preserve">NB má </w:t>
            </w:r>
            <w:r w:rsidRPr="00F41EBA">
              <w:rPr>
                <w:sz w:val="22"/>
                <w:szCs w:val="22"/>
              </w:rPr>
              <w:t xml:space="preserve">vyměnitelnou </w:t>
            </w:r>
            <w:proofErr w:type="gramStart"/>
            <w:r w:rsidRPr="00F41EBA">
              <w:rPr>
                <w:sz w:val="22"/>
                <w:szCs w:val="22"/>
              </w:rPr>
              <w:t>baterii - uveďte</w:t>
            </w:r>
            <w:proofErr w:type="gramEnd"/>
            <w:r w:rsidRPr="00F41EBA">
              <w:rPr>
                <w:sz w:val="22"/>
                <w:szCs w:val="22"/>
              </w:rPr>
              <w:t xml:space="preserve">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09F503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1D0221A5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9CA72" w14:textId="6EE89669" w:rsidR="00750816" w:rsidRPr="00F41EBA" w:rsidRDefault="00C00AA9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lastRenderedPageBreak/>
              <w:t>NB musí mít LED podsvícení LCD panelu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D860B1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23C880A7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5D18B62" w14:textId="77777777" w:rsidR="00750816" w:rsidRPr="00F41EBA" w:rsidRDefault="00750816" w:rsidP="00750816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3A5" w14:textId="77777777" w:rsidR="00750816" w:rsidRPr="00F41EBA" w:rsidRDefault="00750816" w:rsidP="00750816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9ED" w14:textId="77777777" w:rsidR="00750816" w:rsidRPr="00F41EBA" w:rsidRDefault="00750816" w:rsidP="00750816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0803279E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DFC5245" w14:textId="77777777" w:rsidR="00750816" w:rsidRPr="00F41EBA" w:rsidRDefault="00750816" w:rsidP="00750816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579" w14:textId="0DC8405B" w:rsidR="00750816" w:rsidRPr="00F41EBA" w:rsidRDefault="00750816" w:rsidP="00750816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22</w:t>
            </w:r>
            <w:r w:rsidR="005038CA" w:rsidRPr="00F41EBA">
              <w:rPr>
                <w:rFonts w:eastAsia="Calibri"/>
                <w:b/>
                <w:sz w:val="22"/>
                <w:szCs w:val="22"/>
              </w:rPr>
              <w:t>.</w:t>
            </w:r>
            <w:r w:rsidRPr="00F41EBA">
              <w:rPr>
                <w:rFonts w:eastAsia="Calibri"/>
                <w:b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B5B8" w14:textId="77777777" w:rsidR="00750816" w:rsidRPr="00F41EBA" w:rsidRDefault="00750816" w:rsidP="00750816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Kč vč. DPH</w:t>
            </w:r>
          </w:p>
        </w:tc>
      </w:tr>
    </w:tbl>
    <w:p w14:paraId="5304D89E" w14:textId="77777777" w:rsidR="009F1494" w:rsidRDefault="009F1494" w:rsidP="009F1494"/>
    <w:p w14:paraId="745BC387" w14:textId="77777777" w:rsidR="001D2C3A" w:rsidRPr="00465B86" w:rsidRDefault="001D2C3A" w:rsidP="00465B86">
      <w:pPr>
        <w:spacing w:before="120" w:line="360" w:lineRule="auto"/>
        <w:rPr>
          <w:i/>
          <w:iCs/>
        </w:rPr>
      </w:pPr>
      <w:r w:rsidRPr="00465B86">
        <w:rPr>
          <w:vertAlign w:val="superscript"/>
        </w:rPr>
        <w:t xml:space="preserve">* </w:t>
      </w:r>
      <w:r w:rsidRPr="00465B86">
        <w:rPr>
          <w:i/>
          <w:iCs/>
        </w:rPr>
        <w:t>Doplní účastník veřejné zakázky a uvede přesnou specifikaci nabízeného zařízení.</w:t>
      </w:r>
    </w:p>
    <w:p w14:paraId="7BF6FB1D" w14:textId="79A39299" w:rsidR="009F1494" w:rsidRPr="001D2C3A" w:rsidRDefault="001D2C3A" w:rsidP="001D2C3A">
      <w:pPr>
        <w:pStyle w:val="Odstavecseseznamem"/>
        <w:numPr>
          <w:ilvl w:val="0"/>
          <w:numId w:val="3"/>
        </w:numPr>
        <w:suppressAutoHyphens w:val="0"/>
        <w:spacing w:after="0" w:line="256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</w:t>
      </w:r>
      <w:r w:rsidR="009F1494" w:rsidRPr="00AA0DC9">
        <w:rPr>
          <w:rFonts w:ascii="Times New Roman" w:hAnsi="Times New Roman"/>
          <w:i/>
        </w:rPr>
        <w:t xml:space="preserve">PU Mark: </w:t>
      </w:r>
      <w:hyperlink r:id="rId14" w:history="1">
        <w:r w:rsidR="009F1494" w:rsidRPr="00AA0DC9">
          <w:rPr>
            <w:rFonts w:ascii="Times New Roman" w:hAnsi="Times New Roman"/>
            <w:i/>
            <w:color w:val="0000FF"/>
            <w:u w:val="single"/>
          </w:rPr>
          <w:t>http://www.cpubenchmark.net/</w:t>
        </w:r>
      </w:hyperlink>
    </w:p>
    <w:p w14:paraId="3934596F" w14:textId="77777777" w:rsidR="001D2C3A" w:rsidRPr="00AA0DC9" w:rsidRDefault="001D2C3A" w:rsidP="001D2C3A">
      <w:pPr>
        <w:pStyle w:val="Odstavecseseznamem"/>
        <w:suppressAutoHyphens w:val="0"/>
        <w:spacing w:after="0" w:line="256" w:lineRule="auto"/>
        <w:contextualSpacing/>
        <w:jc w:val="both"/>
        <w:rPr>
          <w:rFonts w:ascii="Times New Roman" w:hAnsi="Times New Roman"/>
          <w:i/>
        </w:rPr>
      </w:pPr>
    </w:p>
    <w:p w14:paraId="5B315CFD" w14:textId="1812E9CE" w:rsidR="00A10B78" w:rsidRPr="00A10B78" w:rsidRDefault="00A10B78" w:rsidP="009F1494">
      <w:pPr>
        <w:spacing w:before="120"/>
        <w:sectPr w:rsidR="00A10B78" w:rsidRPr="00A10B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C92A5C" w14:textId="6D1F1145" w:rsidR="009F1494" w:rsidRPr="00801586" w:rsidRDefault="00477E77" w:rsidP="009F1494">
      <w:pPr>
        <w:keepNext/>
        <w:pageBreakBefore/>
        <w:shd w:val="clear" w:color="auto" w:fill="BFBFBF"/>
        <w:spacing w:after="60" w:line="276" w:lineRule="auto"/>
        <w:outlineLvl w:val="0"/>
        <w:rPr>
          <w:rFonts w:eastAsia="Calibri"/>
          <w:b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lastRenderedPageBreak/>
        <w:t>3.</w:t>
      </w:r>
      <w:r w:rsidR="0052746C">
        <w:rPr>
          <w:rFonts w:eastAsia="Calibri"/>
          <w:b/>
          <w:bCs/>
          <w:kern w:val="32"/>
          <w:sz w:val="24"/>
          <w:szCs w:val="24"/>
        </w:rPr>
        <w:t>6</w:t>
      </w:r>
      <w:r w:rsidR="009F1494" w:rsidRPr="00801586">
        <w:rPr>
          <w:rFonts w:eastAsia="Calibri"/>
          <w:b/>
          <w:bCs/>
          <w:kern w:val="32"/>
          <w:sz w:val="24"/>
          <w:szCs w:val="24"/>
        </w:rPr>
        <w:t xml:space="preserve"> </w:t>
      </w:r>
      <w:r w:rsidR="009F1494">
        <w:rPr>
          <w:rFonts w:eastAsia="Calibri"/>
          <w:b/>
          <w:bCs/>
          <w:kern w:val="32"/>
          <w:sz w:val="24"/>
          <w:szCs w:val="24"/>
        </w:rPr>
        <w:t>N</w:t>
      </w:r>
      <w:r w:rsidR="009F1494" w:rsidRPr="00801586">
        <w:rPr>
          <w:rFonts w:eastAsia="Calibri"/>
          <w:b/>
          <w:bCs/>
          <w:kern w:val="32"/>
          <w:sz w:val="24"/>
          <w:szCs w:val="24"/>
        </w:rPr>
        <w:t xml:space="preserve">otebook </w:t>
      </w:r>
      <w:r w:rsidR="009F1494">
        <w:rPr>
          <w:rFonts w:eastAsia="Calibri"/>
          <w:b/>
          <w:bCs/>
          <w:kern w:val="32"/>
          <w:sz w:val="24"/>
          <w:szCs w:val="24"/>
        </w:rPr>
        <w:t>14</w:t>
      </w:r>
      <w:r w:rsidR="009F1494" w:rsidRPr="00801586">
        <w:rPr>
          <w:rFonts w:eastAsia="Calibri"/>
          <w:b/>
          <w:bCs/>
          <w:kern w:val="32"/>
          <w:sz w:val="24"/>
          <w:szCs w:val="24"/>
        </w:rPr>
        <w:t>"</w:t>
      </w:r>
    </w:p>
    <w:p w14:paraId="2372C7BE" w14:textId="77777777" w:rsidR="00465B86" w:rsidRPr="00F41EBA" w:rsidRDefault="009F1494" w:rsidP="00AB3EAB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Konečný příjemce techniky: </w:t>
      </w:r>
      <w:r w:rsidRPr="00F41EBA">
        <w:rPr>
          <w:i/>
          <w:sz w:val="22"/>
          <w:szCs w:val="22"/>
          <w:u w:val="single"/>
        </w:rPr>
        <w:t xml:space="preserve">Petr </w:t>
      </w:r>
      <w:proofErr w:type="spellStart"/>
      <w:r w:rsidRPr="00F41EBA">
        <w:rPr>
          <w:i/>
          <w:sz w:val="22"/>
          <w:szCs w:val="22"/>
          <w:u w:val="single"/>
        </w:rPr>
        <w:t>Figala</w:t>
      </w:r>
      <w:proofErr w:type="spellEnd"/>
      <w:r w:rsidRPr="00F41EBA">
        <w:rPr>
          <w:i/>
          <w:sz w:val="22"/>
          <w:szCs w:val="22"/>
          <w:u w:val="single"/>
        </w:rPr>
        <w:t xml:space="preserve">, Pyramida, Mlýnská 5 </w:t>
      </w:r>
    </w:p>
    <w:p w14:paraId="336AB3BC" w14:textId="05657BED" w:rsidR="009F1494" w:rsidRPr="00F41EBA" w:rsidRDefault="00465B86" w:rsidP="00AB3EAB">
      <w:pPr>
        <w:rPr>
          <w:i/>
          <w:sz w:val="22"/>
          <w:szCs w:val="22"/>
          <w:u w:val="single"/>
        </w:rPr>
      </w:pPr>
      <w:r w:rsidRPr="00F41EBA">
        <w:rPr>
          <w:i/>
          <w:sz w:val="22"/>
          <w:szCs w:val="22"/>
        </w:rPr>
        <w:t xml:space="preserve">Objednávka: </w:t>
      </w:r>
      <w:r w:rsidR="009F1494" w:rsidRPr="00F41EBA">
        <w:rPr>
          <w:i/>
          <w:sz w:val="22"/>
          <w:szCs w:val="22"/>
        </w:rPr>
        <w:t>(RT 294898, OBJ 9000/0528/21)</w:t>
      </w:r>
    </w:p>
    <w:p w14:paraId="1F7E0280" w14:textId="77777777" w:rsidR="009F1494" w:rsidRPr="00F41EBA" w:rsidRDefault="009F1494" w:rsidP="00AB3EAB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Místo dodání, technik: </w:t>
      </w:r>
      <w:r w:rsidRPr="00F41EBA">
        <w:rPr>
          <w:i/>
          <w:sz w:val="22"/>
          <w:szCs w:val="22"/>
          <w:u w:val="single"/>
        </w:rPr>
        <w:t>Českobratrská 16, Milan Jurček, tel: 605 866 236</w:t>
      </w:r>
    </w:p>
    <w:p w14:paraId="40329BC0" w14:textId="77777777" w:rsidR="009F1494" w:rsidRPr="00F41EBA" w:rsidRDefault="009F1494" w:rsidP="00AB3EAB">
      <w:pPr>
        <w:rPr>
          <w:sz w:val="22"/>
          <w:szCs w:val="22"/>
        </w:rPr>
      </w:pPr>
      <w:r w:rsidRPr="00F41EBA">
        <w:rPr>
          <w:sz w:val="22"/>
          <w:szCs w:val="22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9F1494" w:rsidRPr="00F41EBA" w14:paraId="5E2EA706" w14:textId="77777777" w:rsidTr="009F1494"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DF7E1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B587E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Nabídnutá specifikace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9F1494" w:rsidRPr="00F41EBA" w14:paraId="65BBC39A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A756F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7FE82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774508C7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BC6E1" w14:textId="054C0F9F" w:rsidR="009F1494" w:rsidRPr="00F41EBA" w:rsidRDefault="000752CD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t>Značka a typ včetně produktového označení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9A112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4670709D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EA0F2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  <w:vertAlign w:val="superscript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Minimálně 2 jádrový procesor s výkonem minimálně 6400 bodů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1380E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49307038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9D16B8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Úhlopříčka LCD 14", rozlišení min. 1920 x 1080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px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., technologie IPS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D68F6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68917714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4DFFCA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AD45A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633D6587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23A2B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Minimální kapacita diskového uložiště SSD 256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CE5FC9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5EA32A79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CDF22" w14:textId="77777777" w:rsidR="009F1494" w:rsidRPr="00F41EBA" w:rsidRDefault="009F1494" w:rsidP="009F149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Minimální konektivita Wi-Fi min. 802.11ac,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Bluetooth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min. verze 4.0, min. 2 x USB z toho min. 1 x USB 3.2 (nebo novější revize), HDMI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8F530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1128067C" w14:textId="77777777" w:rsidTr="009F1494">
        <w:trPr>
          <w:trHeight w:val="30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13D7F" w14:textId="77777777" w:rsidR="009F1494" w:rsidRPr="00F41EBA" w:rsidRDefault="009F1494" w:rsidP="009F149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10D4D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2B12EF3D" w14:textId="77777777" w:rsidTr="009F1494">
        <w:trPr>
          <w:trHeight w:val="30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D8FC6" w14:textId="77777777" w:rsidR="009F1494" w:rsidRPr="00F41EBA" w:rsidRDefault="009F1494" w:rsidP="009F149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Včetně brašny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178C5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620F2A87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0D08E" w14:textId="77777777" w:rsidR="009F1494" w:rsidRPr="00F41EBA" w:rsidRDefault="009F1494" w:rsidP="009F1494">
            <w:pPr>
              <w:spacing w:before="20" w:after="2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D7F72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4AE3E0A4" w14:textId="77777777" w:rsidTr="009F1494">
        <w:trPr>
          <w:trHeight w:val="153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F6F61" w14:textId="77777777" w:rsidR="009F1494" w:rsidRPr="00F41EBA" w:rsidRDefault="009F1494" w:rsidP="009F1494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0E37B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0F7522D8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DD031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Max. hmotnost 1,6 kg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F98AEC2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5BFD3246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847F1" w14:textId="34D85578" w:rsidR="00750816" w:rsidRPr="00F41EBA" w:rsidRDefault="00750816" w:rsidP="00750816">
            <w:pPr>
              <w:spacing w:before="20" w:after="20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Délka záruční doby v měsících (min. 24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měs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.)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2DCCEFB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603505" w:rsidRPr="00F41EBA" w14:paraId="672F0FC0" w14:textId="77777777" w:rsidTr="00CC38C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0BEE0" w14:textId="77777777" w:rsidR="00603505" w:rsidRPr="00F41EBA" w:rsidRDefault="00603505" w:rsidP="00603505">
            <w:pPr>
              <w:pStyle w:val="Normlnweb"/>
              <w:spacing w:after="0" w:afterAutospacing="0"/>
              <w:rPr>
                <w:b/>
                <w:color w:val="000000"/>
                <w:sz w:val="22"/>
                <w:szCs w:val="22"/>
              </w:rPr>
            </w:pPr>
            <w:r w:rsidRPr="00F41EBA">
              <w:rPr>
                <w:b/>
                <w:color w:val="000000"/>
                <w:sz w:val="22"/>
                <w:szCs w:val="22"/>
              </w:rPr>
              <w:t>Požadavky environmentální udržitelnosti:</w:t>
            </w:r>
          </w:p>
          <w:p w14:paraId="3C5D6D18" w14:textId="0927934F" w:rsidR="00603505" w:rsidRPr="00F41EBA" w:rsidRDefault="00603505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Doložte podle pokynů na str. 1 Přílohy č. 1</w:t>
            </w:r>
          </w:p>
        </w:tc>
      </w:tr>
      <w:tr w:rsidR="00750816" w:rsidRPr="00F41EBA" w14:paraId="2585D60D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E51BA" w14:textId="77777777" w:rsidR="0026394D" w:rsidRPr="00F41EBA" w:rsidRDefault="0026394D" w:rsidP="0026394D">
            <w:pPr>
              <w:spacing w:before="20" w:after="20"/>
              <w:rPr>
                <w:rFonts w:eastAsia="Calibri"/>
                <w:bCs/>
                <w:kern w:val="2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Zařízení má certifikát TCO nebo EPEAT </w:t>
            </w:r>
            <w:proofErr w:type="gramStart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>Gold - ANO</w:t>
            </w:r>
            <w:proofErr w:type="gramEnd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/NE </w:t>
            </w:r>
          </w:p>
          <w:p w14:paraId="26FE4385" w14:textId="05A1EEBE" w:rsidR="00750816" w:rsidRPr="00F41EBA" w:rsidRDefault="0026394D" w:rsidP="0026394D">
            <w:pPr>
              <w:spacing w:before="20" w:after="20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F41EBA">
              <w:rPr>
                <w:rFonts w:eastAsia="Calibri"/>
                <w:bCs/>
                <w:i/>
                <w:kern w:val="2"/>
                <w:sz w:val="22"/>
                <w:szCs w:val="22"/>
              </w:rPr>
              <w:t>Pokud ANO, uveďte URL odkaz na záznam o certifikaci nebo produktový list se záznamem o certifikaci a následující kritéria nevyplňujte. Pokud NE, doložte splnění následujících požadavků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711D83" w14:textId="77777777" w:rsidR="00750816" w:rsidRPr="00F41EBA" w:rsidRDefault="00750816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521F609A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66E32" w14:textId="786DF8B6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 xml:space="preserve">NB </w:t>
            </w:r>
            <w:r w:rsidR="0026394D" w:rsidRPr="00F41EBA">
              <w:rPr>
                <w:rFonts w:eastAsia="Calibri"/>
                <w:bCs/>
                <w:kern w:val="32"/>
                <w:sz w:val="22"/>
                <w:szCs w:val="22"/>
              </w:rPr>
              <w:t>splňuje</w:t>
            </w: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 xml:space="preserve"> normy energetické účinnosti ENERGY STAR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7E30B5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00EDC5B5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0B782" w14:textId="274A9056" w:rsidR="009F1494" w:rsidRPr="00F41EBA" w:rsidRDefault="0026394D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NB má pevný disk, který lze vyměnit nebo </w:t>
            </w:r>
            <w:proofErr w:type="gramStart"/>
            <w:r w:rsidRPr="00F41EBA">
              <w:rPr>
                <w:sz w:val="22"/>
                <w:szCs w:val="22"/>
              </w:rPr>
              <w:t>rozšířit - uveďte</w:t>
            </w:r>
            <w:proofErr w:type="gramEnd"/>
            <w:r w:rsidRPr="00F41EBA">
              <w:rPr>
                <w:sz w:val="22"/>
                <w:szCs w:val="22"/>
              </w:rPr>
              <w:t xml:space="preserve">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5CF9F3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393FF6B7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66FD8" w14:textId="5D722EE4" w:rsidR="009F1494" w:rsidRPr="00F41EBA" w:rsidRDefault="0026394D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kern w:val="32"/>
                <w:sz w:val="22"/>
                <w:szCs w:val="22"/>
              </w:rPr>
              <w:t xml:space="preserve">NB má </w:t>
            </w:r>
            <w:r w:rsidRPr="00F41EBA">
              <w:rPr>
                <w:sz w:val="22"/>
                <w:szCs w:val="22"/>
              </w:rPr>
              <w:t xml:space="preserve">vyměnitelnou </w:t>
            </w:r>
            <w:proofErr w:type="gramStart"/>
            <w:r w:rsidRPr="00F41EBA">
              <w:rPr>
                <w:sz w:val="22"/>
                <w:szCs w:val="22"/>
              </w:rPr>
              <w:t>baterii - uveďte</w:t>
            </w:r>
            <w:proofErr w:type="gramEnd"/>
            <w:r w:rsidRPr="00F41EBA">
              <w:rPr>
                <w:sz w:val="22"/>
                <w:szCs w:val="22"/>
              </w:rPr>
              <w:t xml:space="preserve">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3BD8910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588A8FD3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AD167" w14:textId="0DCDD7F1" w:rsidR="009F1494" w:rsidRPr="00F41EBA" w:rsidRDefault="00D537E9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lastRenderedPageBreak/>
              <w:t>NB musí mít LED podsvícení LCD panelu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7404B03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45290D31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BC7468" w14:textId="77777777" w:rsidR="009F1494" w:rsidRPr="00F41EBA" w:rsidRDefault="009F1494" w:rsidP="009F1494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A30F" w14:textId="77777777" w:rsidR="009F1494" w:rsidRPr="00F41EBA" w:rsidRDefault="009F1494" w:rsidP="009F1494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31CA" w14:textId="77777777" w:rsidR="009F1494" w:rsidRPr="00F41EBA" w:rsidRDefault="009F1494" w:rsidP="009F1494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712692CB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2EBDF8D" w14:textId="77777777" w:rsidR="009F1494" w:rsidRPr="00F41EBA" w:rsidRDefault="009F1494" w:rsidP="009F1494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FA64" w14:textId="65227571" w:rsidR="009F1494" w:rsidRPr="00F41EBA" w:rsidRDefault="009F1494" w:rsidP="009F1494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15</w:t>
            </w:r>
            <w:r w:rsidR="00AB3EAB" w:rsidRPr="00F41EBA">
              <w:rPr>
                <w:rFonts w:eastAsia="Calibri"/>
                <w:b/>
                <w:sz w:val="22"/>
                <w:szCs w:val="22"/>
              </w:rPr>
              <w:t>.</w:t>
            </w:r>
            <w:r w:rsidR="002C0FEC" w:rsidRPr="00F41EBA">
              <w:rPr>
                <w:rFonts w:eastAsia="Calibri"/>
                <w:b/>
                <w:sz w:val="22"/>
                <w:szCs w:val="22"/>
              </w:rPr>
              <w:t>5</w:t>
            </w:r>
            <w:r w:rsidRPr="00F41EBA">
              <w:rPr>
                <w:rFonts w:eastAsia="Calibri"/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A3D3" w14:textId="77777777" w:rsidR="009F1494" w:rsidRPr="00F41EBA" w:rsidRDefault="009F1494" w:rsidP="009F1494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Kč vč. DPH</w:t>
            </w:r>
          </w:p>
        </w:tc>
      </w:tr>
    </w:tbl>
    <w:p w14:paraId="3D6C5833" w14:textId="2DFE8B58" w:rsidR="009F1494" w:rsidRDefault="009F1494" w:rsidP="009F1494"/>
    <w:p w14:paraId="13B8A8AF" w14:textId="77777777" w:rsidR="001D2C3A" w:rsidRPr="001D2C3A" w:rsidRDefault="001D2C3A" w:rsidP="001D2C3A">
      <w:pPr>
        <w:spacing w:before="120" w:line="360" w:lineRule="auto"/>
        <w:rPr>
          <w:rFonts w:eastAsia="Calibri"/>
          <w:i/>
          <w:iCs/>
        </w:rPr>
      </w:pPr>
      <w:r>
        <w:t xml:space="preserve"> </w:t>
      </w:r>
      <w:r w:rsidRPr="001D2C3A">
        <w:rPr>
          <w:rFonts w:eastAsia="Calibri"/>
          <w:vertAlign w:val="superscript"/>
        </w:rPr>
        <w:t xml:space="preserve">* </w:t>
      </w:r>
      <w:r w:rsidRPr="001D2C3A">
        <w:rPr>
          <w:rFonts w:eastAsia="Calibri"/>
          <w:i/>
          <w:iCs/>
        </w:rPr>
        <w:t>Doplní účastník veřejné zakázky a uvede přesnou specifikaci nabízeného zařízení.</w:t>
      </w:r>
    </w:p>
    <w:p w14:paraId="00805FE4" w14:textId="77777777" w:rsidR="009F1494" w:rsidRPr="00AA0DC9" w:rsidRDefault="009F1494" w:rsidP="009F1494">
      <w:pPr>
        <w:pStyle w:val="Odstavecseseznamem"/>
        <w:numPr>
          <w:ilvl w:val="0"/>
          <w:numId w:val="7"/>
        </w:numPr>
        <w:suppressAutoHyphens w:val="0"/>
        <w:spacing w:after="160" w:line="256" w:lineRule="auto"/>
        <w:contextualSpacing/>
        <w:jc w:val="both"/>
        <w:rPr>
          <w:rFonts w:ascii="Times New Roman" w:hAnsi="Times New Roman"/>
          <w:i/>
        </w:rPr>
      </w:pPr>
      <w:r w:rsidRPr="00AA0DC9">
        <w:rPr>
          <w:rFonts w:ascii="Times New Roman" w:hAnsi="Times New Roman"/>
          <w:i/>
        </w:rPr>
        <w:t xml:space="preserve">CPU Mark: </w:t>
      </w:r>
      <w:hyperlink r:id="rId15" w:history="1">
        <w:r w:rsidRPr="00AA0DC9">
          <w:rPr>
            <w:rFonts w:ascii="Times New Roman" w:hAnsi="Times New Roman"/>
            <w:i/>
            <w:color w:val="0000FF"/>
            <w:u w:val="single"/>
          </w:rPr>
          <w:t>http://www.cpubenchmark.net/</w:t>
        </w:r>
      </w:hyperlink>
    </w:p>
    <w:p w14:paraId="004A9F12" w14:textId="77777777" w:rsidR="009F1494" w:rsidRPr="000A1116" w:rsidRDefault="009F1494" w:rsidP="009F1494">
      <w:pPr>
        <w:rPr>
          <w:i/>
        </w:rPr>
      </w:pPr>
    </w:p>
    <w:p w14:paraId="49C5317B" w14:textId="3402ED1C" w:rsidR="009F1494" w:rsidRPr="00801586" w:rsidRDefault="00477E77" w:rsidP="009F1494">
      <w:pPr>
        <w:keepNext/>
        <w:pageBreakBefore/>
        <w:shd w:val="clear" w:color="auto" w:fill="BFBFBF"/>
        <w:spacing w:after="60" w:line="276" w:lineRule="auto"/>
        <w:outlineLvl w:val="0"/>
        <w:rPr>
          <w:rFonts w:eastAsia="Calibri"/>
          <w:b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lastRenderedPageBreak/>
        <w:t>3.</w:t>
      </w:r>
      <w:r w:rsidR="0052746C">
        <w:rPr>
          <w:rFonts w:eastAsia="Calibri"/>
          <w:b/>
          <w:bCs/>
          <w:kern w:val="32"/>
          <w:sz w:val="24"/>
          <w:szCs w:val="24"/>
        </w:rPr>
        <w:t>7</w:t>
      </w:r>
      <w:r w:rsidR="009F1494" w:rsidRPr="00801586">
        <w:rPr>
          <w:rFonts w:eastAsia="Calibri"/>
          <w:b/>
          <w:bCs/>
          <w:kern w:val="32"/>
          <w:sz w:val="24"/>
          <w:szCs w:val="24"/>
        </w:rPr>
        <w:t xml:space="preserve"> </w:t>
      </w:r>
      <w:r w:rsidR="009F1494">
        <w:rPr>
          <w:rFonts w:eastAsia="Calibri"/>
          <w:b/>
          <w:bCs/>
          <w:kern w:val="32"/>
          <w:sz w:val="24"/>
          <w:szCs w:val="24"/>
        </w:rPr>
        <w:t>Konvertibilní dotykový n</w:t>
      </w:r>
      <w:r w:rsidR="009F1494" w:rsidRPr="00801586">
        <w:rPr>
          <w:rFonts w:eastAsia="Calibri"/>
          <w:b/>
          <w:bCs/>
          <w:kern w:val="32"/>
          <w:sz w:val="24"/>
          <w:szCs w:val="24"/>
        </w:rPr>
        <w:t xml:space="preserve">otebook </w:t>
      </w:r>
      <w:r w:rsidR="009F1494">
        <w:rPr>
          <w:rFonts w:eastAsia="Calibri"/>
          <w:b/>
          <w:bCs/>
          <w:kern w:val="32"/>
          <w:sz w:val="24"/>
          <w:szCs w:val="24"/>
        </w:rPr>
        <w:t>13</w:t>
      </w:r>
      <w:r w:rsidR="009F1494" w:rsidRPr="00801586">
        <w:rPr>
          <w:rFonts w:eastAsia="Calibri"/>
          <w:b/>
          <w:bCs/>
          <w:kern w:val="32"/>
          <w:sz w:val="24"/>
          <w:szCs w:val="24"/>
        </w:rPr>
        <w:t xml:space="preserve"> "</w:t>
      </w:r>
    </w:p>
    <w:p w14:paraId="48EACD15" w14:textId="77777777" w:rsidR="00465B86" w:rsidRPr="00F41EBA" w:rsidRDefault="009F1494" w:rsidP="00ED466D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Konečný příjemce techniky: </w:t>
      </w:r>
      <w:r w:rsidRPr="00F41EBA">
        <w:rPr>
          <w:i/>
          <w:sz w:val="22"/>
          <w:szCs w:val="22"/>
          <w:u w:val="single"/>
        </w:rPr>
        <w:t xml:space="preserve">Petr </w:t>
      </w:r>
      <w:proofErr w:type="spellStart"/>
      <w:r w:rsidRPr="00F41EBA">
        <w:rPr>
          <w:i/>
          <w:sz w:val="22"/>
          <w:szCs w:val="22"/>
          <w:u w:val="single"/>
        </w:rPr>
        <w:t>Figala</w:t>
      </w:r>
      <w:proofErr w:type="spellEnd"/>
      <w:r w:rsidRPr="00F41EBA">
        <w:rPr>
          <w:i/>
          <w:sz w:val="22"/>
          <w:szCs w:val="22"/>
          <w:u w:val="single"/>
        </w:rPr>
        <w:t xml:space="preserve">, Pyramida, Mlýnská 5 </w:t>
      </w:r>
    </w:p>
    <w:p w14:paraId="2D082184" w14:textId="482CEF58" w:rsidR="009F1494" w:rsidRPr="00F41EBA" w:rsidRDefault="00465B86" w:rsidP="00ED466D">
      <w:pPr>
        <w:rPr>
          <w:i/>
          <w:sz w:val="22"/>
          <w:szCs w:val="22"/>
          <w:u w:val="single"/>
        </w:rPr>
      </w:pPr>
      <w:r w:rsidRPr="00F41EBA">
        <w:rPr>
          <w:i/>
          <w:sz w:val="22"/>
          <w:szCs w:val="22"/>
        </w:rPr>
        <w:t xml:space="preserve">Objednávka: </w:t>
      </w:r>
      <w:r w:rsidR="009F1494" w:rsidRPr="00F41EBA">
        <w:rPr>
          <w:i/>
          <w:sz w:val="22"/>
          <w:szCs w:val="22"/>
        </w:rPr>
        <w:t>(RT 294898, OBJ 9000/0528/21)</w:t>
      </w:r>
    </w:p>
    <w:p w14:paraId="2BFA810C" w14:textId="77777777" w:rsidR="009F1494" w:rsidRPr="00F41EBA" w:rsidRDefault="009F1494" w:rsidP="00ED466D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Místo dodání, technik: </w:t>
      </w:r>
      <w:r w:rsidRPr="00F41EBA">
        <w:rPr>
          <w:i/>
          <w:sz w:val="22"/>
          <w:szCs w:val="22"/>
          <w:u w:val="single"/>
        </w:rPr>
        <w:t>Českobratrská 16, Milan Jurček, tel: 605 866 236</w:t>
      </w:r>
    </w:p>
    <w:p w14:paraId="443576C3" w14:textId="77777777" w:rsidR="009F1494" w:rsidRPr="00F41EBA" w:rsidRDefault="009F1494" w:rsidP="00ED466D">
      <w:pPr>
        <w:rPr>
          <w:sz w:val="22"/>
          <w:szCs w:val="22"/>
        </w:rPr>
      </w:pPr>
      <w:r w:rsidRPr="00F41EBA">
        <w:rPr>
          <w:sz w:val="22"/>
          <w:szCs w:val="22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9F1494" w:rsidRPr="00F41EBA" w14:paraId="5D45A1EF" w14:textId="77777777" w:rsidTr="009F1494"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9E2AB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198D11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Nabídnutá specifikace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9F1494" w:rsidRPr="00F41EBA" w14:paraId="4DB0AE96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24915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A7CBF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54567F8D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268C6F" w14:textId="62585D0A" w:rsidR="009F1494" w:rsidRPr="00F41EBA" w:rsidRDefault="000752CD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t>Značka a typ včetně produktového označení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62CED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38DC2CF8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81D04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Konvertibilní –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překlopitelný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NB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DDF4B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2E1BE134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5EF12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Dotykový displej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18298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3DF15569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9B5596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  <w:vertAlign w:val="superscript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Minimálně 2 jádrový procesor s výkonem minimálně 3600 bodů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F698F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465E6C5B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667B67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Úhlopříčka LCD 13", rozlišení min. 1920 x 1080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px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., technologie IPS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90B96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4E0551E0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6FCA6F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Minimální velikost operační paměti 4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5C2F6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01A69BF0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2D79D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Minimální kapacita diskového uložiště 128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B688AF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24DCE21A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8EB20" w14:textId="77777777" w:rsidR="009F1494" w:rsidRPr="00F41EBA" w:rsidRDefault="009F1494" w:rsidP="009F149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Minimální konektivita Wi-Fi min. 802.11ax,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Bluetooth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min. verze 4.0, min. 2 x USB z toho min. 1 x USB 3.2 (nebo novější revize) s konektorem USB-C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11986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1CE97AC4" w14:textId="77777777" w:rsidTr="009F1494">
        <w:trPr>
          <w:trHeight w:val="30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AD0AB" w14:textId="77777777" w:rsidR="009F1494" w:rsidRPr="00F41EBA" w:rsidRDefault="009F1494" w:rsidP="009F149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40611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3A36AB59" w14:textId="77777777" w:rsidTr="009F1494">
        <w:trPr>
          <w:trHeight w:val="30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77AB5" w14:textId="77777777" w:rsidR="009F1494" w:rsidRPr="00F41EBA" w:rsidRDefault="009F1494" w:rsidP="009F149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Včetně brašny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B52DC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56A8C895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83E9C" w14:textId="77777777" w:rsidR="009F1494" w:rsidRPr="00F41EBA" w:rsidRDefault="009F1494" w:rsidP="009F1494">
            <w:pPr>
              <w:spacing w:before="20" w:after="2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Podsvícená klávesnice, Stylus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6D93C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0AE1CE6B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3EAA6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Minimálně 3 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DB913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187B4DC7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8A169" w14:textId="77777777" w:rsidR="009F1494" w:rsidRPr="00F41EBA" w:rsidRDefault="009F1494" w:rsidP="009F1494">
            <w:pPr>
              <w:spacing w:before="20" w:after="2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4F803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147D5599" w14:textId="77777777" w:rsidTr="009F1494">
        <w:trPr>
          <w:trHeight w:val="153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39818" w14:textId="77777777" w:rsidR="009F1494" w:rsidRPr="00F41EBA" w:rsidRDefault="009F1494" w:rsidP="009F1494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EB188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5B348FE8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981FC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Max. hmotnost 1,5 kg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A0C76C0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750816" w:rsidRPr="00F41EBA" w14:paraId="40FB41DC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78E0A" w14:textId="3714692B" w:rsidR="00750816" w:rsidRPr="00F41EBA" w:rsidRDefault="00750816" w:rsidP="00750816">
            <w:pPr>
              <w:spacing w:before="20" w:after="20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Délka záruční doby v měsících (min. 24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měs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.)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0F0CD27" w14:textId="77777777" w:rsidR="00750816" w:rsidRPr="00F41EBA" w:rsidRDefault="00750816" w:rsidP="00750816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603505" w:rsidRPr="00F41EBA" w14:paraId="1F926C5C" w14:textId="77777777" w:rsidTr="00CC38C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B69F5" w14:textId="77777777" w:rsidR="00603505" w:rsidRPr="00F41EBA" w:rsidRDefault="00603505" w:rsidP="00603505">
            <w:pPr>
              <w:pStyle w:val="Normlnweb"/>
              <w:spacing w:after="0" w:afterAutospacing="0"/>
              <w:rPr>
                <w:b/>
                <w:color w:val="000000"/>
                <w:sz w:val="22"/>
                <w:szCs w:val="22"/>
              </w:rPr>
            </w:pPr>
            <w:r w:rsidRPr="00F41EBA">
              <w:rPr>
                <w:b/>
                <w:color w:val="000000"/>
                <w:sz w:val="22"/>
                <w:szCs w:val="22"/>
              </w:rPr>
              <w:t>Požadavky environmentální udržitelnosti:</w:t>
            </w:r>
          </w:p>
          <w:p w14:paraId="0AC0C000" w14:textId="306CC02F" w:rsidR="00603505" w:rsidRPr="00F41EBA" w:rsidRDefault="00603505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Doložte podle pokynů na str. 1 Přílohy č. 1</w:t>
            </w:r>
          </w:p>
        </w:tc>
      </w:tr>
      <w:tr w:rsidR="00750816" w:rsidRPr="00F41EBA" w14:paraId="73AC50D1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B887E" w14:textId="77777777" w:rsidR="0026394D" w:rsidRPr="00F41EBA" w:rsidRDefault="0026394D" w:rsidP="0026394D">
            <w:pPr>
              <w:spacing w:before="20" w:after="20"/>
              <w:rPr>
                <w:rFonts w:eastAsia="Calibri"/>
                <w:bCs/>
                <w:kern w:val="2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Zařízení má certifikát TCO nebo EPEAT </w:t>
            </w:r>
            <w:proofErr w:type="gramStart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>Gold - ANO</w:t>
            </w:r>
            <w:proofErr w:type="gramEnd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/NE </w:t>
            </w:r>
          </w:p>
          <w:p w14:paraId="0D16B72F" w14:textId="0AD00532" w:rsidR="00750816" w:rsidRPr="00F41EBA" w:rsidRDefault="0026394D" w:rsidP="0026394D">
            <w:pPr>
              <w:spacing w:before="20" w:after="20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F41EBA">
              <w:rPr>
                <w:rFonts w:eastAsia="Calibri"/>
                <w:bCs/>
                <w:i/>
                <w:kern w:val="2"/>
                <w:sz w:val="22"/>
                <w:szCs w:val="22"/>
              </w:rPr>
              <w:t>Pokud ANO, uveďte URL odkaz na záznam o certifikaci nebo produktový list se záznamem o certifikaci a následující kritéria nevyplňujte. Pokud NE, doložte splnění následujících požadavků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B7E3461" w14:textId="77777777" w:rsidR="00750816" w:rsidRPr="00F41EBA" w:rsidRDefault="00750816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67060C2E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1ABE0" w14:textId="251373D5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 xml:space="preserve">NB musí splňovat normy energetické účinnosti ENERGY STAR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AB55C4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0A4CA6C0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E5B6A" w14:textId="1830B463" w:rsidR="009F1494" w:rsidRPr="00F41EBA" w:rsidRDefault="0026394D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lastRenderedPageBreak/>
              <w:t xml:space="preserve">NB má pevný disk, který lze vyměnit nebo </w:t>
            </w:r>
            <w:proofErr w:type="gramStart"/>
            <w:r w:rsidRPr="00F41EBA">
              <w:rPr>
                <w:sz w:val="22"/>
                <w:szCs w:val="22"/>
              </w:rPr>
              <w:t>rozšířit - uveďte</w:t>
            </w:r>
            <w:proofErr w:type="gramEnd"/>
            <w:r w:rsidRPr="00F41EBA">
              <w:rPr>
                <w:sz w:val="22"/>
                <w:szCs w:val="22"/>
              </w:rPr>
              <w:t xml:space="preserve">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5B5CB7F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4B71D018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5BE89" w14:textId="40EDB419" w:rsidR="009F1494" w:rsidRPr="00F41EBA" w:rsidRDefault="00D537E9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kern w:val="32"/>
                <w:sz w:val="22"/>
                <w:szCs w:val="22"/>
              </w:rPr>
              <w:t xml:space="preserve">NB má </w:t>
            </w:r>
            <w:r w:rsidRPr="00F41EBA">
              <w:rPr>
                <w:sz w:val="22"/>
                <w:szCs w:val="22"/>
              </w:rPr>
              <w:t xml:space="preserve">vyměnitelnou </w:t>
            </w:r>
            <w:proofErr w:type="gramStart"/>
            <w:r w:rsidRPr="00F41EBA">
              <w:rPr>
                <w:sz w:val="22"/>
                <w:szCs w:val="22"/>
              </w:rPr>
              <w:t>baterii - uveďte</w:t>
            </w:r>
            <w:proofErr w:type="gramEnd"/>
            <w:r w:rsidRPr="00F41EBA">
              <w:rPr>
                <w:sz w:val="22"/>
                <w:szCs w:val="22"/>
              </w:rPr>
              <w:t xml:space="preserve">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8B5CBF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4E77DF5A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D8AFD" w14:textId="0600BF66" w:rsidR="009F1494" w:rsidRPr="00F41EBA" w:rsidRDefault="00D537E9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NB musí mít LED podsvícení LCD panelu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0EA1016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4CD051E5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C064D9" w14:textId="77777777" w:rsidR="009F1494" w:rsidRPr="00F41EBA" w:rsidRDefault="009F1494" w:rsidP="009F1494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BAE9" w14:textId="77777777" w:rsidR="009F1494" w:rsidRPr="00F41EBA" w:rsidRDefault="009F1494" w:rsidP="009F1494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3EE" w14:textId="77777777" w:rsidR="009F1494" w:rsidRPr="00F41EBA" w:rsidRDefault="009F1494" w:rsidP="009F1494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341AABE8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E28F43" w14:textId="77777777" w:rsidR="009F1494" w:rsidRPr="00F41EBA" w:rsidRDefault="009F1494" w:rsidP="009F1494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EBB7" w14:textId="1048AE41" w:rsidR="009F1494" w:rsidRPr="00F41EBA" w:rsidRDefault="009F1494" w:rsidP="009F1494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15.</w:t>
            </w:r>
            <w:r w:rsidR="00FD2E83" w:rsidRPr="00F41EBA">
              <w:rPr>
                <w:rFonts w:eastAsia="Calibri"/>
                <w:b/>
                <w:sz w:val="22"/>
                <w:szCs w:val="22"/>
              </w:rPr>
              <w:t>5</w:t>
            </w:r>
            <w:r w:rsidRPr="00F41EBA">
              <w:rPr>
                <w:rFonts w:eastAsia="Calibri"/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6E05" w14:textId="77777777" w:rsidR="009F1494" w:rsidRPr="00F41EBA" w:rsidRDefault="009F1494" w:rsidP="009F1494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Kč vč. DPH</w:t>
            </w:r>
          </w:p>
        </w:tc>
      </w:tr>
    </w:tbl>
    <w:p w14:paraId="7B73D93E" w14:textId="77777777" w:rsidR="009F1494" w:rsidRDefault="009F1494" w:rsidP="009F1494"/>
    <w:p w14:paraId="4B2DD66B" w14:textId="77777777" w:rsidR="001D2C3A" w:rsidRPr="001D2C3A" w:rsidRDefault="001D2C3A" w:rsidP="001D2C3A">
      <w:pPr>
        <w:spacing w:before="120" w:line="360" w:lineRule="auto"/>
        <w:rPr>
          <w:rFonts w:eastAsia="Calibri"/>
          <w:i/>
          <w:iCs/>
        </w:rPr>
      </w:pPr>
      <w:r w:rsidRPr="001D2C3A">
        <w:rPr>
          <w:rFonts w:eastAsia="Calibri"/>
          <w:vertAlign w:val="superscript"/>
        </w:rPr>
        <w:t xml:space="preserve">* </w:t>
      </w:r>
      <w:r w:rsidRPr="001D2C3A">
        <w:rPr>
          <w:rFonts w:eastAsia="Calibri"/>
          <w:i/>
          <w:iCs/>
        </w:rPr>
        <w:t>Doplní účastník veřejné zakázky a uvede přesnou specifikaci nabízeného zařízení.</w:t>
      </w:r>
    </w:p>
    <w:p w14:paraId="26621BE8" w14:textId="17260112" w:rsidR="009F1494" w:rsidRPr="00AA0DC9" w:rsidRDefault="009F1494" w:rsidP="009F1494">
      <w:pPr>
        <w:pStyle w:val="Odstavecseseznamem"/>
        <w:numPr>
          <w:ilvl w:val="0"/>
          <w:numId w:val="8"/>
        </w:numPr>
        <w:suppressAutoHyphens w:val="0"/>
        <w:spacing w:after="160" w:line="256" w:lineRule="auto"/>
        <w:contextualSpacing/>
        <w:jc w:val="both"/>
        <w:rPr>
          <w:rFonts w:ascii="Times New Roman" w:hAnsi="Times New Roman"/>
          <w:i/>
        </w:rPr>
      </w:pPr>
      <w:r w:rsidRPr="00AA0DC9">
        <w:rPr>
          <w:rFonts w:ascii="Times New Roman" w:hAnsi="Times New Roman"/>
          <w:i/>
        </w:rPr>
        <w:t xml:space="preserve">CPU Mark: </w:t>
      </w:r>
      <w:hyperlink r:id="rId16" w:history="1">
        <w:r w:rsidRPr="00AA0DC9">
          <w:rPr>
            <w:rFonts w:ascii="Times New Roman" w:hAnsi="Times New Roman"/>
            <w:i/>
            <w:color w:val="0000FF"/>
            <w:u w:val="single"/>
          </w:rPr>
          <w:t>http://www.cpubenchmark.net/</w:t>
        </w:r>
      </w:hyperlink>
    </w:p>
    <w:p w14:paraId="5D38A40D" w14:textId="4899A94A" w:rsidR="009F1494" w:rsidRPr="008C57F7" w:rsidRDefault="00477E77" w:rsidP="009F1494">
      <w:pPr>
        <w:keepNext/>
        <w:pageBreakBefore/>
        <w:shd w:val="clear" w:color="auto" w:fill="BFBFBF"/>
        <w:spacing w:after="60" w:line="276" w:lineRule="auto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lastRenderedPageBreak/>
        <w:t>3.</w:t>
      </w:r>
      <w:r w:rsidR="0052746C">
        <w:rPr>
          <w:b/>
          <w:bCs/>
          <w:kern w:val="32"/>
          <w:sz w:val="24"/>
          <w:szCs w:val="24"/>
        </w:rPr>
        <w:t>8</w:t>
      </w:r>
      <w:r w:rsidR="009F1494" w:rsidRPr="008C57F7">
        <w:rPr>
          <w:b/>
          <w:bCs/>
          <w:kern w:val="32"/>
          <w:sz w:val="24"/>
          <w:szCs w:val="24"/>
        </w:rPr>
        <w:t xml:space="preserve"> LCD monitor </w:t>
      </w:r>
      <w:r w:rsidR="009F1494">
        <w:rPr>
          <w:b/>
          <w:bCs/>
          <w:kern w:val="32"/>
          <w:sz w:val="24"/>
          <w:szCs w:val="24"/>
        </w:rPr>
        <w:t>3</w:t>
      </w:r>
      <w:r w:rsidR="009F1494" w:rsidRPr="008C57F7">
        <w:rPr>
          <w:b/>
          <w:bCs/>
          <w:kern w:val="32"/>
          <w:sz w:val="24"/>
          <w:szCs w:val="24"/>
        </w:rPr>
        <w:t>2“</w:t>
      </w:r>
    </w:p>
    <w:p w14:paraId="7AE834E7" w14:textId="77777777" w:rsidR="00465B86" w:rsidRPr="00F41EBA" w:rsidRDefault="009F1494" w:rsidP="00C00AA9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Konečný příjemce techniky: </w:t>
      </w:r>
      <w:r w:rsidRPr="00F41EBA">
        <w:rPr>
          <w:i/>
          <w:sz w:val="22"/>
          <w:szCs w:val="22"/>
          <w:u w:val="single"/>
        </w:rPr>
        <w:t xml:space="preserve">Petr </w:t>
      </w:r>
      <w:proofErr w:type="spellStart"/>
      <w:r w:rsidRPr="00F41EBA">
        <w:rPr>
          <w:i/>
          <w:sz w:val="22"/>
          <w:szCs w:val="22"/>
          <w:u w:val="single"/>
        </w:rPr>
        <w:t>Figala</w:t>
      </w:r>
      <w:proofErr w:type="spellEnd"/>
      <w:r w:rsidRPr="00F41EBA">
        <w:rPr>
          <w:i/>
          <w:sz w:val="22"/>
          <w:szCs w:val="22"/>
          <w:u w:val="single"/>
        </w:rPr>
        <w:t xml:space="preserve">, Pyramida, Mlýnská 5 </w:t>
      </w:r>
    </w:p>
    <w:p w14:paraId="60FA746A" w14:textId="4405D95C" w:rsidR="009F1494" w:rsidRPr="00F41EBA" w:rsidRDefault="00465B86" w:rsidP="00C00AA9">
      <w:pPr>
        <w:rPr>
          <w:i/>
          <w:sz w:val="22"/>
          <w:szCs w:val="22"/>
          <w:u w:val="single"/>
        </w:rPr>
      </w:pPr>
      <w:r w:rsidRPr="00F41EBA">
        <w:rPr>
          <w:i/>
          <w:sz w:val="22"/>
          <w:szCs w:val="22"/>
        </w:rPr>
        <w:t>Objednávka:</w:t>
      </w:r>
      <w:r w:rsidRPr="00F41EBA">
        <w:rPr>
          <w:i/>
          <w:sz w:val="22"/>
          <w:szCs w:val="22"/>
          <w:u w:val="single"/>
        </w:rPr>
        <w:t xml:space="preserve"> </w:t>
      </w:r>
      <w:r w:rsidR="009F1494" w:rsidRPr="00F41EBA">
        <w:rPr>
          <w:i/>
          <w:sz w:val="22"/>
          <w:szCs w:val="22"/>
        </w:rPr>
        <w:t>(RT 294898, OBJ 9000/0528/21)</w:t>
      </w:r>
    </w:p>
    <w:p w14:paraId="035103B8" w14:textId="77777777" w:rsidR="009F1494" w:rsidRPr="00F41EBA" w:rsidRDefault="009F1494" w:rsidP="00C00AA9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Místo dodání, technik: </w:t>
      </w:r>
      <w:r w:rsidRPr="00F41EBA">
        <w:rPr>
          <w:i/>
          <w:sz w:val="22"/>
          <w:szCs w:val="22"/>
          <w:u w:val="single"/>
        </w:rPr>
        <w:t>Českobratrská 16, Milan Jurček, tel: 605 866 236</w:t>
      </w:r>
    </w:p>
    <w:p w14:paraId="56084AF6" w14:textId="77777777" w:rsidR="009F1494" w:rsidRPr="00F41EBA" w:rsidRDefault="009F1494" w:rsidP="00C00AA9">
      <w:pPr>
        <w:rPr>
          <w:sz w:val="22"/>
          <w:szCs w:val="22"/>
        </w:rPr>
      </w:pPr>
      <w:r w:rsidRPr="00F41EBA">
        <w:rPr>
          <w:sz w:val="22"/>
          <w:szCs w:val="22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2"/>
        <w:gridCol w:w="2181"/>
        <w:gridCol w:w="2182"/>
      </w:tblGrid>
      <w:tr w:rsidR="009F1494" w:rsidRPr="00F41EBA" w14:paraId="2B3ED4D3" w14:textId="77777777" w:rsidTr="009F1494">
        <w:tc>
          <w:tcPr>
            <w:tcW w:w="471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0A427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61C0C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  <w:vertAlign w:val="superscript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Nabídnutá specifikace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9F1494" w:rsidRPr="00F41EBA" w14:paraId="5A1725B1" w14:textId="77777777" w:rsidTr="009F1494">
        <w:trPr>
          <w:trHeight w:val="384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775BAD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Výrobce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4B818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1C1444A2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0DE140" w14:textId="6B106589" w:rsidR="009F1494" w:rsidRPr="00F41EBA" w:rsidRDefault="000752CD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t>Značka a typ včetně produktového označení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727F2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09173439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9CCE6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  <w:highlight w:val="yellow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Úhlopříčka obrazovky minimálně 32" palců s minimálním nativním rozlišením 1920 x 1080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px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při poměru stran 16:9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6696C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1494" w:rsidRPr="00F41EBA" w14:paraId="0BBAAA9A" w14:textId="77777777" w:rsidTr="009F1494">
        <w:trPr>
          <w:trHeight w:val="430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B15F8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  <w:highlight w:val="yellow"/>
              </w:rPr>
            </w:pPr>
            <w:r w:rsidRPr="00F41EBA">
              <w:rPr>
                <w:rFonts w:eastAsia="Calibri"/>
                <w:sz w:val="22"/>
                <w:szCs w:val="22"/>
              </w:rPr>
              <w:t>Displej typu minimálně IPS bez podpory dotyku a bez zakřivení (FLAT)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6ABD4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1494" w:rsidRPr="00F41EBA" w14:paraId="650A84C4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F8D78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Konektorová výbava: vstupy min 1x D-SUB, 1x HDMI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2FEED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22439AF0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435A8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F41EBA">
              <w:rPr>
                <w:rFonts w:eastAsia="Calibri"/>
                <w:sz w:val="22"/>
                <w:szCs w:val="22"/>
              </w:rPr>
              <w:t>Vesa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uchycení min 75 mm x 75 mm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B61CB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1907CA6E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BBC23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Včetně digitálního datového kabelu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D411C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6E1104FB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DB028" w14:textId="35059A4F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Délka záruční doby v 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měs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. (min. 24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měs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BD255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603505" w:rsidRPr="00F41EBA" w14:paraId="35EDFD29" w14:textId="77777777" w:rsidTr="00CC38C4"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7A59B" w14:textId="77777777" w:rsidR="00603505" w:rsidRPr="00F41EBA" w:rsidRDefault="00603505" w:rsidP="00603505">
            <w:pPr>
              <w:pStyle w:val="Normlnweb"/>
              <w:spacing w:after="0" w:afterAutospacing="0"/>
              <w:rPr>
                <w:b/>
                <w:color w:val="000000"/>
                <w:sz w:val="22"/>
                <w:szCs w:val="22"/>
              </w:rPr>
            </w:pPr>
            <w:r w:rsidRPr="00F41EBA">
              <w:rPr>
                <w:b/>
                <w:color w:val="000000"/>
                <w:sz w:val="22"/>
                <w:szCs w:val="22"/>
              </w:rPr>
              <w:t>Požadavky environmentální udržitelnosti:</w:t>
            </w:r>
          </w:p>
          <w:p w14:paraId="498CB44E" w14:textId="2728E3D8" w:rsidR="00603505" w:rsidRPr="00F41EBA" w:rsidRDefault="00603505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Doložte podle pokynů na str. 1 Přílohy č. 1</w:t>
            </w:r>
          </w:p>
        </w:tc>
      </w:tr>
      <w:tr w:rsidR="00603505" w:rsidRPr="00F41EBA" w14:paraId="0D96B3D2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40436" w14:textId="77777777" w:rsidR="0026394D" w:rsidRPr="00F41EBA" w:rsidRDefault="0026394D" w:rsidP="00C15DA2">
            <w:pPr>
              <w:spacing w:before="20" w:after="20"/>
              <w:rPr>
                <w:rFonts w:eastAsia="Calibri"/>
                <w:bCs/>
                <w:kern w:val="2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Zařízení má certifikát TCO nebo EPEAT </w:t>
            </w:r>
            <w:proofErr w:type="gramStart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>Gold - ANO</w:t>
            </w:r>
            <w:proofErr w:type="gramEnd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/NE </w:t>
            </w:r>
          </w:p>
          <w:p w14:paraId="62DC0E4B" w14:textId="3D027C89" w:rsidR="00603505" w:rsidRPr="00F41EBA" w:rsidRDefault="0026394D" w:rsidP="00C15DA2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i/>
                <w:kern w:val="2"/>
                <w:sz w:val="22"/>
                <w:szCs w:val="22"/>
              </w:rPr>
              <w:t>Pokud ANO, uveďte URL odkaz na záznam o certifikaci nebo produktový list se záznamem o certifikaci a následující kritéria nevyplňujte. Pokud NE, doložte splnění následujících požadavků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D2EBC" w14:textId="77777777" w:rsidR="00603505" w:rsidRPr="00F41EBA" w:rsidRDefault="00603505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F4A4D" w:rsidRPr="00F41EBA" w14:paraId="0284D2CC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C79C7" w14:textId="57E25D40" w:rsidR="003F4A4D" w:rsidRPr="00F41EBA" w:rsidRDefault="003F4A4D" w:rsidP="003F4A4D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Zařízení splňuje normy energetické účinnosti ENERGY STAR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89A50" w14:textId="77777777" w:rsidR="003F4A4D" w:rsidRPr="00F41EBA" w:rsidRDefault="003F4A4D" w:rsidP="003F4A4D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F4A4D" w:rsidRPr="00F41EBA" w14:paraId="6504C5F3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BB308" w14:textId="222036A5" w:rsidR="003F4A4D" w:rsidRPr="00F41EBA" w:rsidRDefault="003F4A4D" w:rsidP="003F4A4D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Zařízení má LED podsvícení LCD panelu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01E3D" w14:textId="77777777" w:rsidR="003F4A4D" w:rsidRPr="00F41EBA" w:rsidRDefault="003F4A4D" w:rsidP="003F4A4D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732FB5C0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90600" w14:textId="77777777" w:rsidR="009F1494" w:rsidRPr="00F41EBA" w:rsidRDefault="009F1494" w:rsidP="009F1494">
            <w:pPr>
              <w:spacing w:before="20" w:after="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7E85E" w14:textId="77777777" w:rsidR="009F1494" w:rsidRPr="00F41EBA" w:rsidRDefault="009F1494" w:rsidP="009F1494">
            <w:pPr>
              <w:spacing w:before="20" w:after="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A4B18" w14:textId="77777777" w:rsidR="009F1494" w:rsidRPr="00F41EBA" w:rsidRDefault="009F1494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0BD0BDE4" w14:textId="77777777" w:rsidTr="009F1494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C8562" w14:textId="77777777" w:rsidR="009F1494" w:rsidRPr="00F41EBA" w:rsidRDefault="009F1494" w:rsidP="009F1494">
            <w:pPr>
              <w:spacing w:before="20" w:after="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Jednotková maximální cena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5B32D" w14:textId="3880BED4" w:rsidR="009F1494" w:rsidRPr="00F41EBA" w:rsidRDefault="009F1494" w:rsidP="009F1494">
            <w:pPr>
              <w:spacing w:before="20" w:after="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6</w:t>
            </w:r>
            <w:r w:rsidR="00AB3EAB" w:rsidRPr="00F41EBA">
              <w:rPr>
                <w:rFonts w:eastAsia="Calibri"/>
                <w:b/>
                <w:sz w:val="22"/>
                <w:szCs w:val="22"/>
              </w:rPr>
              <w:t>.</w:t>
            </w:r>
            <w:r w:rsidRPr="00F41EBA">
              <w:rPr>
                <w:rFonts w:eastAsia="Calibri"/>
                <w:b/>
                <w:sz w:val="22"/>
                <w:szCs w:val="22"/>
              </w:rPr>
              <w:t>000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7B67E" w14:textId="3D7811E1" w:rsidR="009F1494" w:rsidRPr="00F41EBA" w:rsidRDefault="00603505" w:rsidP="009F1494">
            <w:pPr>
              <w:spacing w:before="20" w:after="20" w:line="27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Kč vč. DPH</w:t>
            </w:r>
          </w:p>
        </w:tc>
      </w:tr>
    </w:tbl>
    <w:p w14:paraId="251F4670" w14:textId="77777777" w:rsidR="009F1494" w:rsidRPr="001D2C3A" w:rsidRDefault="009F1494" w:rsidP="009F1494">
      <w:pPr>
        <w:spacing w:before="120" w:line="360" w:lineRule="auto"/>
        <w:rPr>
          <w:rFonts w:eastAsia="Calibri"/>
          <w:i/>
          <w:iCs/>
        </w:rPr>
      </w:pPr>
      <w:r w:rsidRPr="001D2C3A">
        <w:rPr>
          <w:rFonts w:eastAsia="Calibri"/>
          <w:vertAlign w:val="superscript"/>
        </w:rPr>
        <w:t xml:space="preserve">* </w:t>
      </w:r>
      <w:r w:rsidRPr="001D2C3A">
        <w:rPr>
          <w:rFonts w:eastAsia="Calibri"/>
          <w:i/>
          <w:iCs/>
        </w:rPr>
        <w:t>Doplní účastník veřejné zakázky a uvede přesnou specifikaci nabízeného zařízení.</w:t>
      </w:r>
    </w:p>
    <w:p w14:paraId="515293EE" w14:textId="0B1BDDEA" w:rsidR="009F1494" w:rsidRPr="00C740C9" w:rsidRDefault="00477E77" w:rsidP="009F1494">
      <w:pPr>
        <w:keepNext/>
        <w:pageBreakBefore/>
        <w:numPr>
          <w:ilvl w:val="0"/>
          <w:numId w:val="6"/>
        </w:numPr>
        <w:shd w:val="clear" w:color="auto" w:fill="BFBFBF"/>
        <w:spacing w:after="60" w:line="276" w:lineRule="auto"/>
        <w:ind w:left="0" w:firstLine="0"/>
        <w:outlineLvl w:val="0"/>
        <w:rPr>
          <w:b/>
          <w:bCs/>
          <w:kern w:val="1"/>
          <w:sz w:val="32"/>
          <w:szCs w:val="32"/>
          <w:u w:val="single"/>
          <w:lang w:val="x-none"/>
        </w:rPr>
      </w:pPr>
      <w:r>
        <w:rPr>
          <w:b/>
          <w:bCs/>
          <w:kern w:val="1"/>
          <w:sz w:val="24"/>
          <w:szCs w:val="24"/>
        </w:rPr>
        <w:lastRenderedPageBreak/>
        <w:t>3.</w:t>
      </w:r>
      <w:r w:rsidR="0052746C">
        <w:rPr>
          <w:b/>
          <w:bCs/>
          <w:kern w:val="1"/>
          <w:sz w:val="24"/>
          <w:szCs w:val="24"/>
        </w:rPr>
        <w:t>9</w:t>
      </w:r>
      <w:r w:rsidR="009F1494" w:rsidRPr="00C740C9">
        <w:rPr>
          <w:b/>
          <w:bCs/>
          <w:kern w:val="1"/>
          <w:sz w:val="24"/>
          <w:szCs w:val="24"/>
        </w:rPr>
        <w:t xml:space="preserve"> </w:t>
      </w:r>
      <w:r w:rsidR="009F1494">
        <w:rPr>
          <w:b/>
          <w:bCs/>
          <w:kern w:val="1"/>
          <w:sz w:val="24"/>
          <w:szCs w:val="24"/>
        </w:rPr>
        <w:t>USB Hub</w:t>
      </w:r>
    </w:p>
    <w:p w14:paraId="19066B19" w14:textId="77777777" w:rsidR="00465B86" w:rsidRPr="00F41EBA" w:rsidRDefault="009F1494" w:rsidP="00D3542F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Konečný příjemce techniky: </w:t>
      </w:r>
      <w:r w:rsidRPr="00F41EBA">
        <w:rPr>
          <w:i/>
          <w:sz w:val="22"/>
          <w:szCs w:val="22"/>
          <w:u w:val="single"/>
        </w:rPr>
        <w:t xml:space="preserve">Petr </w:t>
      </w:r>
      <w:proofErr w:type="spellStart"/>
      <w:r w:rsidRPr="00F41EBA">
        <w:rPr>
          <w:i/>
          <w:sz w:val="22"/>
          <w:szCs w:val="22"/>
          <w:u w:val="single"/>
        </w:rPr>
        <w:t>Figala</w:t>
      </w:r>
      <w:proofErr w:type="spellEnd"/>
      <w:r w:rsidRPr="00F41EBA">
        <w:rPr>
          <w:i/>
          <w:sz w:val="22"/>
          <w:szCs w:val="22"/>
          <w:u w:val="single"/>
        </w:rPr>
        <w:t xml:space="preserve">, Pyramida, Mlýnská 5 </w:t>
      </w:r>
    </w:p>
    <w:p w14:paraId="6801EBE6" w14:textId="1AEAF749" w:rsidR="009F1494" w:rsidRPr="00F41EBA" w:rsidRDefault="00465B86" w:rsidP="00D3542F">
      <w:pPr>
        <w:rPr>
          <w:i/>
          <w:sz w:val="22"/>
          <w:szCs w:val="22"/>
        </w:rPr>
      </w:pPr>
      <w:r w:rsidRPr="00F41EBA">
        <w:rPr>
          <w:i/>
          <w:sz w:val="22"/>
          <w:szCs w:val="22"/>
        </w:rPr>
        <w:t>Objednávka:</w:t>
      </w:r>
      <w:r w:rsidRPr="00F41EBA">
        <w:rPr>
          <w:i/>
          <w:sz w:val="22"/>
          <w:szCs w:val="22"/>
          <w:u w:val="single"/>
        </w:rPr>
        <w:t xml:space="preserve"> </w:t>
      </w:r>
      <w:r w:rsidR="009F1494" w:rsidRPr="00F41EBA">
        <w:rPr>
          <w:i/>
          <w:sz w:val="22"/>
          <w:szCs w:val="22"/>
        </w:rPr>
        <w:t>(RT 294898, OBJ 9000/0528/21)</w:t>
      </w:r>
    </w:p>
    <w:p w14:paraId="2CC3B99D" w14:textId="77777777" w:rsidR="009F1494" w:rsidRPr="00F41EBA" w:rsidRDefault="009F1494" w:rsidP="00D3542F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Místo dodání, technik: </w:t>
      </w:r>
      <w:r w:rsidRPr="00F41EBA">
        <w:rPr>
          <w:i/>
          <w:sz w:val="22"/>
          <w:szCs w:val="22"/>
          <w:u w:val="single"/>
        </w:rPr>
        <w:t>Českobratrská 16, Milan Jurček, tel: 605 866 236</w:t>
      </w:r>
    </w:p>
    <w:p w14:paraId="6BB47474" w14:textId="77777777" w:rsidR="009F1494" w:rsidRPr="00F41EBA" w:rsidRDefault="009F1494" w:rsidP="00D3542F">
      <w:pPr>
        <w:rPr>
          <w:sz w:val="22"/>
          <w:szCs w:val="22"/>
        </w:rPr>
      </w:pPr>
      <w:r w:rsidRPr="00F41EBA">
        <w:rPr>
          <w:sz w:val="22"/>
          <w:szCs w:val="22"/>
          <w:u w:val="single"/>
        </w:rPr>
        <w:t>Základní technická specifikace:</w:t>
      </w:r>
    </w:p>
    <w:tbl>
      <w:tblPr>
        <w:tblW w:w="91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1984"/>
        <w:gridCol w:w="30"/>
      </w:tblGrid>
      <w:tr w:rsidR="009F1494" w:rsidRPr="00F41EBA" w14:paraId="4E776E8A" w14:textId="77777777" w:rsidTr="009F1494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47DBB" w14:textId="77777777" w:rsidR="009F1494" w:rsidRPr="00F41EBA" w:rsidRDefault="009F1494" w:rsidP="009F1494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81E83" w14:textId="77777777" w:rsidR="009F1494" w:rsidRPr="00F41EBA" w:rsidRDefault="009F1494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Nabídnutá specifikace </w:t>
            </w:r>
            <w:r w:rsidRPr="00F41EBA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9F1494" w:rsidRPr="00F41EBA" w14:paraId="5974E63B" w14:textId="77777777" w:rsidTr="009F14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D89400" w14:textId="77777777" w:rsidR="009F1494" w:rsidRPr="00F41EBA" w:rsidRDefault="009F1494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Výrobce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2A51B" w14:textId="77777777" w:rsidR="009F1494" w:rsidRPr="00F41EBA" w:rsidRDefault="009F1494" w:rsidP="009F1494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9F1494" w:rsidRPr="00F41EBA" w14:paraId="3DFA4718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B15513" w14:textId="77777777" w:rsidR="009F1494" w:rsidRPr="00F41EBA" w:rsidRDefault="009F1494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Značka a typ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9AC78" w14:textId="77777777" w:rsidR="009F1494" w:rsidRPr="00F41EBA" w:rsidRDefault="009F1494" w:rsidP="009F1494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9F1494" w:rsidRPr="00F41EBA" w14:paraId="27094ECA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8632D8" w14:textId="77777777" w:rsidR="009F1494" w:rsidRPr="00F41EBA" w:rsidRDefault="009F1494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Rozhraní pro připojení k NB min. USB 3.2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95B1D" w14:textId="77777777" w:rsidR="009F1494" w:rsidRPr="00F41EBA" w:rsidRDefault="009F1494" w:rsidP="009F1494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9F1494" w:rsidRPr="00F41EBA" w14:paraId="04EA96C6" w14:textId="77777777" w:rsidTr="009F149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205A66" w14:textId="77777777" w:rsidR="009F1494" w:rsidRPr="00F41EBA" w:rsidRDefault="009F1494" w:rsidP="009F1494">
            <w:pPr>
              <w:snapToGrid w:val="0"/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Min. 4x USB port z toho min. 3x USB 3.0 port, 1x USB-C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38CBAE" w14:textId="77777777" w:rsidR="009F1494" w:rsidRPr="00F41EBA" w:rsidRDefault="009F1494" w:rsidP="009F1494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9F1494" w:rsidRPr="00F41EBA" w14:paraId="073AC646" w14:textId="77777777" w:rsidTr="000752CD">
        <w:trPr>
          <w:trHeight w:val="634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A6E520" w14:textId="77777777" w:rsidR="009F1494" w:rsidRPr="00F41EBA" w:rsidRDefault="009F1494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Kompatibilní s Windows 7/8/8.1/10 (32/64 bit)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0C322" w14:textId="77777777" w:rsidR="009F1494" w:rsidRPr="00F41EBA" w:rsidRDefault="009F1494" w:rsidP="009F1494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9F1494" w:rsidRPr="00F41EBA" w14:paraId="026A370E" w14:textId="77777777" w:rsidTr="009F1494">
        <w:trPr>
          <w:gridAfter w:val="1"/>
          <w:wAfter w:w="3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D51383" w14:textId="77777777" w:rsidR="009F1494" w:rsidRPr="00F41EBA" w:rsidRDefault="009F1494" w:rsidP="009F1494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Počet kusů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A8F9D" w14:textId="77777777" w:rsidR="009F1494" w:rsidRPr="00F41EBA" w:rsidRDefault="009F1494" w:rsidP="009F1494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439CE" w14:textId="77777777" w:rsidR="009F1494" w:rsidRPr="00F41EBA" w:rsidRDefault="009F1494" w:rsidP="009F1494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9F1494" w:rsidRPr="00F41EBA" w14:paraId="52E5A062" w14:textId="77777777" w:rsidTr="009F1494">
        <w:trPr>
          <w:gridAfter w:val="1"/>
          <w:wAfter w:w="3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CED5CC" w14:textId="77777777" w:rsidR="009F1494" w:rsidRPr="00F41EBA" w:rsidRDefault="009F1494" w:rsidP="009F1494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CD869" w14:textId="77777777" w:rsidR="009F1494" w:rsidRPr="00F41EBA" w:rsidRDefault="009F1494" w:rsidP="009F149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F41EBA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73B2B" w14:textId="77777777" w:rsidR="009F1494" w:rsidRPr="00F41EBA" w:rsidRDefault="009F1494" w:rsidP="009F1494">
            <w:pPr>
              <w:spacing w:before="20" w:after="20"/>
              <w:rPr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Kč vč. DPH</w:t>
            </w:r>
          </w:p>
        </w:tc>
      </w:tr>
    </w:tbl>
    <w:p w14:paraId="71C891DA" w14:textId="5B19019A" w:rsidR="009F1494" w:rsidRDefault="009F1494" w:rsidP="009F1494">
      <w:pPr>
        <w:spacing w:before="120"/>
        <w:rPr>
          <w:i/>
        </w:rPr>
      </w:pPr>
      <w:r w:rsidRPr="00C740C9">
        <w:rPr>
          <w:vertAlign w:val="superscript"/>
        </w:rPr>
        <w:t xml:space="preserve">* </w:t>
      </w:r>
      <w:r w:rsidRPr="00C740C9">
        <w:rPr>
          <w:i/>
        </w:rPr>
        <w:t xml:space="preserve">Doplní </w:t>
      </w:r>
      <w:r w:rsidR="001D2C3A">
        <w:rPr>
          <w:i/>
        </w:rPr>
        <w:t>účastník</w:t>
      </w:r>
      <w:r w:rsidRPr="00C740C9">
        <w:rPr>
          <w:i/>
        </w:rPr>
        <w:t xml:space="preserve"> veřejné zakázky – přesná specifikace nabízeného zařízení</w:t>
      </w:r>
    </w:p>
    <w:p w14:paraId="5B9C7757" w14:textId="77777777" w:rsidR="009F1494" w:rsidRDefault="009F1494" w:rsidP="009F1494">
      <w:pPr>
        <w:spacing w:before="120"/>
        <w:rPr>
          <w:i/>
        </w:rPr>
        <w:sectPr w:rsidR="009F1494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9B3DC4" w14:textId="64929595" w:rsidR="009F1494" w:rsidRPr="00801586" w:rsidRDefault="00477E77" w:rsidP="009F1494">
      <w:pPr>
        <w:keepNext/>
        <w:pageBreakBefore/>
        <w:shd w:val="clear" w:color="auto" w:fill="BFBFBF"/>
        <w:spacing w:after="60" w:line="276" w:lineRule="auto"/>
        <w:outlineLvl w:val="0"/>
        <w:rPr>
          <w:rFonts w:eastAsia="Calibri"/>
          <w:b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lastRenderedPageBreak/>
        <w:t>3.</w:t>
      </w:r>
      <w:r w:rsidR="0052746C">
        <w:rPr>
          <w:rFonts w:eastAsia="Calibri"/>
          <w:b/>
          <w:bCs/>
          <w:kern w:val="32"/>
          <w:sz w:val="24"/>
          <w:szCs w:val="24"/>
        </w:rPr>
        <w:t>10</w:t>
      </w:r>
      <w:r w:rsidR="009F1494" w:rsidRPr="00801586">
        <w:rPr>
          <w:rFonts w:eastAsia="Calibri"/>
          <w:b/>
          <w:bCs/>
          <w:kern w:val="32"/>
          <w:sz w:val="24"/>
          <w:szCs w:val="24"/>
        </w:rPr>
        <w:t xml:space="preserve"> </w:t>
      </w:r>
      <w:r w:rsidR="009F1494">
        <w:rPr>
          <w:rFonts w:eastAsia="Calibri"/>
          <w:b/>
          <w:bCs/>
          <w:kern w:val="32"/>
          <w:sz w:val="24"/>
          <w:szCs w:val="24"/>
        </w:rPr>
        <w:t>N</w:t>
      </w:r>
      <w:r w:rsidR="009F1494" w:rsidRPr="00801586">
        <w:rPr>
          <w:rFonts w:eastAsia="Calibri"/>
          <w:b/>
          <w:bCs/>
          <w:kern w:val="32"/>
          <w:sz w:val="24"/>
          <w:szCs w:val="24"/>
        </w:rPr>
        <w:t xml:space="preserve">otebook </w:t>
      </w:r>
      <w:r w:rsidR="009F1494">
        <w:rPr>
          <w:rFonts w:eastAsia="Calibri"/>
          <w:b/>
          <w:bCs/>
          <w:kern w:val="32"/>
          <w:sz w:val="24"/>
          <w:szCs w:val="24"/>
        </w:rPr>
        <w:t>14</w:t>
      </w:r>
      <w:r w:rsidR="009F1494" w:rsidRPr="00801586">
        <w:rPr>
          <w:rFonts w:eastAsia="Calibri"/>
          <w:b/>
          <w:bCs/>
          <w:kern w:val="32"/>
          <w:sz w:val="24"/>
          <w:szCs w:val="24"/>
        </w:rPr>
        <w:t>"</w:t>
      </w:r>
    </w:p>
    <w:p w14:paraId="5A563CD9" w14:textId="77777777" w:rsidR="00465B86" w:rsidRPr="00F41EBA" w:rsidRDefault="009F1494" w:rsidP="00A054EA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Konečný příjemce techniky: </w:t>
      </w:r>
      <w:r w:rsidRPr="00F41EBA">
        <w:rPr>
          <w:i/>
          <w:sz w:val="22"/>
          <w:szCs w:val="22"/>
          <w:u w:val="single"/>
        </w:rPr>
        <w:t xml:space="preserve">Petr </w:t>
      </w:r>
      <w:proofErr w:type="spellStart"/>
      <w:r w:rsidRPr="00F41EBA">
        <w:rPr>
          <w:i/>
          <w:sz w:val="22"/>
          <w:szCs w:val="22"/>
          <w:u w:val="single"/>
        </w:rPr>
        <w:t>Figala</w:t>
      </w:r>
      <w:proofErr w:type="spellEnd"/>
      <w:r w:rsidRPr="00F41EBA">
        <w:rPr>
          <w:i/>
          <w:sz w:val="22"/>
          <w:szCs w:val="22"/>
          <w:u w:val="single"/>
        </w:rPr>
        <w:t xml:space="preserve">, Pyramida, Mlýnská 5 </w:t>
      </w:r>
    </w:p>
    <w:p w14:paraId="0A9D5708" w14:textId="156299F5" w:rsidR="009F1494" w:rsidRPr="00F41EBA" w:rsidRDefault="00465B86" w:rsidP="00A054EA">
      <w:pPr>
        <w:rPr>
          <w:i/>
          <w:sz w:val="22"/>
          <w:szCs w:val="22"/>
        </w:rPr>
      </w:pPr>
      <w:r w:rsidRPr="00F41EBA">
        <w:rPr>
          <w:i/>
          <w:sz w:val="22"/>
          <w:szCs w:val="22"/>
        </w:rPr>
        <w:t xml:space="preserve">Objednávka: </w:t>
      </w:r>
      <w:r w:rsidR="009F1494" w:rsidRPr="00F41EBA">
        <w:rPr>
          <w:i/>
          <w:sz w:val="22"/>
          <w:szCs w:val="22"/>
        </w:rPr>
        <w:t>(RT 294898, OBJ 9000/0528/21)</w:t>
      </w:r>
    </w:p>
    <w:p w14:paraId="512084AE" w14:textId="77777777" w:rsidR="009F1494" w:rsidRPr="00F41EBA" w:rsidRDefault="009F1494" w:rsidP="00A054EA">
      <w:pPr>
        <w:rPr>
          <w:i/>
          <w:sz w:val="22"/>
          <w:szCs w:val="22"/>
          <w:u w:val="single"/>
        </w:rPr>
      </w:pPr>
      <w:r w:rsidRPr="00F41EBA">
        <w:rPr>
          <w:sz w:val="22"/>
          <w:szCs w:val="22"/>
          <w:u w:val="single"/>
        </w:rPr>
        <w:t xml:space="preserve">Místo dodání, technik: </w:t>
      </w:r>
      <w:r w:rsidRPr="00F41EBA">
        <w:rPr>
          <w:i/>
          <w:sz w:val="22"/>
          <w:szCs w:val="22"/>
          <w:u w:val="single"/>
        </w:rPr>
        <w:t>Českobratrská 16, Milan Jurček, tel: 605 866 236</w:t>
      </w:r>
    </w:p>
    <w:p w14:paraId="678ED895" w14:textId="77777777" w:rsidR="009F1494" w:rsidRPr="00F41EBA" w:rsidRDefault="009F1494" w:rsidP="00A054EA">
      <w:pPr>
        <w:rPr>
          <w:sz w:val="22"/>
          <w:szCs w:val="22"/>
        </w:rPr>
      </w:pPr>
      <w:r w:rsidRPr="00F41EBA">
        <w:rPr>
          <w:sz w:val="22"/>
          <w:szCs w:val="22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9F1494" w:rsidRPr="00F41EBA" w14:paraId="20D161F2" w14:textId="77777777" w:rsidTr="009F1494"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7B001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C81B70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Nabídnutá specifikace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9F1494" w:rsidRPr="00F41EBA" w14:paraId="5339C110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A7349E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A519C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1ACBAE4E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05229" w14:textId="740E8EE5" w:rsidR="009F1494" w:rsidRPr="00F41EBA" w:rsidRDefault="000752CD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Style w:val="content"/>
                <w:sz w:val="22"/>
                <w:szCs w:val="22"/>
              </w:rPr>
              <w:t>Značka a typ včetně produktového označení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CD672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0241C8B6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AA67A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  <w:vertAlign w:val="superscript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Minimálně 4 jádrový procesor s výkonem minimálně 10600 bodů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15C61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50635CC2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BDAEEE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Úhlopříčka LCD 14", rozlišení min. 1920 x 1080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px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., technologie IPS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CBEDF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5511B619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EA601D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Minimální velikost operační paměti 16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5DFA6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46C46243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3D246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Minimální kapacita diskového uložiště SSD 512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67E35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72D70256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A8837" w14:textId="77777777" w:rsidR="009F1494" w:rsidRPr="00F41EBA" w:rsidRDefault="009F1494" w:rsidP="009F149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Minimální konektivita Wi-Fi min. 802.11ac,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Bluetooth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min. verze 4.0, min. 1 x USB-C, HDMI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8AB0F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4EBD52CB" w14:textId="77777777" w:rsidTr="009F1494">
        <w:trPr>
          <w:trHeight w:val="30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19DAB" w14:textId="77777777" w:rsidR="009F1494" w:rsidRPr="00F41EBA" w:rsidRDefault="009F1494" w:rsidP="009F149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A8FD9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59EAE700" w14:textId="77777777" w:rsidTr="009F1494">
        <w:trPr>
          <w:trHeight w:val="30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E2337" w14:textId="77777777" w:rsidR="009F1494" w:rsidRPr="00F41EBA" w:rsidRDefault="009F1494" w:rsidP="009F149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Podsvícená klávesnice, Čtečka paměťových karet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9DD48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633F045C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CCEA8" w14:textId="77777777" w:rsidR="009F1494" w:rsidRPr="00F41EBA" w:rsidRDefault="009F1494" w:rsidP="009F1494">
            <w:pPr>
              <w:spacing w:before="20" w:after="2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0CCD6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325250CB" w14:textId="77777777" w:rsidTr="009F1494">
        <w:trPr>
          <w:trHeight w:val="153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7165E" w14:textId="77777777" w:rsidR="009F1494" w:rsidRPr="00F41EBA" w:rsidRDefault="009F1494" w:rsidP="009F1494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1B890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13108F28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2457A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Max. hmotnost 1,5 kg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B6028F8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603505" w:rsidRPr="00F41EBA" w14:paraId="4CD07AED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B138D" w14:textId="092E3B18" w:rsidR="00603505" w:rsidRPr="00F41EBA" w:rsidRDefault="00603505" w:rsidP="00603505">
            <w:pPr>
              <w:spacing w:before="20" w:after="20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Délka záruční doby v měsících (min. 24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měs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.)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E39DC98" w14:textId="77777777" w:rsidR="00603505" w:rsidRPr="00F41EBA" w:rsidRDefault="00603505" w:rsidP="00603505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603505" w:rsidRPr="00F41EBA" w14:paraId="4ED2BA6C" w14:textId="77777777" w:rsidTr="00CC38C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A8227" w14:textId="77777777" w:rsidR="00603505" w:rsidRPr="00F41EBA" w:rsidRDefault="00603505" w:rsidP="00603505">
            <w:pPr>
              <w:pStyle w:val="Normlnweb"/>
              <w:spacing w:after="0" w:afterAutospacing="0"/>
              <w:rPr>
                <w:b/>
                <w:color w:val="000000"/>
                <w:sz w:val="22"/>
                <w:szCs w:val="22"/>
              </w:rPr>
            </w:pPr>
            <w:r w:rsidRPr="00F41EBA">
              <w:rPr>
                <w:b/>
                <w:color w:val="000000"/>
                <w:sz w:val="22"/>
                <w:szCs w:val="22"/>
              </w:rPr>
              <w:t>Požadavky environmentální udržitelnosti:</w:t>
            </w:r>
          </w:p>
          <w:p w14:paraId="0CAFC985" w14:textId="521FD4C7" w:rsidR="00603505" w:rsidRPr="00F41EBA" w:rsidRDefault="00603505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Doložte podle pokynů na str. 1 Přílohy č. 1</w:t>
            </w:r>
          </w:p>
        </w:tc>
      </w:tr>
      <w:tr w:rsidR="00603505" w:rsidRPr="00F41EBA" w14:paraId="40E7BF4B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06358" w14:textId="77777777" w:rsidR="0026394D" w:rsidRPr="00F41EBA" w:rsidRDefault="0026394D" w:rsidP="0026394D">
            <w:pPr>
              <w:spacing w:before="20" w:after="20"/>
              <w:rPr>
                <w:rFonts w:eastAsia="Calibri"/>
                <w:bCs/>
                <w:kern w:val="2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Zařízení má certifikát TCO nebo EPEAT </w:t>
            </w:r>
            <w:proofErr w:type="gramStart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>Gold - ANO</w:t>
            </w:r>
            <w:proofErr w:type="gramEnd"/>
            <w:r w:rsidRPr="00F41EBA">
              <w:rPr>
                <w:rFonts w:eastAsia="Calibri"/>
                <w:bCs/>
                <w:kern w:val="2"/>
                <w:sz w:val="22"/>
                <w:szCs w:val="22"/>
              </w:rPr>
              <w:t xml:space="preserve">/NE </w:t>
            </w:r>
          </w:p>
          <w:p w14:paraId="2D409971" w14:textId="05E88261" w:rsidR="00603505" w:rsidRPr="00F41EBA" w:rsidRDefault="0026394D" w:rsidP="0026394D">
            <w:pPr>
              <w:spacing w:before="20" w:after="20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F41EBA">
              <w:rPr>
                <w:rFonts w:eastAsia="Calibri"/>
                <w:bCs/>
                <w:i/>
                <w:kern w:val="2"/>
                <w:sz w:val="22"/>
                <w:szCs w:val="22"/>
              </w:rPr>
              <w:t>Pokud ANO, uveďte URL odkaz na záznam o certifikaci nebo produktový list se záznamem o certifikaci a následující kritéria nevyplňujte. Pokud NE, doložte splnění následujících požadavků</w:t>
            </w:r>
            <w:r w:rsidR="000752CD" w:rsidRPr="00F41EBA">
              <w:rPr>
                <w:rFonts w:eastAsia="Calibri"/>
                <w:bCs/>
                <w:i/>
                <w:kern w:val="2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4B617D" w14:textId="77777777" w:rsidR="00603505" w:rsidRPr="00F41EBA" w:rsidRDefault="00603505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3AA127FD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0BBEE" w14:textId="62A4C212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 xml:space="preserve">NB </w:t>
            </w:r>
            <w:r w:rsidR="0026394D" w:rsidRPr="00F41EBA">
              <w:rPr>
                <w:rFonts w:eastAsia="Calibri"/>
                <w:bCs/>
                <w:kern w:val="32"/>
                <w:sz w:val="22"/>
                <w:szCs w:val="22"/>
              </w:rPr>
              <w:t>splňuje</w:t>
            </w: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 xml:space="preserve"> normy energetické účinnosti ENERGY STAR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46A7D4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03B8E8D2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C74B4" w14:textId="495C5C4F" w:rsidR="009F1494" w:rsidRPr="00F41EBA" w:rsidRDefault="0026394D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NB má pevný disk, který lze vyměnit nebo </w:t>
            </w:r>
            <w:proofErr w:type="gramStart"/>
            <w:r w:rsidRPr="00F41EBA">
              <w:rPr>
                <w:sz w:val="22"/>
                <w:szCs w:val="22"/>
              </w:rPr>
              <w:t>rozšířit - uveďte</w:t>
            </w:r>
            <w:proofErr w:type="gramEnd"/>
            <w:r w:rsidRPr="00F41EBA">
              <w:rPr>
                <w:sz w:val="22"/>
                <w:szCs w:val="22"/>
              </w:rPr>
              <w:t xml:space="preserve">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036070B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164D65BA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88020" w14:textId="61C40805" w:rsidR="009F1494" w:rsidRPr="00F41EBA" w:rsidRDefault="00D537E9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kern w:val="32"/>
                <w:sz w:val="22"/>
                <w:szCs w:val="22"/>
              </w:rPr>
              <w:lastRenderedPageBreak/>
              <w:t xml:space="preserve">NB má </w:t>
            </w:r>
            <w:r w:rsidRPr="00F41EBA">
              <w:rPr>
                <w:sz w:val="22"/>
                <w:szCs w:val="22"/>
              </w:rPr>
              <w:t xml:space="preserve">vyměnitelnou </w:t>
            </w:r>
            <w:proofErr w:type="gramStart"/>
            <w:r w:rsidRPr="00F41EBA">
              <w:rPr>
                <w:sz w:val="22"/>
                <w:szCs w:val="22"/>
              </w:rPr>
              <w:t>baterii - uveďte</w:t>
            </w:r>
            <w:proofErr w:type="gramEnd"/>
            <w:r w:rsidRPr="00F41EBA">
              <w:rPr>
                <w:sz w:val="22"/>
                <w:szCs w:val="22"/>
              </w:rPr>
              <w:t xml:space="preserve">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E8428A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073F87A2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96FDF" w14:textId="1905E201" w:rsidR="009F1494" w:rsidRPr="00F41EBA" w:rsidRDefault="00D537E9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NB musí mít LED podsvícení LCD panelu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35B3CC" w14:textId="77777777" w:rsidR="009F1494" w:rsidRPr="00F41EBA" w:rsidRDefault="009F1494" w:rsidP="009F149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57A91DED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430242" w14:textId="77777777" w:rsidR="009F1494" w:rsidRPr="00F41EBA" w:rsidRDefault="009F1494" w:rsidP="009F1494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5E7D" w14:textId="77777777" w:rsidR="009F1494" w:rsidRPr="00F41EBA" w:rsidRDefault="009F1494" w:rsidP="009F1494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CA4F" w14:textId="77777777" w:rsidR="009F1494" w:rsidRPr="00F41EBA" w:rsidRDefault="009F1494" w:rsidP="009F1494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F1494" w:rsidRPr="00F41EBA" w14:paraId="2D91D773" w14:textId="77777777" w:rsidTr="009F1494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EDF627" w14:textId="77777777" w:rsidR="009F1494" w:rsidRPr="00F41EBA" w:rsidRDefault="009F1494" w:rsidP="009F1494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C9A" w14:textId="41666A03" w:rsidR="009F1494" w:rsidRPr="00F41EBA" w:rsidRDefault="009F1494" w:rsidP="009F1494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2</w:t>
            </w:r>
            <w:r w:rsidR="002F30BF" w:rsidRPr="00F41EBA">
              <w:rPr>
                <w:rFonts w:eastAsia="Calibri"/>
                <w:b/>
                <w:sz w:val="22"/>
                <w:szCs w:val="22"/>
              </w:rPr>
              <w:t>4</w:t>
            </w:r>
            <w:r w:rsidR="000752CD" w:rsidRPr="00F41EBA">
              <w:rPr>
                <w:rFonts w:eastAsia="Calibri"/>
                <w:b/>
                <w:sz w:val="22"/>
                <w:szCs w:val="22"/>
              </w:rPr>
              <w:t>.</w:t>
            </w:r>
            <w:r w:rsidRPr="00F41EBA">
              <w:rPr>
                <w:rFonts w:eastAsia="Calibri"/>
                <w:b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71D" w14:textId="77777777" w:rsidR="009F1494" w:rsidRPr="00F41EBA" w:rsidRDefault="009F1494" w:rsidP="009F1494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Kč vč. DPH</w:t>
            </w:r>
          </w:p>
        </w:tc>
      </w:tr>
    </w:tbl>
    <w:p w14:paraId="40A2C1FE" w14:textId="77777777" w:rsidR="009F1494" w:rsidRDefault="009F1494" w:rsidP="009F1494"/>
    <w:p w14:paraId="3370495E" w14:textId="77777777" w:rsidR="001D2C3A" w:rsidRPr="001D2C3A" w:rsidRDefault="001D2C3A" w:rsidP="001D2C3A">
      <w:pPr>
        <w:spacing w:before="120" w:line="360" w:lineRule="auto"/>
        <w:rPr>
          <w:rFonts w:eastAsia="Calibri"/>
          <w:i/>
          <w:iCs/>
        </w:rPr>
      </w:pPr>
      <w:r w:rsidRPr="001D2C3A">
        <w:rPr>
          <w:rFonts w:eastAsia="Calibri"/>
          <w:vertAlign w:val="superscript"/>
        </w:rPr>
        <w:t xml:space="preserve">* </w:t>
      </w:r>
      <w:r w:rsidRPr="001D2C3A">
        <w:rPr>
          <w:rFonts w:eastAsia="Calibri"/>
          <w:i/>
          <w:iCs/>
        </w:rPr>
        <w:t>Doplní účastník veřejné zakázky a uvede přesnou specifikaci nabízeného zařízení.</w:t>
      </w:r>
    </w:p>
    <w:p w14:paraId="3EF91559" w14:textId="695F6981" w:rsidR="009F1494" w:rsidRPr="00E8780E" w:rsidRDefault="009F1494" w:rsidP="009F1494">
      <w:pPr>
        <w:pStyle w:val="Odstavecseseznamem"/>
        <w:numPr>
          <w:ilvl w:val="0"/>
          <w:numId w:val="9"/>
        </w:numPr>
        <w:suppressAutoHyphens w:val="0"/>
        <w:spacing w:after="160" w:line="256" w:lineRule="auto"/>
        <w:contextualSpacing/>
        <w:jc w:val="both"/>
        <w:rPr>
          <w:rFonts w:ascii="Times New Roman" w:hAnsi="Times New Roman"/>
          <w:i/>
        </w:rPr>
      </w:pPr>
      <w:r w:rsidRPr="00AA0DC9">
        <w:rPr>
          <w:rFonts w:ascii="Times New Roman" w:hAnsi="Times New Roman"/>
          <w:i/>
        </w:rPr>
        <w:t xml:space="preserve">CPU Mark: </w:t>
      </w:r>
      <w:hyperlink r:id="rId18" w:history="1">
        <w:r w:rsidRPr="00AA0DC9">
          <w:rPr>
            <w:rFonts w:ascii="Times New Roman" w:hAnsi="Times New Roman"/>
            <w:i/>
            <w:color w:val="0000FF"/>
            <w:u w:val="single"/>
          </w:rPr>
          <w:t>http://www.cpubenchmark.net/</w:t>
        </w:r>
      </w:hyperlink>
    </w:p>
    <w:p w14:paraId="5430B40A" w14:textId="4A6EC1AB" w:rsidR="00E8780E" w:rsidRDefault="00E8780E" w:rsidP="00E8780E">
      <w:pPr>
        <w:suppressAutoHyphens w:val="0"/>
        <w:spacing w:after="160" w:line="256" w:lineRule="auto"/>
        <w:contextualSpacing/>
        <w:jc w:val="both"/>
      </w:pPr>
    </w:p>
    <w:p w14:paraId="1608A08E" w14:textId="64041C7C" w:rsidR="00E8780E" w:rsidRDefault="00E8780E" w:rsidP="00E8780E">
      <w:pPr>
        <w:suppressAutoHyphens w:val="0"/>
        <w:spacing w:after="160" w:line="256" w:lineRule="auto"/>
        <w:contextualSpacing/>
        <w:jc w:val="both"/>
        <w:rPr>
          <w:i/>
        </w:rPr>
      </w:pPr>
    </w:p>
    <w:p w14:paraId="233138AC" w14:textId="3257EF55" w:rsidR="00E8780E" w:rsidRDefault="00E8780E" w:rsidP="00E8780E">
      <w:pPr>
        <w:suppressAutoHyphens w:val="0"/>
        <w:spacing w:after="160" w:line="256" w:lineRule="auto"/>
        <w:contextualSpacing/>
        <w:jc w:val="both"/>
        <w:rPr>
          <w:i/>
        </w:rPr>
      </w:pPr>
    </w:p>
    <w:p w14:paraId="4794359F" w14:textId="7B6050E6" w:rsidR="00E8780E" w:rsidRPr="005A17DF" w:rsidRDefault="006E5BB1" w:rsidP="003C28EE">
      <w:pPr>
        <w:pStyle w:val="Nadpis3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lang w:val="cs-CZ"/>
        </w:rPr>
        <w:t>Část</w:t>
      </w:r>
      <w:r w:rsidR="00E8780E">
        <w:rPr>
          <w:rFonts w:ascii="Times New Roman" w:hAnsi="Times New Roman"/>
          <w:lang w:val="cs-CZ"/>
        </w:rPr>
        <w:t xml:space="preserve"> 4 -</w:t>
      </w:r>
      <w:r w:rsidR="00E8780E" w:rsidRPr="00F12154">
        <w:rPr>
          <w:rFonts w:ascii="Times New Roman" w:hAnsi="Times New Roman"/>
        </w:rPr>
        <w:t xml:space="preserve"> </w:t>
      </w:r>
      <w:r w:rsidR="00E8780E">
        <w:rPr>
          <w:rFonts w:ascii="Times New Roman" w:hAnsi="Times New Roman"/>
          <w:lang w:val="cs-CZ"/>
        </w:rPr>
        <w:t>Rektorát</w:t>
      </w:r>
    </w:p>
    <w:p w14:paraId="6CEAF1F6" w14:textId="0C516E78" w:rsidR="00E8780E" w:rsidRPr="003C28EE" w:rsidRDefault="00E8780E" w:rsidP="00E8780E">
      <w:pPr>
        <w:suppressAutoHyphens w:val="0"/>
        <w:spacing w:after="160" w:line="256" w:lineRule="auto"/>
        <w:contextualSpacing/>
        <w:jc w:val="both"/>
        <w:rPr>
          <w:i/>
          <w:sz w:val="8"/>
        </w:rPr>
      </w:pPr>
    </w:p>
    <w:p w14:paraId="60AD65B1" w14:textId="285583BB" w:rsidR="00E8780E" w:rsidRPr="00E8780E" w:rsidRDefault="00E8780E" w:rsidP="00E8780E">
      <w:pPr>
        <w:keepNext/>
        <w:shd w:val="clear" w:color="auto" w:fill="BFBFBF"/>
        <w:spacing w:after="60" w:line="276" w:lineRule="auto"/>
        <w:outlineLvl w:val="0"/>
        <w:rPr>
          <w:rFonts w:eastAsia="Calibri"/>
          <w:b/>
          <w:bCs/>
          <w:kern w:val="32"/>
          <w:sz w:val="24"/>
          <w:szCs w:val="24"/>
        </w:rPr>
      </w:pPr>
      <w:r w:rsidRPr="00E8780E">
        <w:rPr>
          <w:rFonts w:eastAsia="Calibri"/>
          <w:b/>
          <w:bCs/>
          <w:kern w:val="32"/>
          <w:sz w:val="24"/>
          <w:szCs w:val="24"/>
        </w:rPr>
        <w:t>4.1 Notebook 15,6"</w:t>
      </w:r>
    </w:p>
    <w:p w14:paraId="4D5D5043" w14:textId="77777777" w:rsidR="00465B86" w:rsidRPr="00F41EBA" w:rsidRDefault="00E8780E" w:rsidP="00E8780E">
      <w:pPr>
        <w:rPr>
          <w:i/>
          <w:sz w:val="22"/>
          <w:szCs w:val="22"/>
          <w:lang w:eastAsia="cs-CZ"/>
        </w:rPr>
      </w:pPr>
      <w:r w:rsidRPr="00F41EBA">
        <w:rPr>
          <w:sz w:val="22"/>
          <w:szCs w:val="22"/>
          <w:u w:val="single"/>
          <w:lang w:eastAsia="cs-CZ"/>
        </w:rPr>
        <w:t>Konečný příjemce techniky:</w:t>
      </w:r>
      <w:r w:rsidRPr="00F41EBA">
        <w:rPr>
          <w:i/>
          <w:sz w:val="22"/>
          <w:szCs w:val="22"/>
          <w:lang w:eastAsia="cs-CZ"/>
        </w:rPr>
        <w:t xml:space="preserve"> Dagmar Měšťánková, vedoucí oddělení finanční účtárny, rektorát </w:t>
      </w:r>
    </w:p>
    <w:p w14:paraId="772314E2" w14:textId="2A653C53" w:rsidR="00E8780E" w:rsidRPr="00F41EBA" w:rsidRDefault="00465B86" w:rsidP="00E8780E">
      <w:pPr>
        <w:rPr>
          <w:sz w:val="22"/>
          <w:szCs w:val="22"/>
          <w:u w:val="single"/>
          <w:lang w:eastAsia="cs-CZ"/>
        </w:rPr>
      </w:pPr>
      <w:r w:rsidRPr="00F41EBA">
        <w:rPr>
          <w:i/>
          <w:sz w:val="22"/>
          <w:szCs w:val="22"/>
        </w:rPr>
        <w:t>Objednávka:</w:t>
      </w:r>
      <w:r w:rsidRPr="00F41EBA">
        <w:rPr>
          <w:i/>
          <w:sz w:val="22"/>
          <w:szCs w:val="22"/>
          <w:lang w:eastAsia="cs-CZ"/>
        </w:rPr>
        <w:t xml:space="preserve"> </w:t>
      </w:r>
      <w:r w:rsidR="00E8780E" w:rsidRPr="00F41EBA">
        <w:rPr>
          <w:i/>
          <w:sz w:val="22"/>
          <w:szCs w:val="22"/>
          <w:lang w:eastAsia="cs-CZ"/>
        </w:rPr>
        <w:t>(RT 295036, OBJ/9000/0531/21)</w:t>
      </w:r>
    </w:p>
    <w:p w14:paraId="17E51D49" w14:textId="77777777" w:rsidR="00E8780E" w:rsidRPr="00F41EBA" w:rsidRDefault="00E8780E" w:rsidP="00E8780E">
      <w:pPr>
        <w:rPr>
          <w:rFonts w:eastAsia="Calibri"/>
          <w:sz w:val="22"/>
          <w:szCs w:val="22"/>
        </w:rPr>
      </w:pPr>
      <w:r w:rsidRPr="00F41EBA">
        <w:rPr>
          <w:sz w:val="22"/>
          <w:szCs w:val="22"/>
          <w:u w:val="single"/>
          <w:lang w:eastAsia="cs-CZ"/>
        </w:rPr>
        <w:t>Místo dodání, technik:</w:t>
      </w:r>
      <w:r w:rsidRPr="00F41EBA">
        <w:rPr>
          <w:sz w:val="22"/>
          <w:szCs w:val="22"/>
          <w:lang w:eastAsia="cs-CZ"/>
        </w:rPr>
        <w:t xml:space="preserve"> </w:t>
      </w:r>
      <w:r w:rsidRPr="00F41EBA">
        <w:rPr>
          <w:i/>
          <w:sz w:val="22"/>
          <w:szCs w:val="22"/>
          <w:lang w:eastAsia="cs-CZ"/>
        </w:rPr>
        <w:t>Dvořákova 7, Jan Valuštík, tel: 603 767 212</w:t>
      </w:r>
    </w:p>
    <w:p w14:paraId="4BA144AC" w14:textId="77777777" w:rsidR="00E8780E" w:rsidRPr="00F41EBA" w:rsidRDefault="00E8780E" w:rsidP="00E8780E">
      <w:pPr>
        <w:rPr>
          <w:rFonts w:eastAsia="Calibri"/>
          <w:sz w:val="22"/>
          <w:szCs w:val="22"/>
          <w:u w:val="single"/>
        </w:rPr>
      </w:pPr>
      <w:r w:rsidRPr="00F41EBA">
        <w:rPr>
          <w:rFonts w:eastAsia="Calibri"/>
          <w:sz w:val="22"/>
          <w:szCs w:val="22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E8780E" w:rsidRPr="00F41EBA" w14:paraId="57DA54A7" w14:textId="77777777" w:rsidTr="00CC38C4"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45B72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4D989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Nabídnutá specifikace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E8780E" w:rsidRPr="00F41EBA" w14:paraId="0537CE1C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E7C7B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A7783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7BED25B6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AC2D7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1948F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05EFF678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CA962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Produktové číslo, produktový list nebo URL odkaz na produktový list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AEE97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20921EB1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F0460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  <w:vertAlign w:val="superscript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Minimálně 4 jádrový procesor s výkonem minimálně 10 000 bodů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7CC36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1D89F586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0356F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Úhlopříčka LCD 15,6", rozlišení min. 1920 x 1080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px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EA197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53730C32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CDD16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Minimální velikost operační paměti 8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A72CE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3DAD1439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7BF50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Minimální kapacita diskového uložiště SSD 256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36881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051A1D02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EDB61C" w14:textId="77777777" w:rsidR="00E8780E" w:rsidRPr="00F41EBA" w:rsidRDefault="00E8780E" w:rsidP="00CC38C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Minimální konektivita Wi-Fi min. 802.11ac,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Bluetooth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min. verze 5.0, min. 3 x USB z toho min. 1 x USB 3.1 (nebo novější revize) s konektorem USB-C, HDMI, LAN (RJ-45)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01D20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439D1CAE" w14:textId="77777777" w:rsidTr="00CC38C4">
        <w:trPr>
          <w:trHeight w:val="30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79B09" w14:textId="77777777" w:rsidR="00E8780E" w:rsidRPr="00F41EBA" w:rsidRDefault="00E8780E" w:rsidP="00CC38C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382C8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63125DF4" w14:textId="77777777" w:rsidTr="00CC38C4">
        <w:trPr>
          <w:trHeight w:val="30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219DF" w14:textId="77777777" w:rsidR="00E8780E" w:rsidRPr="00F41EBA" w:rsidRDefault="00E8780E" w:rsidP="00CC38C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Numerická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777F9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6F19E236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B32F4" w14:textId="77777777" w:rsidR="00E8780E" w:rsidRPr="00F41EBA" w:rsidRDefault="00E8780E" w:rsidP="00CC38C4">
            <w:pPr>
              <w:spacing w:before="20" w:after="2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EA844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5D79FD66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82395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9EF9D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05FF7B91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B2811" w14:textId="77777777" w:rsidR="00E8780E" w:rsidRPr="00F41EBA" w:rsidRDefault="00E8780E" w:rsidP="00CC38C4">
            <w:pPr>
              <w:spacing w:before="20" w:after="2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CF13C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025A68D6" w14:textId="77777777" w:rsidTr="00CC38C4">
        <w:trPr>
          <w:trHeight w:val="153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42B50" w14:textId="77777777" w:rsidR="00E8780E" w:rsidRPr="00F41EBA" w:rsidRDefault="00E8780E" w:rsidP="00CC38C4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lastRenderedPageBreak/>
              <w:t>Notebook musí být vybaven vhodnou novou a nepoužitou minimální verzí operačního systému (OS) v české lokalizaci, ze které je možné provést upgrade na OS Windows v rámci programu CAMPUS firmy Microsoft.  Pravost OS musí být garantovaná a u výrobce ověřitelná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E7A66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0F05126F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47BAF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Max. hmotnost 2 kg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B9CD48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2912D7FE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0E68B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Včetně bezdrátové myši k NB s miniaturním USB přijímačem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B94181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44EF375F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4F4DA" w14:textId="77777777" w:rsidR="00E8780E" w:rsidRPr="00F41EBA" w:rsidRDefault="00E8780E" w:rsidP="00CC38C4">
            <w:pPr>
              <w:spacing w:before="20"/>
              <w:rPr>
                <w:rFonts w:eastAsia="Calibri"/>
                <w:b/>
                <w:bCs/>
                <w:kern w:val="2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Délka záruční doby v měsících (min. 24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měs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A623746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4962368F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C012B" w14:textId="77777777" w:rsidR="00E8780E" w:rsidRPr="00F41EBA" w:rsidRDefault="00E8780E" w:rsidP="00CC38C4">
            <w:pPr>
              <w:spacing w:before="2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F41EBA">
              <w:rPr>
                <w:rFonts w:eastAsia="Calibri"/>
                <w:b/>
                <w:bCs/>
                <w:kern w:val="32"/>
                <w:sz w:val="22"/>
                <w:szCs w:val="22"/>
              </w:rPr>
              <w:t>Požadavky environmentální udržitelnosti:</w:t>
            </w:r>
          </w:p>
          <w:p w14:paraId="3B35974D" w14:textId="77777777" w:rsidR="00E8780E" w:rsidRPr="00F41EBA" w:rsidRDefault="00E8780E" w:rsidP="00CC38C4">
            <w:pPr>
              <w:spacing w:before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i/>
                <w:kern w:val="32"/>
                <w:sz w:val="22"/>
                <w:szCs w:val="22"/>
              </w:rPr>
              <w:t>Doložte podle pokynů na str. 1 Přílohy č. 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FA4628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00AE787A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3F778" w14:textId="77777777" w:rsidR="00E8780E" w:rsidRPr="00F41EBA" w:rsidRDefault="00E8780E" w:rsidP="00CC38C4">
            <w:pPr>
              <w:spacing w:before="20" w:after="20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 xml:space="preserve">NB má certifikát TCO nebo EPEAT </w:t>
            </w:r>
            <w:proofErr w:type="gramStart"/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>Gold - ANO</w:t>
            </w:r>
            <w:proofErr w:type="gramEnd"/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 xml:space="preserve">/NE </w:t>
            </w:r>
          </w:p>
          <w:p w14:paraId="79C9A988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i/>
                <w:kern w:val="32"/>
                <w:sz w:val="22"/>
                <w:szCs w:val="22"/>
              </w:rPr>
              <w:t>Pokud ANO, uveďte URL odkaz na záznam o certifikaci nebo produktový list se záznamem o certifikaci a následující kritéria nevyplňujte. Pokud NE, doložte splnění následujících požadavků: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79B8AC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3E981917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09991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Cs/>
                <w:kern w:val="32"/>
                <w:sz w:val="22"/>
                <w:szCs w:val="22"/>
              </w:rPr>
              <w:t xml:space="preserve">NB musí splňovat normy energetické účinnosti ENERGY STAR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2020D2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02CB11BA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76A7C" w14:textId="0B3285B0" w:rsidR="00E8780E" w:rsidRPr="00F41EBA" w:rsidRDefault="001E1757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>NB má paměť, kterou lze vyměnit nebo rozšířit – uveďte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8CFCCC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13F531FF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3CA89" w14:textId="37CE88B8" w:rsidR="00E8780E" w:rsidRPr="00F41EBA" w:rsidRDefault="001E1757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sz w:val="22"/>
                <w:szCs w:val="22"/>
              </w:rPr>
              <w:t xml:space="preserve">NB má pevný disk, který lze vyměnit nebo </w:t>
            </w:r>
            <w:proofErr w:type="gramStart"/>
            <w:r w:rsidRPr="00F41EBA">
              <w:rPr>
                <w:sz w:val="22"/>
                <w:szCs w:val="22"/>
              </w:rPr>
              <w:t>rozšířit - uveďte</w:t>
            </w:r>
            <w:proofErr w:type="gramEnd"/>
            <w:r w:rsidRPr="00F41EBA">
              <w:rPr>
                <w:sz w:val="22"/>
                <w:szCs w:val="22"/>
              </w:rPr>
              <w:t xml:space="preserve">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2DCBED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71265543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BB085" w14:textId="3BDE5896" w:rsidR="00E8780E" w:rsidRPr="00F41EBA" w:rsidRDefault="001E1757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kern w:val="32"/>
                <w:sz w:val="22"/>
                <w:szCs w:val="22"/>
              </w:rPr>
              <w:t xml:space="preserve">NB má </w:t>
            </w:r>
            <w:r w:rsidRPr="00F41EBA">
              <w:rPr>
                <w:sz w:val="22"/>
                <w:szCs w:val="22"/>
              </w:rPr>
              <w:t xml:space="preserve">vyměnitelnou </w:t>
            </w:r>
            <w:proofErr w:type="gramStart"/>
            <w:r w:rsidRPr="00F41EBA">
              <w:rPr>
                <w:sz w:val="22"/>
                <w:szCs w:val="22"/>
              </w:rPr>
              <w:t>baterii - uveďte</w:t>
            </w:r>
            <w:proofErr w:type="gramEnd"/>
            <w:r w:rsidRPr="00F41EBA">
              <w:rPr>
                <w:sz w:val="22"/>
                <w:szCs w:val="22"/>
              </w:rPr>
              <w:t xml:space="preserve"> jednu z možností</w:t>
            </w:r>
            <w:r w:rsidRPr="00F41EBA">
              <w:rPr>
                <w:i/>
                <w:sz w:val="22"/>
                <w:szCs w:val="22"/>
              </w:rPr>
              <w:t>:</w:t>
            </w:r>
            <w:r w:rsidRPr="00F41EBA">
              <w:rPr>
                <w:sz w:val="22"/>
                <w:szCs w:val="22"/>
              </w:rPr>
              <w:t xml:space="preserve"> </w:t>
            </w:r>
            <w:r w:rsidRPr="00F41EBA">
              <w:rPr>
                <w:i/>
                <w:sz w:val="22"/>
                <w:szCs w:val="22"/>
              </w:rPr>
              <w:t>dokládáme</w:t>
            </w:r>
            <w:r w:rsidRPr="00F41EBA">
              <w:rPr>
                <w:sz w:val="22"/>
                <w:szCs w:val="22"/>
              </w:rPr>
              <w:t xml:space="preserve"> nebo </w:t>
            </w:r>
            <w:r w:rsidRPr="00F41EBA">
              <w:rPr>
                <w:i/>
                <w:sz w:val="22"/>
                <w:szCs w:val="22"/>
              </w:rPr>
              <w:t>čestně prohlašujeme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FFB096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28BCC716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1E552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NB musí mít LED podsvícení LCD panelu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E76FE6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031F0C27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2E6CA2" w14:textId="77777777" w:rsidR="00E8780E" w:rsidRPr="00F41EBA" w:rsidRDefault="00E8780E" w:rsidP="00CC38C4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744B" w14:textId="77777777" w:rsidR="00E8780E" w:rsidRPr="00F41EBA" w:rsidRDefault="00E8780E" w:rsidP="00CC38C4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3B63" w14:textId="77777777" w:rsidR="00E8780E" w:rsidRPr="00F41EBA" w:rsidRDefault="00E8780E" w:rsidP="00CC38C4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53E2544C" w14:textId="77777777" w:rsidTr="00CC38C4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21D6B5" w14:textId="77777777" w:rsidR="00E8780E" w:rsidRPr="00F41EBA" w:rsidRDefault="00E8780E" w:rsidP="00CC38C4">
            <w:pPr>
              <w:spacing w:before="20" w:after="20" w:line="256" w:lineRule="auto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D3D9" w14:textId="0DDE5E74" w:rsidR="00E8780E" w:rsidRPr="00F41EBA" w:rsidRDefault="00E8780E" w:rsidP="00CC38C4">
            <w:pPr>
              <w:spacing w:before="20" w:after="20" w:line="25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21.400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DA24" w14:textId="77777777" w:rsidR="00E8780E" w:rsidRPr="00F41EBA" w:rsidRDefault="00E8780E" w:rsidP="00CC38C4">
            <w:pPr>
              <w:spacing w:before="20" w:after="20" w:line="256" w:lineRule="auto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Kč vč. DPH</w:t>
            </w:r>
          </w:p>
        </w:tc>
      </w:tr>
    </w:tbl>
    <w:p w14:paraId="2CB1CE70" w14:textId="77777777" w:rsidR="00E8780E" w:rsidRPr="00E8780E" w:rsidRDefault="00E8780E" w:rsidP="00E8780E">
      <w:pPr>
        <w:pStyle w:val="Odstavecseseznamem"/>
        <w:numPr>
          <w:ilvl w:val="0"/>
          <w:numId w:val="10"/>
        </w:numPr>
        <w:suppressAutoHyphens w:val="0"/>
        <w:spacing w:after="160" w:line="25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8780E">
        <w:rPr>
          <w:rFonts w:ascii="Times New Roman" w:hAnsi="Times New Roman"/>
          <w:i/>
          <w:sz w:val="24"/>
          <w:szCs w:val="24"/>
        </w:rPr>
        <w:t xml:space="preserve">CPU Mark: </w:t>
      </w:r>
      <w:hyperlink r:id="rId19" w:history="1">
        <w:r w:rsidRPr="00E8780E">
          <w:rPr>
            <w:rFonts w:ascii="Times New Roman" w:hAnsi="Times New Roman"/>
            <w:i/>
            <w:color w:val="0000FF"/>
            <w:sz w:val="24"/>
            <w:szCs w:val="24"/>
            <w:u w:val="single"/>
          </w:rPr>
          <w:t>http://www.cpubenchmark.net/</w:t>
        </w:r>
      </w:hyperlink>
    </w:p>
    <w:p w14:paraId="3C4975FB" w14:textId="77777777" w:rsidR="00E8780E" w:rsidRPr="001D2C3A" w:rsidRDefault="00E8780E" w:rsidP="00E8780E">
      <w:pPr>
        <w:spacing w:before="120"/>
        <w:ind w:firstLine="360"/>
        <w:rPr>
          <w:rFonts w:eastAsia="Calibri"/>
          <w:i/>
        </w:rPr>
        <w:sectPr w:rsidR="00E8780E" w:rsidRPr="001D2C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D2C3A">
        <w:rPr>
          <w:rFonts w:eastAsia="Calibri"/>
          <w:vertAlign w:val="superscript"/>
        </w:rPr>
        <w:t xml:space="preserve">* </w:t>
      </w:r>
      <w:r w:rsidRPr="001D2C3A">
        <w:rPr>
          <w:rFonts w:eastAsia="Calibri"/>
          <w:i/>
        </w:rPr>
        <w:t>Doplní účastník veřejné zakázky a uvede přesnou specifikaci</w:t>
      </w:r>
      <w:r w:rsidRPr="001D2C3A" w:rsidDel="00AE6F25">
        <w:rPr>
          <w:rFonts w:eastAsia="Calibri"/>
          <w:i/>
        </w:rPr>
        <w:t xml:space="preserve"> </w:t>
      </w:r>
      <w:r w:rsidRPr="001D2C3A">
        <w:rPr>
          <w:rFonts w:eastAsia="Calibri"/>
          <w:i/>
        </w:rPr>
        <w:t>nabízeného zařízení.</w:t>
      </w:r>
    </w:p>
    <w:p w14:paraId="693FE91C" w14:textId="6E8F3274" w:rsidR="00E8780E" w:rsidRPr="00E8780E" w:rsidRDefault="00E8780E" w:rsidP="00E8780E">
      <w:pPr>
        <w:keepNext/>
        <w:shd w:val="clear" w:color="auto" w:fill="BFBFBF"/>
        <w:spacing w:after="60" w:line="276" w:lineRule="auto"/>
        <w:outlineLvl w:val="0"/>
        <w:rPr>
          <w:b/>
          <w:bCs/>
          <w:kern w:val="1"/>
          <w:sz w:val="24"/>
          <w:szCs w:val="24"/>
          <w:u w:val="single"/>
        </w:rPr>
      </w:pPr>
      <w:r>
        <w:rPr>
          <w:b/>
          <w:bCs/>
          <w:kern w:val="1"/>
          <w:sz w:val="24"/>
          <w:szCs w:val="24"/>
        </w:rPr>
        <w:lastRenderedPageBreak/>
        <w:t>4.</w:t>
      </w:r>
      <w:r w:rsidRPr="00E8780E">
        <w:rPr>
          <w:b/>
          <w:bCs/>
          <w:kern w:val="1"/>
          <w:sz w:val="24"/>
          <w:szCs w:val="24"/>
        </w:rPr>
        <w:t>2 Barevná multifunkční tiskárna A3</w:t>
      </w:r>
    </w:p>
    <w:p w14:paraId="7CB33D74" w14:textId="77777777" w:rsidR="00465B86" w:rsidRPr="00F41EBA" w:rsidRDefault="00E8780E" w:rsidP="00E8780E">
      <w:pPr>
        <w:rPr>
          <w:i/>
          <w:sz w:val="22"/>
          <w:szCs w:val="22"/>
          <w:lang w:eastAsia="cs-CZ"/>
        </w:rPr>
      </w:pPr>
      <w:r w:rsidRPr="00F41EBA">
        <w:rPr>
          <w:sz w:val="22"/>
          <w:szCs w:val="22"/>
          <w:u w:val="single"/>
          <w:lang w:eastAsia="cs-CZ"/>
        </w:rPr>
        <w:t>Konečný příjemce techniky:</w:t>
      </w:r>
      <w:r w:rsidRPr="00F41EBA">
        <w:rPr>
          <w:i/>
          <w:sz w:val="22"/>
          <w:szCs w:val="22"/>
          <w:lang w:eastAsia="cs-CZ"/>
        </w:rPr>
        <w:t xml:space="preserve"> Ing. Lenka Čenčíková, vedoucí OIP, rektorát </w:t>
      </w:r>
    </w:p>
    <w:p w14:paraId="53DEC996" w14:textId="3781DFFF" w:rsidR="00E8780E" w:rsidRPr="00F41EBA" w:rsidRDefault="00465B86" w:rsidP="00E8780E">
      <w:pPr>
        <w:rPr>
          <w:sz w:val="22"/>
          <w:szCs w:val="22"/>
          <w:u w:val="single"/>
          <w:lang w:eastAsia="cs-CZ"/>
        </w:rPr>
      </w:pPr>
      <w:r w:rsidRPr="00F41EBA">
        <w:rPr>
          <w:i/>
          <w:sz w:val="22"/>
          <w:szCs w:val="22"/>
        </w:rPr>
        <w:t>Objednávka:</w:t>
      </w:r>
      <w:r w:rsidRPr="00F41EBA">
        <w:rPr>
          <w:i/>
          <w:sz w:val="22"/>
          <w:szCs w:val="22"/>
          <w:lang w:eastAsia="cs-CZ"/>
        </w:rPr>
        <w:t xml:space="preserve"> </w:t>
      </w:r>
      <w:r w:rsidR="00E8780E" w:rsidRPr="00F41EBA">
        <w:rPr>
          <w:i/>
          <w:sz w:val="22"/>
          <w:szCs w:val="22"/>
          <w:lang w:eastAsia="cs-CZ"/>
        </w:rPr>
        <w:t>(RT 295035, OBJ/9000/0530/21)</w:t>
      </w:r>
    </w:p>
    <w:p w14:paraId="24E86758" w14:textId="77777777" w:rsidR="00E8780E" w:rsidRPr="00F41EBA" w:rsidRDefault="00E8780E" w:rsidP="00E8780E">
      <w:pPr>
        <w:rPr>
          <w:sz w:val="22"/>
          <w:szCs w:val="22"/>
          <w:u w:val="single"/>
          <w:lang w:eastAsia="cs-CZ"/>
        </w:rPr>
      </w:pPr>
      <w:r w:rsidRPr="00F41EBA">
        <w:rPr>
          <w:sz w:val="22"/>
          <w:szCs w:val="22"/>
          <w:u w:val="single"/>
          <w:lang w:eastAsia="cs-CZ"/>
        </w:rPr>
        <w:t>Místo dodání, technik:</w:t>
      </w:r>
      <w:r w:rsidRPr="00F41EBA">
        <w:rPr>
          <w:sz w:val="22"/>
          <w:szCs w:val="22"/>
          <w:lang w:eastAsia="cs-CZ"/>
        </w:rPr>
        <w:t xml:space="preserve"> </w:t>
      </w:r>
      <w:r w:rsidRPr="00F41EBA">
        <w:rPr>
          <w:i/>
          <w:sz w:val="22"/>
          <w:szCs w:val="22"/>
          <w:lang w:eastAsia="cs-CZ"/>
        </w:rPr>
        <w:t>Dvořákova 7, Jan Valuštík, tel: 603 767 212</w:t>
      </w:r>
    </w:p>
    <w:p w14:paraId="02D16B5F" w14:textId="0C7AFE6D" w:rsidR="00E8780E" w:rsidRPr="00F41EBA" w:rsidRDefault="00E8780E" w:rsidP="00E8780E">
      <w:pPr>
        <w:rPr>
          <w:rFonts w:eastAsia="Calibri"/>
          <w:sz w:val="22"/>
          <w:szCs w:val="22"/>
          <w:u w:val="single"/>
        </w:rPr>
      </w:pPr>
      <w:r w:rsidRPr="00F41EBA">
        <w:rPr>
          <w:rFonts w:eastAsia="Calibri"/>
          <w:sz w:val="22"/>
          <w:szCs w:val="22"/>
          <w:u w:val="single"/>
        </w:rPr>
        <w:t>Základní technická specifikace:</w:t>
      </w:r>
    </w:p>
    <w:p w14:paraId="657F5C55" w14:textId="77777777" w:rsidR="00465B86" w:rsidRPr="00F41EBA" w:rsidRDefault="00465B86" w:rsidP="00E8780E">
      <w:pPr>
        <w:rPr>
          <w:rFonts w:eastAsia="Calibri"/>
          <w:sz w:val="22"/>
          <w:szCs w:val="2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018"/>
      </w:tblGrid>
      <w:tr w:rsidR="00E8780E" w:rsidRPr="00F41EBA" w14:paraId="6293D919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CB2B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F82F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Nabídnutá specifikace </w:t>
            </w:r>
            <w:r w:rsidRPr="00F41EBA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</w:tr>
      <w:tr w:rsidR="00E8780E" w:rsidRPr="00F41EBA" w14:paraId="25083B40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6C7F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Výrobce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2ADD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16981145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CD5B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Značka a typ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045B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4FF86194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416E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Barevná laserová nebo LED multifunkční tiskárna formátu A3 s funkcí skenování a kopírování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01A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3F4CF457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4415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Rychlost monochromatického a barevného tisku minimálně 30 str./min.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A0E3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44FF7828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7936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Doba výtisku první strany max. 10 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CAA8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3DB56952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6A4E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Rozlišení tisku minimálně 1200 x 1200 DPI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E8AA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325D95AF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4507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Vestavěný plochý skener s rozlišením min. 600 x 600 DPI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205E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6EAD82F3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24C1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Automatický duplexní (oboustranný) tisk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D336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10909391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974C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Automatický duplexní (oboustranný)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sken</w:t>
            </w:r>
            <w:proofErr w:type="spellEnd"/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EB31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01CC66B7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D036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Automatický podavač dokumentů pro skenování s min. kapacitou 100 listů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535F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431A2F2E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300F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Min. 2x vstupní zásobník papíru s kapacitou min. 300 listů, jeden pro formát A3 a druhý pro A4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5E0E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0408EC74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C75C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Boční víceúčelový podavač papíru s kapacitou min. 100 listů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F17B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761A5F27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DFDA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Výstupní zásobník papíru min. 100 listů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9380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5C047451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4A36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Interní paměť min. 1 GB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DAF3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121D7553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31AD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Zabudovaný LCD displej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830E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03DEED79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9E56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Skenování do e-mailu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1105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2BE30FCE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E9CA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Konektivita min. USB 2.0, Gigabit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Ethernet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(RJ-45)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B203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65EE6B75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2F46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Maximální měsíční vytížení min. 70 000 stran (dle údajů výrobce)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5750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3693FBAD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47B7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Požadované minimální tiskové emulace PCL5, PCL6,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PostScript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3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F3A6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44B24A85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E38D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Systémové ovladače nabízených tiskáren musí nativně podporovat minimálně operační systémy Windows 10,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macOS</w:t>
            </w:r>
            <w:proofErr w:type="spellEnd"/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91E9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3C836996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B6F9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proofErr w:type="spellStart"/>
            <w:r w:rsidRPr="00F41EBA">
              <w:rPr>
                <w:rFonts w:eastAsia="Calibri"/>
                <w:sz w:val="22"/>
                <w:szCs w:val="22"/>
              </w:rPr>
              <w:t>Ethernetový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port musí podporovat přenosovou rychlost 100Mbit/s nebo 1000Mbit/s a funkci Auto MDI/MDIX, musí bezproblémově podporovat protokoly IPv4 a IPv6, tiskárna musí bezproblémově podporovat protokoly DHCPv4 a stavový protokol DHCPv6, oba protokoly (DHCPv4 i DHCPv6) musí bezproblémově podporovat funkci DHCP RELAY (dle RFC2131) a musí bezproblémově spolupracovat s DHCP serverem ISC DHCP </w:t>
            </w:r>
            <w:r w:rsidRPr="00F41EBA">
              <w:rPr>
                <w:rFonts w:eastAsia="Calibri"/>
                <w:sz w:val="22"/>
                <w:szCs w:val="22"/>
              </w:rPr>
              <w:lastRenderedPageBreak/>
              <w:t>(http://www.isc.org/software/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dhcp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), tisk na tiskárně musí být možný i z jiného segmentu sítě (přes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router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1C17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20BA8D0A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610F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Režim úspory energie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2D75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6F7E0702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8091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USB kabel pro připojení tiskárny k PC o min. délce 3 m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FC8A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6AE9D441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BF80" w14:textId="76985CC5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Datový kabel pro připojení tiskárny do sítě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Ethernet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v minimální specifikaci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Cat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 xml:space="preserve"> 5e a délce </w:t>
            </w:r>
            <w:r w:rsidR="005008C7" w:rsidRPr="00F41EBA">
              <w:rPr>
                <w:rFonts w:eastAsia="Calibri"/>
                <w:sz w:val="22"/>
                <w:szCs w:val="22"/>
              </w:rPr>
              <w:t xml:space="preserve">min. </w:t>
            </w:r>
            <w:r w:rsidRPr="00F41EBA">
              <w:rPr>
                <w:rFonts w:eastAsia="Calibri"/>
                <w:sz w:val="22"/>
                <w:szCs w:val="22"/>
              </w:rPr>
              <w:t>5 m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815E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25582815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AB0A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Startovací tonery součástí dodávky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67FE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5824434E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78EF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Součástí dodávky odborná instalace technikem na místě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315C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76F4CB40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D99C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Dostupný servis pro lokalitu Ostrava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FA16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5171ED1A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3BFF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 xml:space="preserve">Délka záruční doby v měsících (min. 24 </w:t>
            </w:r>
            <w:proofErr w:type="spellStart"/>
            <w:r w:rsidRPr="00F41EBA">
              <w:rPr>
                <w:rFonts w:eastAsia="Calibri"/>
                <w:sz w:val="22"/>
                <w:szCs w:val="22"/>
              </w:rPr>
              <w:t>měs</w:t>
            </w:r>
            <w:proofErr w:type="spellEnd"/>
            <w:r w:rsidRPr="00F41EBA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639A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26BA57C2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D657" w14:textId="77777777" w:rsidR="00E8780E" w:rsidRPr="00F41EBA" w:rsidRDefault="00E8780E" w:rsidP="00CC38C4">
            <w:pPr>
              <w:spacing w:before="20" w:after="20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7D8E" w14:textId="77777777" w:rsidR="00E8780E" w:rsidRPr="00F41EBA" w:rsidRDefault="00E8780E" w:rsidP="00CC38C4">
            <w:pPr>
              <w:spacing w:before="20" w:after="20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58208" w14:textId="77777777" w:rsidR="00E8780E" w:rsidRPr="00F41EBA" w:rsidRDefault="00E8780E" w:rsidP="00CC38C4">
            <w:pPr>
              <w:snapToGrid w:val="0"/>
              <w:spacing w:before="20" w:after="20"/>
              <w:rPr>
                <w:rFonts w:eastAsia="Calibri"/>
                <w:sz w:val="22"/>
                <w:szCs w:val="22"/>
              </w:rPr>
            </w:pPr>
          </w:p>
        </w:tc>
      </w:tr>
      <w:tr w:rsidR="00E8780E" w:rsidRPr="00F41EBA" w14:paraId="30DDE265" w14:textId="77777777" w:rsidTr="00CC38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61B3" w14:textId="77777777" w:rsidR="00E8780E" w:rsidRPr="00F41EBA" w:rsidRDefault="00E8780E" w:rsidP="00CC38C4">
            <w:pPr>
              <w:spacing w:before="20" w:after="20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0106" w14:textId="77777777" w:rsidR="00E8780E" w:rsidRPr="00F41EBA" w:rsidRDefault="00E8780E" w:rsidP="00CC38C4">
            <w:pPr>
              <w:spacing w:before="20" w:after="20"/>
              <w:jc w:val="right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b/>
                <w:sz w:val="22"/>
                <w:szCs w:val="22"/>
              </w:rPr>
              <w:t>80.000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DF35C" w14:textId="77777777" w:rsidR="00E8780E" w:rsidRPr="00F41EBA" w:rsidRDefault="00E8780E" w:rsidP="00CC38C4">
            <w:pPr>
              <w:spacing w:before="20" w:after="20"/>
              <w:rPr>
                <w:rFonts w:eastAsia="Calibri"/>
                <w:sz w:val="22"/>
                <w:szCs w:val="22"/>
              </w:rPr>
            </w:pPr>
            <w:r w:rsidRPr="00F41EBA">
              <w:rPr>
                <w:rFonts w:eastAsia="Calibri"/>
                <w:sz w:val="22"/>
                <w:szCs w:val="22"/>
              </w:rPr>
              <w:t>Kč vč. DPH</w:t>
            </w:r>
          </w:p>
        </w:tc>
      </w:tr>
    </w:tbl>
    <w:p w14:paraId="54A405A8" w14:textId="55C3C575" w:rsidR="007C7302" w:rsidRPr="00E8780E" w:rsidRDefault="007C7302" w:rsidP="007C7302">
      <w:pPr>
        <w:spacing w:before="120"/>
        <w:ind w:firstLine="360"/>
        <w:rPr>
          <w:rFonts w:eastAsia="Calibri"/>
          <w:i/>
          <w:sz w:val="24"/>
          <w:szCs w:val="24"/>
        </w:rPr>
        <w:sectPr w:rsidR="007C7302" w:rsidRPr="00E878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D2C3A">
        <w:rPr>
          <w:rFonts w:eastAsia="Calibri"/>
          <w:vertAlign w:val="superscript"/>
        </w:rPr>
        <w:t xml:space="preserve">* </w:t>
      </w:r>
      <w:r w:rsidRPr="001D2C3A">
        <w:rPr>
          <w:rFonts w:eastAsia="Calibri"/>
          <w:i/>
        </w:rPr>
        <w:t>Doplní účastník veřejné zakázky a uvede přesnou specifikaci</w:t>
      </w:r>
      <w:r w:rsidRPr="001D2C3A" w:rsidDel="00AE6F25">
        <w:rPr>
          <w:rFonts w:eastAsia="Calibri"/>
          <w:i/>
        </w:rPr>
        <w:t xml:space="preserve"> </w:t>
      </w:r>
      <w:r w:rsidRPr="001D2C3A">
        <w:rPr>
          <w:rFonts w:eastAsia="Calibri"/>
          <w:i/>
        </w:rPr>
        <w:t>nabízeného zařízen</w:t>
      </w:r>
      <w:r w:rsidR="00F41EBA">
        <w:rPr>
          <w:rFonts w:eastAsia="Calibri"/>
          <w:i/>
        </w:rPr>
        <w:t>í</w:t>
      </w:r>
    </w:p>
    <w:p w14:paraId="2B07AE10" w14:textId="4A846859" w:rsidR="00E8780E" w:rsidRPr="00E8780E" w:rsidRDefault="00E8780E" w:rsidP="00E8780E">
      <w:pPr>
        <w:suppressAutoHyphens w:val="0"/>
        <w:spacing w:after="160" w:line="256" w:lineRule="auto"/>
        <w:contextualSpacing/>
        <w:jc w:val="both"/>
        <w:rPr>
          <w:sz w:val="24"/>
          <w:szCs w:val="24"/>
        </w:rPr>
      </w:pPr>
    </w:p>
    <w:sectPr w:rsidR="00E8780E" w:rsidRPr="00E8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BA025" w14:textId="77777777" w:rsidR="00A539F3" w:rsidRDefault="00A539F3" w:rsidP="00477E77">
      <w:r>
        <w:separator/>
      </w:r>
    </w:p>
  </w:endnote>
  <w:endnote w:type="continuationSeparator" w:id="0">
    <w:p w14:paraId="7CA8CFDB" w14:textId="77777777" w:rsidR="00A539F3" w:rsidRDefault="00A539F3" w:rsidP="0047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D41B7" w14:textId="77777777" w:rsidR="00A539F3" w:rsidRDefault="00A539F3" w:rsidP="00477E77">
      <w:r>
        <w:separator/>
      </w:r>
    </w:p>
  </w:footnote>
  <w:footnote w:type="continuationSeparator" w:id="0">
    <w:p w14:paraId="635025A8" w14:textId="77777777" w:rsidR="00A539F3" w:rsidRDefault="00A539F3" w:rsidP="0047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8FD5" w14:textId="18E209D5" w:rsidR="00CA3699" w:rsidRDefault="00CA3699" w:rsidP="009F1494">
    <w:pPr>
      <w:tabs>
        <w:tab w:val="left" w:pos="2156"/>
        <w:tab w:val="left" w:pos="2268"/>
      </w:tabs>
      <w:rPr>
        <w:rFonts w:ascii="Arial Narrow" w:hAnsi="Arial Narrow" w:cs="Arial Narrow"/>
        <w:kern w:val="1"/>
        <w:sz w:val="14"/>
      </w:rPr>
    </w:pPr>
    <w:r>
      <w:rPr>
        <w:rFonts w:ascii="Helvetica-Narrow" w:hAnsi="Helvetica-Narrow" w:cs="Helvetica-Narrow"/>
        <w:kern w:val="1"/>
        <w:sz w:val="13"/>
      </w:rPr>
      <w:tab/>
    </w:r>
  </w:p>
  <w:p w14:paraId="76BBA76E" w14:textId="77777777" w:rsidR="00CA3699" w:rsidRDefault="00CA3699" w:rsidP="009F1494">
    <w:pPr>
      <w:tabs>
        <w:tab w:val="left" w:pos="112"/>
        <w:tab w:val="left" w:pos="2268"/>
      </w:tabs>
      <w:rPr>
        <w:rFonts w:ascii="Arial Narrow" w:hAnsi="Arial Narrow" w:cs="Arial Narrow"/>
        <w:kern w:val="1"/>
        <w:sz w:val="14"/>
      </w:rPr>
    </w:pPr>
  </w:p>
  <w:p w14:paraId="18132AFD" w14:textId="329FF145" w:rsidR="00CA3699" w:rsidRPr="001A2ADE" w:rsidRDefault="00CA3699" w:rsidP="009F1494">
    <w:pPr>
      <w:tabs>
        <w:tab w:val="left" w:pos="2268"/>
      </w:tabs>
    </w:pPr>
    <w:r>
      <w:rPr>
        <w:rFonts w:ascii="Arial Narrow" w:hAnsi="Arial Narrow" w:cs="Arial Narrow"/>
        <w:kern w:val="1"/>
        <w:sz w:val="14"/>
      </w:rPr>
      <w:tab/>
    </w:r>
    <w:r>
      <w:rPr>
        <w:rFonts w:ascii="Arial Narrow" w:hAnsi="Arial Narrow" w:cs="Arial Narrow"/>
        <w:kern w:val="1"/>
        <w:sz w:val="14"/>
      </w:rPr>
      <w:tab/>
    </w:r>
    <w:r>
      <w:rPr>
        <w:rFonts w:ascii="Arial Narrow" w:hAnsi="Arial Narrow" w:cs="Arial Narrow"/>
        <w:kern w:val="1"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F53E6A"/>
    <w:multiLevelType w:val="hybridMultilevel"/>
    <w:tmpl w:val="819485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66BC"/>
    <w:multiLevelType w:val="hybridMultilevel"/>
    <w:tmpl w:val="819485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A7D66"/>
    <w:multiLevelType w:val="hybridMultilevel"/>
    <w:tmpl w:val="819485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63A25"/>
    <w:multiLevelType w:val="hybridMultilevel"/>
    <w:tmpl w:val="819485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560AC"/>
    <w:multiLevelType w:val="hybridMultilevel"/>
    <w:tmpl w:val="819485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F49B5"/>
    <w:multiLevelType w:val="hybridMultilevel"/>
    <w:tmpl w:val="819485E6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5EBC"/>
    <w:multiLevelType w:val="hybridMultilevel"/>
    <w:tmpl w:val="819485E6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1461F"/>
    <w:multiLevelType w:val="hybridMultilevel"/>
    <w:tmpl w:val="819485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B6D2A"/>
    <w:multiLevelType w:val="hybridMultilevel"/>
    <w:tmpl w:val="819485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D7"/>
    <w:rsid w:val="000169D8"/>
    <w:rsid w:val="00022863"/>
    <w:rsid w:val="00024EFA"/>
    <w:rsid w:val="00050063"/>
    <w:rsid w:val="00051291"/>
    <w:rsid w:val="0006340A"/>
    <w:rsid w:val="00065506"/>
    <w:rsid w:val="0006558B"/>
    <w:rsid w:val="000671D4"/>
    <w:rsid w:val="000752CD"/>
    <w:rsid w:val="00084FB8"/>
    <w:rsid w:val="00086AAC"/>
    <w:rsid w:val="000906B1"/>
    <w:rsid w:val="00093272"/>
    <w:rsid w:val="000A1ED7"/>
    <w:rsid w:val="000A6373"/>
    <w:rsid w:val="000B3CD6"/>
    <w:rsid w:val="000B47FE"/>
    <w:rsid w:val="000B6FA7"/>
    <w:rsid w:val="000F2E6F"/>
    <w:rsid w:val="001071FE"/>
    <w:rsid w:val="0012543A"/>
    <w:rsid w:val="00126F45"/>
    <w:rsid w:val="00130B6B"/>
    <w:rsid w:val="001321CF"/>
    <w:rsid w:val="001327F4"/>
    <w:rsid w:val="0014016E"/>
    <w:rsid w:val="00154848"/>
    <w:rsid w:val="0015652C"/>
    <w:rsid w:val="00166ACF"/>
    <w:rsid w:val="001700AD"/>
    <w:rsid w:val="00172BFF"/>
    <w:rsid w:val="00187D26"/>
    <w:rsid w:val="0019482A"/>
    <w:rsid w:val="001B5EF0"/>
    <w:rsid w:val="001B77FB"/>
    <w:rsid w:val="001D2C3A"/>
    <w:rsid w:val="001E056D"/>
    <w:rsid w:val="001E1757"/>
    <w:rsid w:val="001E5EA0"/>
    <w:rsid w:val="001F1728"/>
    <w:rsid w:val="00204B93"/>
    <w:rsid w:val="00204C1F"/>
    <w:rsid w:val="0023097B"/>
    <w:rsid w:val="0026394D"/>
    <w:rsid w:val="00270776"/>
    <w:rsid w:val="002846B4"/>
    <w:rsid w:val="00285928"/>
    <w:rsid w:val="002B1600"/>
    <w:rsid w:val="002B1D16"/>
    <w:rsid w:val="002B5583"/>
    <w:rsid w:val="002C0FEC"/>
    <w:rsid w:val="002C261A"/>
    <w:rsid w:val="002C2B93"/>
    <w:rsid w:val="002D039A"/>
    <w:rsid w:val="002D1A60"/>
    <w:rsid w:val="002D71B1"/>
    <w:rsid w:val="002E4929"/>
    <w:rsid w:val="002F30BF"/>
    <w:rsid w:val="002F73EB"/>
    <w:rsid w:val="00334D1B"/>
    <w:rsid w:val="00380583"/>
    <w:rsid w:val="003876AF"/>
    <w:rsid w:val="00390981"/>
    <w:rsid w:val="00393751"/>
    <w:rsid w:val="003A5D98"/>
    <w:rsid w:val="003B475E"/>
    <w:rsid w:val="003B5AB9"/>
    <w:rsid w:val="003C28EE"/>
    <w:rsid w:val="003C6A3D"/>
    <w:rsid w:val="003D6486"/>
    <w:rsid w:val="003E268A"/>
    <w:rsid w:val="003E3CAC"/>
    <w:rsid w:val="003F3FCC"/>
    <w:rsid w:val="003F4A4D"/>
    <w:rsid w:val="003F5094"/>
    <w:rsid w:val="003F6050"/>
    <w:rsid w:val="003F7B70"/>
    <w:rsid w:val="004074E3"/>
    <w:rsid w:val="004156AF"/>
    <w:rsid w:val="004221D9"/>
    <w:rsid w:val="00424E43"/>
    <w:rsid w:val="00424FE7"/>
    <w:rsid w:val="004262FC"/>
    <w:rsid w:val="00461450"/>
    <w:rsid w:val="00465B86"/>
    <w:rsid w:val="0047510E"/>
    <w:rsid w:val="00477E77"/>
    <w:rsid w:val="004A36E5"/>
    <w:rsid w:val="004E74DC"/>
    <w:rsid w:val="004F7F36"/>
    <w:rsid w:val="005008C7"/>
    <w:rsid w:val="005038CA"/>
    <w:rsid w:val="00510707"/>
    <w:rsid w:val="005141DA"/>
    <w:rsid w:val="0052746C"/>
    <w:rsid w:val="00567446"/>
    <w:rsid w:val="005702E2"/>
    <w:rsid w:val="00585452"/>
    <w:rsid w:val="00593193"/>
    <w:rsid w:val="00595E04"/>
    <w:rsid w:val="005C215D"/>
    <w:rsid w:val="005C397A"/>
    <w:rsid w:val="005C39F1"/>
    <w:rsid w:val="005E1104"/>
    <w:rsid w:val="005E2F4E"/>
    <w:rsid w:val="005E637C"/>
    <w:rsid w:val="005F4024"/>
    <w:rsid w:val="00600885"/>
    <w:rsid w:val="00603505"/>
    <w:rsid w:val="006112CA"/>
    <w:rsid w:val="00613EFD"/>
    <w:rsid w:val="00617892"/>
    <w:rsid w:val="006237BD"/>
    <w:rsid w:val="006272F0"/>
    <w:rsid w:val="0063050A"/>
    <w:rsid w:val="00633033"/>
    <w:rsid w:val="006333EB"/>
    <w:rsid w:val="006526AB"/>
    <w:rsid w:val="00653660"/>
    <w:rsid w:val="00683151"/>
    <w:rsid w:val="00694753"/>
    <w:rsid w:val="00697228"/>
    <w:rsid w:val="006A101D"/>
    <w:rsid w:val="006B053E"/>
    <w:rsid w:val="006B10DA"/>
    <w:rsid w:val="006B2D1E"/>
    <w:rsid w:val="006B34DC"/>
    <w:rsid w:val="006B5F1C"/>
    <w:rsid w:val="006D67D5"/>
    <w:rsid w:val="006E03CD"/>
    <w:rsid w:val="006E5BB1"/>
    <w:rsid w:val="00716334"/>
    <w:rsid w:val="007166C5"/>
    <w:rsid w:val="00724A17"/>
    <w:rsid w:val="00737230"/>
    <w:rsid w:val="00740BCC"/>
    <w:rsid w:val="00750816"/>
    <w:rsid w:val="007564EB"/>
    <w:rsid w:val="00757034"/>
    <w:rsid w:val="00757DA9"/>
    <w:rsid w:val="0076307D"/>
    <w:rsid w:val="00772463"/>
    <w:rsid w:val="007766EC"/>
    <w:rsid w:val="007A0884"/>
    <w:rsid w:val="007B1240"/>
    <w:rsid w:val="007B5FF5"/>
    <w:rsid w:val="007C19EC"/>
    <w:rsid w:val="007C7302"/>
    <w:rsid w:val="007D5D21"/>
    <w:rsid w:val="007F44E2"/>
    <w:rsid w:val="008277B7"/>
    <w:rsid w:val="00831B1C"/>
    <w:rsid w:val="00831DDF"/>
    <w:rsid w:val="00842537"/>
    <w:rsid w:val="008650D5"/>
    <w:rsid w:val="00867F57"/>
    <w:rsid w:val="00871E0C"/>
    <w:rsid w:val="00877CEA"/>
    <w:rsid w:val="00880DA2"/>
    <w:rsid w:val="008A1EED"/>
    <w:rsid w:val="008B0D85"/>
    <w:rsid w:val="008B627C"/>
    <w:rsid w:val="008D46E4"/>
    <w:rsid w:val="00900000"/>
    <w:rsid w:val="00935CE3"/>
    <w:rsid w:val="00943A9D"/>
    <w:rsid w:val="00964FB8"/>
    <w:rsid w:val="00970BA7"/>
    <w:rsid w:val="00974D29"/>
    <w:rsid w:val="009958BF"/>
    <w:rsid w:val="009D0AEE"/>
    <w:rsid w:val="009D14F9"/>
    <w:rsid w:val="009D6748"/>
    <w:rsid w:val="009E3B4D"/>
    <w:rsid w:val="009F1494"/>
    <w:rsid w:val="009F3DC3"/>
    <w:rsid w:val="009F5DF1"/>
    <w:rsid w:val="00A0285F"/>
    <w:rsid w:val="00A054EA"/>
    <w:rsid w:val="00A10B78"/>
    <w:rsid w:val="00A15D44"/>
    <w:rsid w:val="00A22187"/>
    <w:rsid w:val="00A23E9A"/>
    <w:rsid w:val="00A304EE"/>
    <w:rsid w:val="00A441B6"/>
    <w:rsid w:val="00A539F3"/>
    <w:rsid w:val="00A708E5"/>
    <w:rsid w:val="00A97DB2"/>
    <w:rsid w:val="00AB3EAB"/>
    <w:rsid w:val="00AD4660"/>
    <w:rsid w:val="00AF2CE1"/>
    <w:rsid w:val="00B065C3"/>
    <w:rsid w:val="00B23375"/>
    <w:rsid w:val="00B2434A"/>
    <w:rsid w:val="00B53E32"/>
    <w:rsid w:val="00B56416"/>
    <w:rsid w:val="00B658C4"/>
    <w:rsid w:val="00B8140D"/>
    <w:rsid w:val="00B84485"/>
    <w:rsid w:val="00B93C44"/>
    <w:rsid w:val="00B97414"/>
    <w:rsid w:val="00BA1405"/>
    <w:rsid w:val="00BC62CF"/>
    <w:rsid w:val="00BD70F4"/>
    <w:rsid w:val="00C00AA9"/>
    <w:rsid w:val="00C04EFA"/>
    <w:rsid w:val="00C13F04"/>
    <w:rsid w:val="00C15DA2"/>
    <w:rsid w:val="00C31F3B"/>
    <w:rsid w:val="00C63CE1"/>
    <w:rsid w:val="00C763D6"/>
    <w:rsid w:val="00CA3699"/>
    <w:rsid w:val="00CB2918"/>
    <w:rsid w:val="00CC38C4"/>
    <w:rsid w:val="00CD27FF"/>
    <w:rsid w:val="00CE752B"/>
    <w:rsid w:val="00CF55F7"/>
    <w:rsid w:val="00D00174"/>
    <w:rsid w:val="00D176A2"/>
    <w:rsid w:val="00D3542F"/>
    <w:rsid w:val="00D537E9"/>
    <w:rsid w:val="00D579CB"/>
    <w:rsid w:val="00D61F6F"/>
    <w:rsid w:val="00D818ED"/>
    <w:rsid w:val="00D85552"/>
    <w:rsid w:val="00D86ACD"/>
    <w:rsid w:val="00D95173"/>
    <w:rsid w:val="00DC3D45"/>
    <w:rsid w:val="00DD1109"/>
    <w:rsid w:val="00DD34DE"/>
    <w:rsid w:val="00DD7CE3"/>
    <w:rsid w:val="00DE3EB6"/>
    <w:rsid w:val="00DF3B37"/>
    <w:rsid w:val="00E0264E"/>
    <w:rsid w:val="00E12268"/>
    <w:rsid w:val="00E1780E"/>
    <w:rsid w:val="00E2208E"/>
    <w:rsid w:val="00E354A1"/>
    <w:rsid w:val="00E54967"/>
    <w:rsid w:val="00E57AD5"/>
    <w:rsid w:val="00E63F09"/>
    <w:rsid w:val="00E70489"/>
    <w:rsid w:val="00E83A95"/>
    <w:rsid w:val="00E847D9"/>
    <w:rsid w:val="00E8780E"/>
    <w:rsid w:val="00EC1E4B"/>
    <w:rsid w:val="00ED0A54"/>
    <w:rsid w:val="00ED466D"/>
    <w:rsid w:val="00ED4A64"/>
    <w:rsid w:val="00EE538A"/>
    <w:rsid w:val="00EF048F"/>
    <w:rsid w:val="00EF4970"/>
    <w:rsid w:val="00F01142"/>
    <w:rsid w:val="00F2566D"/>
    <w:rsid w:val="00F27102"/>
    <w:rsid w:val="00F41EBA"/>
    <w:rsid w:val="00F461E0"/>
    <w:rsid w:val="00F57D9F"/>
    <w:rsid w:val="00F631A1"/>
    <w:rsid w:val="00F66478"/>
    <w:rsid w:val="00F80F2E"/>
    <w:rsid w:val="00F856EE"/>
    <w:rsid w:val="00F910F9"/>
    <w:rsid w:val="00F94534"/>
    <w:rsid w:val="00F95F5B"/>
    <w:rsid w:val="00FB0BB7"/>
    <w:rsid w:val="00FB37B7"/>
    <w:rsid w:val="00FB63C7"/>
    <w:rsid w:val="00FD0AA5"/>
    <w:rsid w:val="00FD1E12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D1F5F"/>
  <w15:chartTrackingRefBased/>
  <w15:docId w15:val="{22800CF7-5C12-4CF5-B18C-255165D9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21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0000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900000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000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900000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Odstavecseseznamem">
    <w:name w:val="List Paragraph"/>
    <w:basedOn w:val="Normln"/>
    <w:uiPriority w:val="34"/>
    <w:qFormat/>
    <w:rsid w:val="000A1ED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rsid w:val="000A1ED7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E0264E"/>
    <w:rPr>
      <w:i/>
      <w:iCs/>
    </w:rPr>
  </w:style>
  <w:style w:type="character" w:customStyle="1" w:styleId="dot">
    <w:name w:val="dot"/>
    <w:basedOn w:val="Standardnpsmoodstavce"/>
    <w:rsid w:val="00E54967"/>
  </w:style>
  <w:style w:type="character" w:styleId="Siln">
    <w:name w:val="Strong"/>
    <w:basedOn w:val="Standardnpsmoodstavce"/>
    <w:uiPriority w:val="22"/>
    <w:qFormat/>
    <w:rsid w:val="00E354A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354A1"/>
    <w:rPr>
      <w:color w:val="954F72" w:themeColor="followedHyperlink"/>
      <w:u w:val="single"/>
    </w:rPr>
  </w:style>
  <w:style w:type="character" w:customStyle="1" w:styleId="value">
    <w:name w:val="value"/>
    <w:rsid w:val="00900000"/>
  </w:style>
  <w:style w:type="character" w:customStyle="1" w:styleId="content">
    <w:name w:val="content"/>
    <w:rsid w:val="00900000"/>
  </w:style>
  <w:style w:type="paragraph" w:customStyle="1" w:styleId="Default">
    <w:name w:val="Default"/>
    <w:rsid w:val="00EC1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D0A54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Bezmezer">
    <w:name w:val="No Spacing"/>
    <w:uiPriority w:val="1"/>
    <w:qFormat/>
    <w:rsid w:val="001327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A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AD5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A08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88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8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8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7A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77E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E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77E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E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10B7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10B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/product-finder/" TargetMode="External"/><Relationship Id="rId13" Type="http://schemas.openxmlformats.org/officeDocument/2006/relationships/hyperlink" Target="http://www.cpubenchmark.net/" TargetMode="External"/><Relationship Id="rId18" Type="http://schemas.openxmlformats.org/officeDocument/2006/relationships/hyperlink" Target="http://www.cpubenchmark.ne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ideocardbenchmark.ne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pubenchmark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/" TargetMode="External"/><Relationship Id="rId10" Type="http://schemas.openxmlformats.org/officeDocument/2006/relationships/hyperlink" Target="http://www.cpubenchmark.net/" TargetMode="External"/><Relationship Id="rId19" Type="http://schemas.openxmlformats.org/officeDocument/2006/relationships/hyperlink" Target="http://www.cpu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eat.net/" TargetMode="External"/><Relationship Id="rId14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9127-6349-446E-9694-6B189FDF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5099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Haplová</dc:creator>
  <cp:keywords/>
  <dc:description/>
  <cp:lastModifiedBy>Sára Konečná</cp:lastModifiedBy>
  <cp:revision>4</cp:revision>
  <dcterms:created xsi:type="dcterms:W3CDTF">2021-11-02T12:13:00Z</dcterms:created>
  <dcterms:modified xsi:type="dcterms:W3CDTF">2021-11-02T12:25:00Z</dcterms:modified>
</cp:coreProperties>
</file>