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3322FC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9FE16B3" w:rsidR="001A3AF5" w:rsidRPr="00D3030B" w:rsidRDefault="003322FC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F478D6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5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F91C66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C87A32">
              <w:rPr>
                <w:sz w:val="24"/>
              </w:rPr>
              <w:t>6</w:t>
            </w:r>
            <w:r w:rsidR="003322FC">
              <w:rPr>
                <w:sz w:val="24"/>
              </w:rPr>
              <w:t>3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5DB01F4C" w:rsidR="00A01CD5" w:rsidRPr="003322FC" w:rsidRDefault="003322FC" w:rsidP="0089106B">
                <w:pPr>
                  <w:rPr>
                    <w:sz w:val="24"/>
                  </w:rPr>
                </w:pPr>
                <w:hyperlink r:id="rId11" w:history="1">
                  <w:r w:rsidRPr="003322FC">
                    <w:rPr>
                      <w:rStyle w:val="Hypertextovodkaz"/>
                      <w:sz w:val="24"/>
                    </w:rPr>
                    <w:t>https://zakazky.osu.cz/vz00002665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322FC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322FC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322FC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322FC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322FC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3322FC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3322FC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3322F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33471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C6EDF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322FC"/>
    <w:rsid w:val="003413F0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854C1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14A9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7A32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007E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8D6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0C6EDF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854C1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1007E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2025-08-27T12:26:00Z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