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EC797" w14:textId="637D420B" w:rsidR="00A00ED4" w:rsidRPr="000E7936" w:rsidRDefault="00A00ED4" w:rsidP="00A00ED4">
      <w:pPr>
        <w:spacing w:after="0" w:line="240" w:lineRule="auto"/>
        <w:rPr>
          <w:rFonts w:ascii="Arial Narrow" w:eastAsia="Times New Roman" w:hAnsi="Arial Narrow" w:cstheme="minorHAnsi"/>
          <w:b/>
          <w:bCs/>
          <w:sz w:val="24"/>
          <w:szCs w:val="24"/>
          <w:lang w:eastAsia="ar-SA"/>
        </w:rPr>
      </w:pPr>
      <w:r w:rsidRPr="000E7936">
        <w:rPr>
          <w:rFonts w:ascii="Arial Narrow" w:eastAsia="Times New Roman" w:hAnsi="Arial Narrow" w:cstheme="minorHAnsi"/>
          <w:b/>
          <w:bCs/>
          <w:sz w:val="24"/>
          <w:szCs w:val="24"/>
          <w:lang w:eastAsia="ar-SA"/>
        </w:rPr>
        <w:t xml:space="preserve">Příloha č. 1 – Technická specifikace </w:t>
      </w:r>
      <w:r w:rsidR="00F87D3B" w:rsidRPr="000E7936">
        <w:rPr>
          <w:rFonts w:ascii="Arial Narrow" w:eastAsia="Times New Roman" w:hAnsi="Arial Narrow" w:cstheme="minorHAnsi"/>
          <w:b/>
          <w:bCs/>
          <w:sz w:val="24"/>
          <w:szCs w:val="24"/>
          <w:lang w:eastAsia="ar-SA"/>
        </w:rPr>
        <w:t xml:space="preserve">předmětu plnění </w:t>
      </w:r>
    </w:p>
    <w:p w14:paraId="4FED667B" w14:textId="697A40F2" w:rsidR="00F87D3B" w:rsidRPr="000E7936" w:rsidRDefault="00F87D3B" w:rsidP="00F87D3B">
      <w:pPr>
        <w:spacing w:before="120" w:after="0" w:line="240" w:lineRule="auto"/>
        <w:rPr>
          <w:rFonts w:ascii="Arial Narrow" w:eastAsia="Times New Roman" w:hAnsi="Arial Narrow" w:cstheme="minorHAnsi"/>
          <w:b/>
          <w:bCs/>
          <w:sz w:val="24"/>
          <w:szCs w:val="24"/>
          <w:lang w:eastAsia="ar-SA"/>
        </w:rPr>
      </w:pPr>
      <w:r w:rsidRPr="000E7936">
        <w:rPr>
          <w:rFonts w:ascii="Arial Narrow" w:eastAsia="Times New Roman" w:hAnsi="Arial Narrow" w:cstheme="minorHAnsi"/>
          <w:b/>
          <w:bCs/>
          <w:sz w:val="24"/>
          <w:szCs w:val="24"/>
          <w:lang w:eastAsia="ar-SA"/>
        </w:rPr>
        <w:t xml:space="preserve">Položka: </w:t>
      </w:r>
      <w:r w:rsidR="00523AA2" w:rsidRPr="00523AA2">
        <w:rPr>
          <w:rFonts w:ascii="Arial Narrow" w:eastAsia="Times New Roman" w:hAnsi="Arial Narrow" w:cstheme="minorHAnsi"/>
          <w:sz w:val="24"/>
          <w:szCs w:val="24"/>
          <w:lang w:eastAsia="ar-SA"/>
        </w:rPr>
        <w:t>Spektrometr pro měření dob dohasínání fluorescence</w:t>
      </w:r>
    </w:p>
    <w:p w14:paraId="24CE9B86" w14:textId="38FC0D88" w:rsidR="003F79BA" w:rsidRPr="000E7936" w:rsidRDefault="00F87D3B" w:rsidP="00A934F7">
      <w:pPr>
        <w:spacing w:after="120" w:line="240" w:lineRule="auto"/>
        <w:rPr>
          <w:rFonts w:ascii="Arial Narrow" w:hAnsi="Arial Narrow" w:cstheme="minorHAnsi"/>
          <w:sz w:val="24"/>
          <w:szCs w:val="24"/>
        </w:rPr>
      </w:pPr>
      <w:r w:rsidRPr="000E7936">
        <w:rPr>
          <w:rFonts w:ascii="Arial Narrow" w:eastAsia="Times New Roman" w:hAnsi="Arial Narrow" w:cstheme="minorHAnsi"/>
          <w:b/>
          <w:bCs/>
          <w:sz w:val="24"/>
          <w:szCs w:val="24"/>
          <w:lang w:eastAsia="ar-SA"/>
        </w:rPr>
        <w:t xml:space="preserve">Počet kusů: </w:t>
      </w:r>
      <w:r w:rsidRPr="000E7936">
        <w:rPr>
          <w:rFonts w:ascii="Arial Narrow" w:eastAsia="Times New Roman" w:hAnsi="Arial Narrow" w:cstheme="minorHAnsi"/>
          <w:sz w:val="24"/>
          <w:szCs w:val="24"/>
          <w:lang w:eastAsia="ar-SA"/>
        </w:rPr>
        <w:t>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2835"/>
        <w:gridCol w:w="2546"/>
      </w:tblGrid>
      <w:tr w:rsidR="00F87D3B" w:rsidRPr="000E7936" w14:paraId="5B5A95B5" w14:textId="77777777" w:rsidTr="002F0075">
        <w:trPr>
          <w:trHeight w:val="20"/>
        </w:trPr>
        <w:tc>
          <w:tcPr>
            <w:tcW w:w="3681" w:type="dxa"/>
            <w:tcBorders>
              <w:bottom w:val="single" w:sz="4" w:space="0" w:color="auto"/>
            </w:tcBorders>
          </w:tcPr>
          <w:p w14:paraId="0C56AEA1" w14:textId="71049BA6" w:rsidR="00F87D3B" w:rsidRPr="000E7936" w:rsidRDefault="00F87D3B" w:rsidP="002F0075">
            <w:pPr>
              <w:spacing w:before="60" w:after="60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0E7936">
              <w:rPr>
                <w:rFonts w:ascii="Arial Narrow" w:hAnsi="Arial Narrow" w:cstheme="minorHAnsi"/>
                <w:b/>
                <w:sz w:val="24"/>
                <w:szCs w:val="24"/>
              </w:rPr>
              <w:t>Popis parametru</w:t>
            </w:r>
          </w:p>
        </w:tc>
        <w:tc>
          <w:tcPr>
            <w:tcW w:w="5381" w:type="dxa"/>
            <w:gridSpan w:val="2"/>
            <w:tcBorders>
              <w:bottom w:val="single" w:sz="4" w:space="0" w:color="auto"/>
            </w:tcBorders>
          </w:tcPr>
          <w:p w14:paraId="6FF31431" w14:textId="42485450" w:rsidR="00F87D3B" w:rsidRPr="000E7936" w:rsidRDefault="00F87D3B" w:rsidP="002F0075">
            <w:pPr>
              <w:spacing w:before="60" w:after="60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0E7936">
              <w:rPr>
                <w:rFonts w:ascii="Arial Narrow" w:hAnsi="Arial Narrow" w:cstheme="minorHAnsi"/>
                <w:b/>
                <w:sz w:val="24"/>
                <w:szCs w:val="24"/>
              </w:rPr>
              <w:t>Doplní účastník</w:t>
            </w:r>
          </w:p>
        </w:tc>
      </w:tr>
      <w:tr w:rsidR="00F87D3B" w:rsidRPr="000E7936" w14:paraId="7EFDDD69" w14:textId="77777777" w:rsidTr="002F0075">
        <w:trPr>
          <w:trHeight w:val="20"/>
        </w:trPr>
        <w:tc>
          <w:tcPr>
            <w:tcW w:w="3681" w:type="dxa"/>
            <w:tcBorders>
              <w:bottom w:val="single" w:sz="4" w:space="0" w:color="auto"/>
            </w:tcBorders>
          </w:tcPr>
          <w:p w14:paraId="326161DB" w14:textId="24BC186F" w:rsidR="00F87D3B" w:rsidRPr="000E7936" w:rsidRDefault="00F87D3B" w:rsidP="002F0075">
            <w:pPr>
              <w:spacing w:before="60" w:after="60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0E7936">
              <w:rPr>
                <w:rFonts w:ascii="Arial Narrow" w:hAnsi="Arial Narrow" w:cstheme="minorHAnsi"/>
                <w:b/>
                <w:sz w:val="24"/>
                <w:szCs w:val="24"/>
              </w:rPr>
              <w:t>Název a typ výrobku</w:t>
            </w:r>
          </w:p>
        </w:tc>
        <w:tc>
          <w:tcPr>
            <w:tcW w:w="5381" w:type="dxa"/>
            <w:gridSpan w:val="2"/>
            <w:tcBorders>
              <w:bottom w:val="single" w:sz="4" w:space="0" w:color="auto"/>
            </w:tcBorders>
          </w:tcPr>
          <w:p w14:paraId="14EDB9CE" w14:textId="389FEC27" w:rsidR="00F87D3B" w:rsidRPr="000E7936" w:rsidRDefault="00F87D3B" w:rsidP="002F0075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A52D36" w:rsidRPr="000E7936" w14:paraId="52F0095B" w14:textId="77777777" w:rsidTr="002F0075">
        <w:trPr>
          <w:trHeight w:val="20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14:paraId="0FAD2DAC" w14:textId="77777777" w:rsidR="00A52D36" w:rsidRPr="000E7936" w:rsidRDefault="00A52D36" w:rsidP="002F0075">
            <w:pPr>
              <w:spacing w:before="60" w:after="60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0E7936">
              <w:rPr>
                <w:rFonts w:ascii="Arial Narrow" w:hAnsi="Arial Narrow" w:cstheme="minorHAnsi"/>
                <w:b/>
                <w:sz w:val="24"/>
                <w:szCs w:val="24"/>
              </w:rPr>
              <w:t>Popis parametru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01BDD789" w14:textId="77777777" w:rsidR="00A52D36" w:rsidRPr="000E7936" w:rsidRDefault="00A52D36" w:rsidP="002F0075">
            <w:pPr>
              <w:spacing w:before="60" w:after="60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0E7936">
              <w:rPr>
                <w:rFonts w:ascii="Arial Narrow" w:hAnsi="Arial Narrow" w:cstheme="minorHAnsi"/>
                <w:b/>
                <w:sz w:val="24"/>
                <w:szCs w:val="24"/>
              </w:rPr>
              <w:t>Požadovaná hodnota</w:t>
            </w:r>
          </w:p>
        </w:tc>
        <w:tc>
          <w:tcPr>
            <w:tcW w:w="2546" w:type="dxa"/>
            <w:tcBorders>
              <w:top w:val="single" w:sz="4" w:space="0" w:color="auto"/>
            </w:tcBorders>
            <w:vAlign w:val="center"/>
          </w:tcPr>
          <w:p w14:paraId="6B025126" w14:textId="1F37A0C1" w:rsidR="00A52D36" w:rsidRPr="000E7936" w:rsidRDefault="001B34D6" w:rsidP="002F0075">
            <w:pPr>
              <w:spacing w:before="60" w:after="60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0E7936">
              <w:rPr>
                <w:rFonts w:ascii="Arial Narrow" w:hAnsi="Arial Narrow" w:cstheme="minorHAnsi"/>
                <w:b/>
                <w:sz w:val="24"/>
                <w:szCs w:val="24"/>
              </w:rPr>
              <w:t>Technická specifikace</w:t>
            </w:r>
            <w:r w:rsidR="00302789" w:rsidRPr="000E7936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 </w:t>
            </w:r>
            <w:r w:rsidRPr="000E7936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nabízená </w:t>
            </w:r>
            <w:r w:rsidR="00434648" w:rsidRPr="000E7936">
              <w:rPr>
                <w:rFonts w:ascii="Arial Narrow" w:hAnsi="Arial Narrow" w:cstheme="minorHAnsi"/>
                <w:b/>
                <w:sz w:val="24"/>
                <w:szCs w:val="24"/>
              </w:rPr>
              <w:t>účastníkem</w:t>
            </w:r>
            <w:r w:rsidR="00302789" w:rsidRPr="000E7936">
              <w:rPr>
                <w:rFonts w:ascii="Arial Narrow" w:hAnsi="Arial Narrow" w:cstheme="minorHAnsi"/>
                <w:b/>
                <w:sz w:val="24"/>
                <w:szCs w:val="24"/>
              </w:rPr>
              <w:t>/Vyjádření účastníka</w:t>
            </w:r>
          </w:p>
        </w:tc>
      </w:tr>
      <w:tr w:rsidR="00B75953" w:rsidRPr="000E7936" w14:paraId="0DAF53F8" w14:textId="77777777" w:rsidTr="002F0075">
        <w:trPr>
          <w:trHeight w:val="20"/>
        </w:trPr>
        <w:tc>
          <w:tcPr>
            <w:tcW w:w="3681" w:type="dxa"/>
          </w:tcPr>
          <w:p w14:paraId="4FDE976A" w14:textId="5850D36F" w:rsidR="00B75953" w:rsidRPr="000E7936" w:rsidRDefault="008E140F" w:rsidP="002F0075">
            <w:pPr>
              <w:spacing w:before="60" w:after="60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D65769">
              <w:rPr>
                <w:rFonts w:ascii="Arial Narrow" w:hAnsi="Arial Narrow" w:cstheme="minorHAnsi"/>
                <w:b/>
                <w:sz w:val="24"/>
                <w:szCs w:val="24"/>
                <w:u w:val="single"/>
              </w:rPr>
              <w:t>Základní technická specifikace</w:t>
            </w:r>
            <w:r w:rsidRPr="00D65769">
              <w:rPr>
                <w:rFonts w:ascii="Arial Narrow" w:eastAsia="Times New Roman" w:hAnsi="Arial Narrow" w:cstheme="minorHAnsi"/>
                <w:b/>
                <w:sz w:val="24"/>
                <w:szCs w:val="24"/>
                <w:u w:val="single"/>
                <w:lang w:eastAsia="ar-SA"/>
              </w:rPr>
              <w:t>:</w:t>
            </w:r>
          </w:p>
        </w:tc>
        <w:tc>
          <w:tcPr>
            <w:tcW w:w="2835" w:type="dxa"/>
          </w:tcPr>
          <w:p w14:paraId="2963ABE1" w14:textId="751438BA" w:rsidR="00B75953" w:rsidRPr="000E7936" w:rsidRDefault="00B75953" w:rsidP="002F0075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46" w:type="dxa"/>
          </w:tcPr>
          <w:p w14:paraId="6FC5ADF4" w14:textId="77777777" w:rsidR="00B75953" w:rsidRPr="000E7936" w:rsidRDefault="00B75953" w:rsidP="002F0075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75953" w:rsidRPr="000E7936" w14:paraId="081E1D1B" w14:textId="77777777" w:rsidTr="002F0075">
        <w:trPr>
          <w:trHeight w:val="20"/>
        </w:trPr>
        <w:tc>
          <w:tcPr>
            <w:tcW w:w="3681" w:type="dxa"/>
          </w:tcPr>
          <w:p w14:paraId="4360F074" w14:textId="0E6B2F9F" w:rsidR="00B75953" w:rsidRPr="000E7936" w:rsidRDefault="009470A4" w:rsidP="002F0075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 w:rsidRPr="00523AA2">
              <w:rPr>
                <w:rFonts w:ascii="Arial Narrow" w:eastAsia="Times New Roman" w:hAnsi="Arial Narrow" w:cstheme="minorHAnsi"/>
                <w:sz w:val="24"/>
                <w:szCs w:val="24"/>
                <w:lang w:eastAsia="ar-SA"/>
              </w:rPr>
              <w:t>Spektrometr pro měření dob dohasínání fluorescence</w:t>
            </w:r>
            <w:r>
              <w:rPr>
                <w:rFonts w:ascii="Arial Narrow" w:eastAsia="Times New Roman" w:hAnsi="Arial Narrow" w:cstheme="minorHAnsi"/>
                <w:sz w:val="24"/>
                <w:szCs w:val="24"/>
                <w:lang w:eastAsia="ar-SA"/>
              </w:rPr>
              <w:t xml:space="preserve"> umožnuje </w:t>
            </w:r>
            <w:r>
              <w:rPr>
                <w:rFonts w:ascii="Arial Narrow" w:hAnsi="Arial Narrow"/>
                <w:sz w:val="24"/>
                <w:szCs w:val="24"/>
              </w:rPr>
              <w:t xml:space="preserve">měření dob života </w:t>
            </w:r>
            <w:r w:rsidR="00806AE4">
              <w:rPr>
                <w:rFonts w:ascii="Arial Narrow" w:hAnsi="Arial Narrow"/>
                <w:sz w:val="24"/>
                <w:szCs w:val="24"/>
              </w:rPr>
              <w:t>luminiscence</w:t>
            </w:r>
            <w:r>
              <w:rPr>
                <w:rFonts w:ascii="Arial Narrow" w:hAnsi="Arial Narrow"/>
                <w:sz w:val="24"/>
                <w:szCs w:val="24"/>
              </w:rPr>
              <w:t xml:space="preserve"> pomocí metod TCSPC (</w:t>
            </w:r>
            <w:r w:rsidRPr="009470A4">
              <w:rPr>
                <w:rFonts w:ascii="Arial Narrow" w:hAnsi="Arial Narrow"/>
                <w:sz w:val="24"/>
                <w:szCs w:val="24"/>
              </w:rPr>
              <w:t>Time correlated single photon counting</w:t>
            </w:r>
            <w:r>
              <w:rPr>
                <w:rFonts w:ascii="Arial Narrow" w:hAnsi="Arial Narrow"/>
                <w:sz w:val="24"/>
                <w:szCs w:val="24"/>
              </w:rPr>
              <w:t xml:space="preserve">) a </w:t>
            </w:r>
            <w:r w:rsidRPr="00E856B1">
              <w:rPr>
                <w:rFonts w:ascii="Arial Narrow" w:hAnsi="Arial Narrow"/>
                <w:sz w:val="24"/>
                <w:szCs w:val="24"/>
              </w:rPr>
              <w:t>MCS</w:t>
            </w:r>
            <w:r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Pr="009470A4">
              <w:rPr>
                <w:rFonts w:ascii="Arial Narrow" w:hAnsi="Arial Narrow"/>
                <w:sz w:val="24"/>
                <w:szCs w:val="24"/>
              </w:rPr>
              <w:t>Multichannel Scaling</w:t>
            </w:r>
            <w:r>
              <w:rPr>
                <w:rFonts w:ascii="Arial Narrow" w:hAnsi="Arial Narrow"/>
                <w:sz w:val="24"/>
                <w:szCs w:val="24"/>
              </w:rPr>
              <w:t>)</w:t>
            </w:r>
            <w:r w:rsidR="00874507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="00874507">
              <w:rPr>
                <w:rFonts w:ascii="Arial Narrow" w:eastAsia="Times New Roman" w:hAnsi="Arial Narrow" w:cstheme="minorHAnsi"/>
                <w:sz w:val="24"/>
                <w:szCs w:val="24"/>
                <w:lang w:eastAsia="ar-SA"/>
              </w:rPr>
              <w:t xml:space="preserve">fluorescence </w:t>
            </w:r>
            <w:r>
              <w:rPr>
                <w:rFonts w:ascii="Arial Narrow" w:eastAsia="Times New Roman" w:hAnsi="Arial Narrow" w:cstheme="minorHAnsi"/>
                <w:sz w:val="24"/>
                <w:szCs w:val="24"/>
                <w:lang w:eastAsia="ar-SA"/>
              </w:rPr>
              <w:t>v ustáleném stavu</w:t>
            </w:r>
            <w:r w:rsidR="00874507">
              <w:rPr>
                <w:rFonts w:ascii="Arial Narrow" w:eastAsia="Times New Roman" w:hAnsi="Arial Narrow" w:cstheme="minorHAnsi"/>
                <w:sz w:val="24"/>
                <w:szCs w:val="24"/>
                <w:lang w:eastAsia="ar-SA"/>
              </w:rPr>
              <w:t>, a také měření</w:t>
            </w:r>
            <w:r>
              <w:rPr>
                <w:rFonts w:ascii="Arial Narrow" w:eastAsia="Times New Roman" w:hAnsi="Arial Narrow" w:cstheme="minorHAnsi"/>
                <w:sz w:val="24"/>
                <w:szCs w:val="24"/>
                <w:lang w:eastAsia="ar-SA"/>
              </w:rPr>
              <w:t xml:space="preserve"> </w:t>
            </w:r>
            <w:r w:rsidR="00874507" w:rsidRPr="00874507">
              <w:rPr>
                <w:rFonts w:ascii="Arial Narrow" w:eastAsia="Times New Roman" w:hAnsi="Arial Narrow" w:cstheme="minorHAnsi"/>
                <w:sz w:val="24"/>
                <w:szCs w:val="24"/>
                <w:lang w:eastAsia="ar-SA"/>
              </w:rPr>
              <w:t>anizotropie fluorescence</w:t>
            </w:r>
            <w:r w:rsidR="00874507">
              <w:rPr>
                <w:rFonts w:ascii="Arial Narrow" w:eastAsia="Times New Roman" w:hAnsi="Arial Narrow" w:cstheme="minorHAnsi"/>
                <w:sz w:val="24"/>
                <w:szCs w:val="24"/>
                <w:lang w:eastAsia="ar-SA"/>
              </w:rPr>
              <w:t xml:space="preserve"> a</w:t>
            </w:r>
            <w:r w:rsidR="00874507" w:rsidRPr="00874507">
              <w:rPr>
                <w:rFonts w:ascii="Arial Narrow" w:eastAsia="Times New Roman" w:hAnsi="Arial Narrow" w:cstheme="minorHAnsi"/>
                <w:sz w:val="24"/>
                <w:szCs w:val="24"/>
                <w:lang w:eastAsia="ar-SA"/>
              </w:rPr>
              <w:t xml:space="preserve"> dohasínání anizotropie</w:t>
            </w:r>
            <w:r w:rsidR="00874507">
              <w:rPr>
                <w:rFonts w:ascii="Arial Narrow" w:eastAsia="Times New Roman" w:hAnsi="Arial Narrow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835" w:type="dxa"/>
          </w:tcPr>
          <w:p w14:paraId="78F570C6" w14:textId="78286680" w:rsidR="00B75953" w:rsidRPr="000E7936" w:rsidRDefault="009470A4" w:rsidP="002F0075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Ano</w:t>
            </w:r>
          </w:p>
        </w:tc>
        <w:tc>
          <w:tcPr>
            <w:tcW w:w="2546" w:type="dxa"/>
          </w:tcPr>
          <w:p w14:paraId="7AF44593" w14:textId="77777777" w:rsidR="00B75953" w:rsidRPr="000E7936" w:rsidRDefault="00B75953" w:rsidP="002F0075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75953" w:rsidRPr="000E7936" w14:paraId="56AB8C95" w14:textId="77777777" w:rsidTr="002F0075">
        <w:trPr>
          <w:trHeight w:val="20"/>
        </w:trPr>
        <w:tc>
          <w:tcPr>
            <w:tcW w:w="3681" w:type="dxa"/>
          </w:tcPr>
          <w:p w14:paraId="064F3C4D" w14:textId="79488A29" w:rsidR="00B75953" w:rsidRPr="000E7936" w:rsidRDefault="009470A4" w:rsidP="002F0075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theme="minorHAnsi"/>
                <w:sz w:val="24"/>
                <w:szCs w:val="24"/>
                <w:lang w:eastAsia="ar-SA"/>
              </w:rPr>
              <w:t>Rozsah dob života luminiscence, které s</w:t>
            </w:r>
            <w:r w:rsidRPr="00523AA2">
              <w:rPr>
                <w:rFonts w:ascii="Arial Narrow" w:eastAsia="Times New Roman" w:hAnsi="Arial Narrow" w:cstheme="minorHAnsi"/>
                <w:sz w:val="24"/>
                <w:szCs w:val="24"/>
                <w:lang w:eastAsia="ar-SA"/>
              </w:rPr>
              <w:t>pektrometr</w:t>
            </w:r>
            <w:r>
              <w:rPr>
                <w:rFonts w:ascii="Arial Narrow" w:eastAsia="Times New Roman" w:hAnsi="Arial Narrow" w:cstheme="minorHAnsi"/>
                <w:sz w:val="24"/>
                <w:szCs w:val="24"/>
                <w:lang w:eastAsia="ar-SA"/>
              </w:rPr>
              <w:t xml:space="preserve"> umožňuje měřit:</w:t>
            </w:r>
          </w:p>
        </w:tc>
        <w:tc>
          <w:tcPr>
            <w:tcW w:w="2835" w:type="dxa"/>
          </w:tcPr>
          <w:p w14:paraId="28C8FEE3" w14:textId="5A43C115" w:rsidR="00B75953" w:rsidRPr="000E7936" w:rsidRDefault="007F2060" w:rsidP="002F0075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theme="minorHAnsi"/>
                <w:sz w:val="24"/>
                <w:szCs w:val="24"/>
                <w:lang w:eastAsia="ar-SA"/>
              </w:rPr>
              <w:t>Minimálně</w:t>
            </w:r>
            <w:r w:rsidR="009470A4">
              <w:rPr>
                <w:rFonts w:ascii="Arial Narrow" w:eastAsia="Times New Roman" w:hAnsi="Arial Narrow" w:cstheme="minorHAnsi"/>
                <w:sz w:val="24"/>
                <w:szCs w:val="24"/>
                <w:lang w:eastAsia="ar-SA"/>
              </w:rPr>
              <w:t xml:space="preserve"> 10 ps – 100 ms</w:t>
            </w:r>
          </w:p>
        </w:tc>
        <w:tc>
          <w:tcPr>
            <w:tcW w:w="2546" w:type="dxa"/>
          </w:tcPr>
          <w:p w14:paraId="41E704AF" w14:textId="77777777" w:rsidR="00B75953" w:rsidRPr="000E7936" w:rsidRDefault="00B75953" w:rsidP="002F0075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41738EB3" w14:textId="77777777" w:rsidTr="002F0075">
        <w:trPr>
          <w:trHeight w:val="20"/>
        </w:trPr>
        <w:tc>
          <w:tcPr>
            <w:tcW w:w="3681" w:type="dxa"/>
          </w:tcPr>
          <w:p w14:paraId="0E3D1642" w14:textId="3799CF35" w:rsidR="008E140F" w:rsidRPr="000E7936" w:rsidRDefault="009470A4" w:rsidP="008E140F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 w:rsidRPr="00E856B1">
              <w:rPr>
                <w:rFonts w:ascii="Arial Narrow" w:hAnsi="Arial Narrow" w:cstheme="minorHAnsi"/>
                <w:sz w:val="24"/>
                <w:szCs w:val="24"/>
              </w:rPr>
              <w:t xml:space="preserve">Poměr signálu k šumu </w:t>
            </w:r>
            <w:r>
              <w:rPr>
                <w:rFonts w:ascii="Arial Narrow" w:hAnsi="Arial Narrow" w:cstheme="minorHAnsi"/>
                <w:sz w:val="24"/>
                <w:szCs w:val="24"/>
              </w:rPr>
              <w:t xml:space="preserve">(v případě </w:t>
            </w:r>
            <w:r w:rsidRPr="00E856B1">
              <w:rPr>
                <w:rFonts w:ascii="Arial Narrow" w:hAnsi="Arial Narrow" w:cstheme="minorHAnsi"/>
                <w:sz w:val="24"/>
                <w:szCs w:val="24"/>
              </w:rPr>
              <w:t>měřen</w:t>
            </w:r>
            <w:r>
              <w:rPr>
                <w:rFonts w:ascii="Arial Narrow" w:hAnsi="Arial Narrow" w:cstheme="minorHAnsi"/>
                <w:sz w:val="24"/>
                <w:szCs w:val="24"/>
              </w:rPr>
              <w:t>í</w:t>
            </w:r>
            <w:r w:rsidRPr="00E856B1">
              <w:rPr>
                <w:rFonts w:ascii="Arial Narrow" w:hAnsi="Arial Narrow" w:cstheme="minorHAnsi"/>
                <w:sz w:val="24"/>
                <w:szCs w:val="24"/>
              </w:rPr>
              <w:t xml:space="preserve"> Ramanova spektra vody</w:t>
            </w:r>
            <w:r>
              <w:rPr>
                <w:rFonts w:ascii="Arial Narrow" w:hAnsi="Arial Narrow" w:cstheme="minorHAnsi"/>
                <w:sz w:val="24"/>
                <w:szCs w:val="24"/>
              </w:rPr>
              <w:t xml:space="preserve"> při</w:t>
            </w:r>
            <w:r w:rsidRPr="00E856B1">
              <w:rPr>
                <w:rFonts w:ascii="Arial Narrow" w:hAnsi="Arial Narrow" w:cstheme="minorHAnsi"/>
                <w:sz w:val="24"/>
                <w:szCs w:val="24"/>
              </w:rPr>
              <w:t xml:space="preserve"> excitační vlnov</w:t>
            </w:r>
            <w:r>
              <w:rPr>
                <w:rFonts w:ascii="Arial Narrow" w:hAnsi="Arial Narrow" w:cstheme="minorHAnsi"/>
                <w:sz w:val="24"/>
                <w:szCs w:val="24"/>
              </w:rPr>
              <w:t>é</w:t>
            </w:r>
            <w:r w:rsidRPr="00E856B1">
              <w:rPr>
                <w:rFonts w:ascii="Arial Narrow" w:hAnsi="Arial Narrow" w:cstheme="minorHAnsi"/>
                <w:sz w:val="24"/>
                <w:szCs w:val="24"/>
              </w:rPr>
              <w:t xml:space="preserve"> dél</w:t>
            </w:r>
            <w:r>
              <w:rPr>
                <w:rFonts w:ascii="Arial Narrow" w:hAnsi="Arial Narrow" w:cstheme="minorHAnsi"/>
                <w:sz w:val="24"/>
                <w:szCs w:val="24"/>
              </w:rPr>
              <w:t>ce</w:t>
            </w:r>
            <w:r w:rsidRPr="00E856B1">
              <w:rPr>
                <w:rFonts w:ascii="Arial Narrow" w:hAnsi="Arial Narrow" w:cstheme="minorHAnsi"/>
                <w:sz w:val="24"/>
                <w:szCs w:val="24"/>
              </w:rPr>
              <w:t xml:space="preserve"> 350 nm, emis</w:t>
            </w:r>
            <w:r>
              <w:rPr>
                <w:rFonts w:ascii="Arial Narrow" w:hAnsi="Arial Narrow" w:cstheme="minorHAnsi"/>
                <w:sz w:val="24"/>
                <w:szCs w:val="24"/>
              </w:rPr>
              <w:t>i</w:t>
            </w:r>
            <w:r w:rsidRPr="00E856B1">
              <w:rPr>
                <w:rFonts w:ascii="Arial Narrow" w:hAnsi="Arial Narrow" w:cstheme="minorHAnsi"/>
                <w:sz w:val="24"/>
                <w:szCs w:val="24"/>
              </w:rPr>
              <w:t xml:space="preserve"> při 397 nm, spektrální šíř</w:t>
            </w:r>
            <w:r>
              <w:rPr>
                <w:rFonts w:ascii="Arial Narrow" w:hAnsi="Arial Narrow" w:cstheme="minorHAnsi"/>
                <w:sz w:val="24"/>
                <w:szCs w:val="24"/>
              </w:rPr>
              <w:t>ce</w:t>
            </w:r>
            <w:r w:rsidRPr="00E856B1"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theme="minorHAnsi"/>
                <w:sz w:val="24"/>
                <w:szCs w:val="24"/>
              </w:rPr>
              <w:t>štěrbin</w:t>
            </w:r>
            <w:r w:rsidRPr="00E856B1">
              <w:rPr>
                <w:rFonts w:ascii="Arial Narrow" w:hAnsi="Arial Narrow" w:cstheme="minorHAnsi"/>
                <w:sz w:val="24"/>
                <w:szCs w:val="24"/>
              </w:rPr>
              <w:t xml:space="preserve"> 5 nm</w:t>
            </w:r>
            <w:r>
              <w:rPr>
                <w:rFonts w:ascii="Arial Narrow" w:hAnsi="Arial Narrow" w:cstheme="minorHAnsi"/>
                <w:sz w:val="24"/>
                <w:szCs w:val="24"/>
              </w:rPr>
              <w:t xml:space="preserve"> a</w:t>
            </w:r>
            <w:r w:rsidRPr="00E856B1">
              <w:rPr>
                <w:rFonts w:ascii="Arial Narrow" w:hAnsi="Arial Narrow" w:cstheme="minorHAnsi"/>
                <w:sz w:val="24"/>
                <w:szCs w:val="24"/>
              </w:rPr>
              <w:t xml:space="preserve"> integrační</w:t>
            </w:r>
            <w:r>
              <w:rPr>
                <w:rFonts w:ascii="Arial Narrow" w:hAnsi="Arial Narrow" w:cstheme="minorHAnsi"/>
                <w:sz w:val="24"/>
                <w:szCs w:val="24"/>
              </w:rPr>
              <w:t>m</w:t>
            </w:r>
            <w:r w:rsidRPr="00E856B1">
              <w:rPr>
                <w:rFonts w:ascii="Arial Narrow" w:hAnsi="Arial Narrow" w:cstheme="minorHAnsi"/>
                <w:sz w:val="24"/>
                <w:szCs w:val="24"/>
              </w:rPr>
              <w:t xml:space="preserve"> čas</w:t>
            </w:r>
            <w:r>
              <w:rPr>
                <w:rFonts w:ascii="Arial Narrow" w:hAnsi="Arial Narrow" w:cstheme="minorHAnsi"/>
                <w:sz w:val="24"/>
                <w:szCs w:val="24"/>
              </w:rPr>
              <w:t>e</w:t>
            </w:r>
            <w:r w:rsidRPr="00E856B1">
              <w:rPr>
                <w:rFonts w:ascii="Arial Narrow" w:hAnsi="Arial Narrow" w:cstheme="minorHAnsi"/>
                <w:sz w:val="24"/>
                <w:szCs w:val="24"/>
              </w:rPr>
              <w:t xml:space="preserve"> 1 s</w:t>
            </w:r>
            <w:r>
              <w:rPr>
                <w:rFonts w:ascii="Arial Narrow" w:hAnsi="Arial Narrow" w:cstheme="minorHAnsi"/>
                <w:sz w:val="24"/>
                <w:szCs w:val="24"/>
              </w:rPr>
              <w:t>):</w:t>
            </w:r>
          </w:p>
        </w:tc>
        <w:tc>
          <w:tcPr>
            <w:tcW w:w="2835" w:type="dxa"/>
          </w:tcPr>
          <w:p w14:paraId="588BAB8E" w14:textId="7836A1D4" w:rsidR="008E140F" w:rsidRPr="000E7936" w:rsidRDefault="00806AE4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L</w:t>
            </w:r>
            <w:r w:rsidR="009470A4" w:rsidRPr="00E856B1">
              <w:rPr>
                <w:rFonts w:ascii="Arial Narrow" w:hAnsi="Arial Narrow" w:cstheme="minorHAnsi"/>
                <w:sz w:val="24"/>
                <w:szCs w:val="24"/>
              </w:rPr>
              <w:t xml:space="preserve">epší než </w:t>
            </w:r>
            <w:r w:rsidR="009470A4">
              <w:rPr>
                <w:rFonts w:ascii="Arial Narrow" w:hAnsi="Arial Narrow" w:cstheme="minorHAnsi"/>
                <w:sz w:val="24"/>
                <w:szCs w:val="24"/>
              </w:rPr>
              <w:t>25</w:t>
            </w:r>
            <w:r w:rsidR="009470A4" w:rsidRPr="00E856B1">
              <w:rPr>
                <w:rFonts w:ascii="Arial Narrow" w:hAnsi="Arial Narrow" w:cstheme="minorHAnsi"/>
                <w:sz w:val="24"/>
                <w:szCs w:val="24"/>
              </w:rPr>
              <w:t xml:space="preserve"> 000:1</w:t>
            </w:r>
          </w:p>
        </w:tc>
        <w:tc>
          <w:tcPr>
            <w:tcW w:w="2546" w:type="dxa"/>
          </w:tcPr>
          <w:p w14:paraId="01414EAA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0D259790" w14:textId="77777777" w:rsidTr="002F0075">
        <w:trPr>
          <w:trHeight w:val="20"/>
        </w:trPr>
        <w:tc>
          <w:tcPr>
            <w:tcW w:w="3681" w:type="dxa"/>
          </w:tcPr>
          <w:p w14:paraId="093632B0" w14:textId="2020D33C" w:rsidR="008E140F" w:rsidRPr="00806AE4" w:rsidRDefault="00806AE4" w:rsidP="008E140F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 w:rsidRPr="00806AE4">
              <w:rPr>
                <w:rFonts w:ascii="Arial Narrow" w:hAnsi="Arial Narrow"/>
                <w:bCs/>
                <w:sz w:val="24"/>
                <w:szCs w:val="24"/>
              </w:rPr>
              <w:t>Všechny komponenty jsou řízeny softwarem</w:t>
            </w:r>
          </w:p>
        </w:tc>
        <w:tc>
          <w:tcPr>
            <w:tcW w:w="2835" w:type="dxa"/>
          </w:tcPr>
          <w:p w14:paraId="7F4337B7" w14:textId="0D9FFD89" w:rsidR="008E140F" w:rsidRPr="000E7936" w:rsidRDefault="00806AE4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Ano</w:t>
            </w:r>
          </w:p>
        </w:tc>
        <w:tc>
          <w:tcPr>
            <w:tcW w:w="2546" w:type="dxa"/>
          </w:tcPr>
          <w:p w14:paraId="50BD6702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1E77AA78" w14:textId="77777777" w:rsidTr="002F0075">
        <w:trPr>
          <w:trHeight w:val="20"/>
        </w:trPr>
        <w:tc>
          <w:tcPr>
            <w:tcW w:w="3681" w:type="dxa"/>
          </w:tcPr>
          <w:p w14:paraId="76342F00" w14:textId="032BF12F" w:rsidR="008E140F" w:rsidRPr="00F35E94" w:rsidRDefault="00F81E19" w:rsidP="008E140F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 w:rsidRPr="00F35E94">
              <w:rPr>
                <w:rFonts w:ascii="Arial Narrow" w:hAnsi="Arial Narrow"/>
                <w:bCs/>
                <w:sz w:val="24"/>
                <w:szCs w:val="24"/>
              </w:rPr>
              <w:t>Možnost</w:t>
            </w:r>
            <w:r w:rsidR="00F35E94" w:rsidRPr="00F35E94">
              <w:rPr>
                <w:rFonts w:ascii="Arial Narrow" w:hAnsi="Arial Narrow"/>
                <w:bCs/>
                <w:sz w:val="24"/>
                <w:szCs w:val="24"/>
              </w:rPr>
              <w:t xml:space="preserve"> integrace externího laseru</w:t>
            </w:r>
          </w:p>
        </w:tc>
        <w:tc>
          <w:tcPr>
            <w:tcW w:w="2835" w:type="dxa"/>
          </w:tcPr>
          <w:p w14:paraId="4AFBFBF9" w14:textId="2346F3D2" w:rsidR="008E140F" w:rsidRPr="000E7936" w:rsidRDefault="00F35E94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546" w:type="dxa"/>
          </w:tcPr>
          <w:p w14:paraId="3FFE6BBB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265409E9" w14:textId="77777777" w:rsidTr="002F0075">
        <w:trPr>
          <w:trHeight w:val="20"/>
        </w:trPr>
        <w:tc>
          <w:tcPr>
            <w:tcW w:w="3681" w:type="dxa"/>
            <w:tcBorders>
              <w:bottom w:val="single" w:sz="4" w:space="0" w:color="auto"/>
            </w:tcBorders>
          </w:tcPr>
          <w:p w14:paraId="6BEEA836" w14:textId="2F21A850" w:rsidR="008E140F" w:rsidRPr="002F0075" w:rsidRDefault="008E140F" w:rsidP="008E140F">
            <w:pPr>
              <w:spacing w:before="60" w:after="60"/>
              <w:rPr>
                <w:rFonts w:ascii="Arial Narrow" w:hAnsi="Arial Narrow" w:cstheme="minorHAnsi"/>
                <w:b/>
                <w:sz w:val="24"/>
                <w:szCs w:val="24"/>
                <w:u w:val="single"/>
              </w:rPr>
            </w:pPr>
            <w:r w:rsidRPr="002F0075">
              <w:rPr>
                <w:rFonts w:ascii="Arial Narrow" w:hAnsi="Arial Narrow" w:cstheme="minorHAnsi"/>
                <w:b/>
                <w:sz w:val="24"/>
                <w:szCs w:val="24"/>
                <w:u w:val="single"/>
              </w:rPr>
              <w:t>Komponenty pro pulzní excitaci</w:t>
            </w:r>
            <w:r>
              <w:rPr>
                <w:rFonts w:ascii="Arial Narrow" w:hAnsi="Arial Narrow" w:cstheme="minorHAnsi"/>
                <w:b/>
                <w:sz w:val="24"/>
                <w:szCs w:val="24"/>
                <w:u w:val="single"/>
              </w:rPr>
              <w:t>:</w:t>
            </w:r>
          </w:p>
        </w:tc>
        <w:tc>
          <w:tcPr>
            <w:tcW w:w="2835" w:type="dxa"/>
          </w:tcPr>
          <w:p w14:paraId="3DB81D92" w14:textId="441D8BCE" w:rsidR="008E140F" w:rsidRPr="00EA4212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46" w:type="dxa"/>
          </w:tcPr>
          <w:p w14:paraId="5B5350EA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296168A2" w14:textId="77777777" w:rsidTr="002F0075">
        <w:trPr>
          <w:trHeight w:val="20"/>
        </w:trPr>
        <w:tc>
          <w:tcPr>
            <w:tcW w:w="3681" w:type="dxa"/>
          </w:tcPr>
          <w:p w14:paraId="3A34E5C5" w14:textId="7DBDC4F6" w:rsidR="008E140F" w:rsidRPr="002F0075" w:rsidRDefault="008E140F" w:rsidP="008E140F">
            <w:pPr>
              <w:spacing w:before="60" w:after="60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F0075">
              <w:rPr>
                <w:rFonts w:ascii="Arial Narrow" w:hAnsi="Arial Narrow"/>
                <w:b/>
                <w:bCs/>
                <w:sz w:val="24"/>
                <w:szCs w:val="24"/>
              </w:rPr>
              <w:t>Laserový ovladač</w:t>
            </w:r>
          </w:p>
        </w:tc>
        <w:tc>
          <w:tcPr>
            <w:tcW w:w="2835" w:type="dxa"/>
          </w:tcPr>
          <w:p w14:paraId="1A5F7D27" w14:textId="5A2F9F42" w:rsidR="008E140F" w:rsidRPr="000E7936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46" w:type="dxa"/>
          </w:tcPr>
          <w:p w14:paraId="5C50F8B0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3AAFBAC8" w14:textId="77777777" w:rsidTr="002F0075">
        <w:trPr>
          <w:trHeight w:val="20"/>
        </w:trPr>
        <w:tc>
          <w:tcPr>
            <w:tcW w:w="3681" w:type="dxa"/>
          </w:tcPr>
          <w:p w14:paraId="18F7C986" w14:textId="6FFD9AAA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Umožňuje ovládat a monitorovat dodané laserové hlavy</w:t>
            </w:r>
          </w:p>
        </w:tc>
        <w:tc>
          <w:tcPr>
            <w:tcW w:w="2835" w:type="dxa"/>
          </w:tcPr>
          <w:p w14:paraId="74FAD5C5" w14:textId="64F466FB" w:rsidR="008E140F" w:rsidRPr="000E7936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546" w:type="dxa"/>
          </w:tcPr>
          <w:p w14:paraId="55E7DA54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4CCFA547" w14:textId="77777777" w:rsidTr="002F0075">
        <w:trPr>
          <w:trHeight w:val="20"/>
        </w:trPr>
        <w:tc>
          <w:tcPr>
            <w:tcW w:w="3681" w:type="dxa"/>
          </w:tcPr>
          <w:p w14:paraId="35641DE5" w14:textId="029F1062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2067F2">
              <w:rPr>
                <w:rFonts w:ascii="Arial Narrow" w:hAnsi="Arial Narrow"/>
                <w:sz w:val="24"/>
                <w:szCs w:val="24"/>
              </w:rPr>
              <w:t>Rozsah interních opakovacích frekvencí</w:t>
            </w:r>
            <w:r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</w:tc>
        <w:tc>
          <w:tcPr>
            <w:tcW w:w="2835" w:type="dxa"/>
          </w:tcPr>
          <w:p w14:paraId="5CDBAFD5" w14:textId="3187FC9D" w:rsidR="008E140F" w:rsidRPr="002067F2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 Hz – 100 MHz</w:t>
            </w:r>
          </w:p>
        </w:tc>
        <w:tc>
          <w:tcPr>
            <w:tcW w:w="2546" w:type="dxa"/>
          </w:tcPr>
          <w:p w14:paraId="72F56FD1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25BCD15D" w14:textId="77777777" w:rsidTr="002F0075">
        <w:trPr>
          <w:trHeight w:val="20"/>
        </w:trPr>
        <w:tc>
          <w:tcPr>
            <w:tcW w:w="3681" w:type="dxa"/>
          </w:tcPr>
          <w:p w14:paraId="029D6493" w14:textId="3B73B009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Jitter</w:t>
            </w:r>
          </w:p>
        </w:tc>
        <w:tc>
          <w:tcPr>
            <w:tcW w:w="2835" w:type="dxa"/>
          </w:tcPr>
          <w:p w14:paraId="6B280DAD" w14:textId="57CF0C3E" w:rsidR="008E140F" w:rsidRPr="000E7936" w:rsidRDefault="007F2060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Maximálně </w:t>
            </w:r>
            <w:r w:rsidR="008E140F">
              <w:rPr>
                <w:rFonts w:ascii="Arial Narrow" w:hAnsi="Arial Narrow"/>
                <w:sz w:val="24"/>
                <w:szCs w:val="24"/>
              </w:rPr>
              <w:t>5 ps</w:t>
            </w:r>
          </w:p>
        </w:tc>
        <w:tc>
          <w:tcPr>
            <w:tcW w:w="2546" w:type="dxa"/>
          </w:tcPr>
          <w:p w14:paraId="7AA1A17A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0808BCFD" w14:textId="77777777" w:rsidTr="002F0075">
        <w:trPr>
          <w:trHeight w:val="20"/>
        </w:trPr>
        <w:tc>
          <w:tcPr>
            <w:tcW w:w="3681" w:type="dxa"/>
          </w:tcPr>
          <w:p w14:paraId="573EE822" w14:textId="3C72DC8D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Automatická i</w:t>
            </w:r>
            <w:r w:rsidRPr="002067F2">
              <w:rPr>
                <w:rFonts w:ascii="Arial Narrow" w:hAnsi="Arial Narrow"/>
                <w:sz w:val="24"/>
                <w:szCs w:val="24"/>
              </w:rPr>
              <w:t>dentifikace laserové hlavy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2835" w:type="dxa"/>
          </w:tcPr>
          <w:p w14:paraId="235C3446" w14:textId="6B1A4744" w:rsidR="008E140F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546" w:type="dxa"/>
          </w:tcPr>
          <w:p w14:paraId="234E25B1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5B2A3AD4" w14:textId="77777777" w:rsidTr="002F0075">
        <w:trPr>
          <w:trHeight w:val="20"/>
        </w:trPr>
        <w:tc>
          <w:tcPr>
            <w:tcW w:w="3681" w:type="dxa"/>
          </w:tcPr>
          <w:p w14:paraId="5246E68A" w14:textId="7B5DE66C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2067F2">
              <w:rPr>
                <w:rFonts w:ascii="Arial Narrow" w:hAnsi="Arial Narrow"/>
                <w:sz w:val="24"/>
                <w:szCs w:val="24"/>
              </w:rPr>
              <w:t>Řídicí rozhraní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2835" w:type="dxa"/>
          </w:tcPr>
          <w:p w14:paraId="0507118E" w14:textId="0750AB03" w:rsidR="008E140F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Manuální i pomocí PC</w:t>
            </w:r>
          </w:p>
        </w:tc>
        <w:tc>
          <w:tcPr>
            <w:tcW w:w="2546" w:type="dxa"/>
          </w:tcPr>
          <w:p w14:paraId="7B392AC1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6A919498" w14:textId="77777777" w:rsidTr="002F0075">
        <w:trPr>
          <w:trHeight w:val="20"/>
        </w:trPr>
        <w:tc>
          <w:tcPr>
            <w:tcW w:w="3681" w:type="dxa"/>
          </w:tcPr>
          <w:p w14:paraId="7E1FB5A6" w14:textId="447B5EB9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Umožňuje p</w:t>
            </w:r>
            <w:r w:rsidRPr="00EA4212">
              <w:rPr>
                <w:rFonts w:ascii="Arial Narrow" w:hAnsi="Arial Narrow"/>
                <w:sz w:val="24"/>
                <w:szCs w:val="24"/>
              </w:rPr>
              <w:t>rovozní režim</w:t>
            </w:r>
            <w:r>
              <w:rPr>
                <w:rFonts w:ascii="Arial Narrow" w:hAnsi="Arial Narrow"/>
                <w:sz w:val="24"/>
                <w:szCs w:val="24"/>
              </w:rPr>
              <w:t>y</w:t>
            </w:r>
            <w:r w:rsidRPr="00EA4212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2835" w:type="dxa"/>
          </w:tcPr>
          <w:p w14:paraId="21888AF5" w14:textId="455ECF1F" w:rsidR="008E140F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</w:t>
            </w:r>
            <w:r w:rsidRPr="00EA4212">
              <w:rPr>
                <w:rFonts w:ascii="Arial Narrow" w:hAnsi="Arial Narrow"/>
                <w:sz w:val="24"/>
                <w:szCs w:val="24"/>
              </w:rPr>
              <w:t>ulzní, burst a kontinuální</w:t>
            </w:r>
          </w:p>
        </w:tc>
        <w:tc>
          <w:tcPr>
            <w:tcW w:w="2546" w:type="dxa"/>
          </w:tcPr>
          <w:p w14:paraId="0E4790FB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0BC97C6D" w14:textId="77777777" w:rsidTr="002F0075">
        <w:trPr>
          <w:trHeight w:val="20"/>
        </w:trPr>
        <w:tc>
          <w:tcPr>
            <w:tcW w:w="3681" w:type="dxa"/>
          </w:tcPr>
          <w:p w14:paraId="7BE74A46" w14:textId="2B8374D4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</w:t>
            </w:r>
            <w:r w:rsidRPr="00DE4F66">
              <w:rPr>
                <w:rFonts w:ascii="Arial Narrow" w:hAnsi="Arial Narrow"/>
                <w:sz w:val="24"/>
                <w:szCs w:val="24"/>
              </w:rPr>
              <w:t xml:space="preserve">rovoz laserových </w:t>
            </w:r>
            <w:r>
              <w:rPr>
                <w:rFonts w:ascii="Arial Narrow" w:hAnsi="Arial Narrow"/>
                <w:sz w:val="24"/>
                <w:szCs w:val="24"/>
              </w:rPr>
              <w:t>h</w:t>
            </w:r>
            <w:r w:rsidRPr="00DE4F66">
              <w:rPr>
                <w:rFonts w:ascii="Arial Narrow" w:hAnsi="Arial Narrow"/>
                <w:sz w:val="24"/>
                <w:szCs w:val="24"/>
              </w:rPr>
              <w:t xml:space="preserve">lav v lineárním režimu </w:t>
            </w:r>
            <w:r>
              <w:rPr>
                <w:rFonts w:ascii="Arial Narrow" w:hAnsi="Arial Narrow"/>
                <w:sz w:val="24"/>
                <w:szCs w:val="24"/>
              </w:rPr>
              <w:t xml:space="preserve">a </w:t>
            </w:r>
            <w:r w:rsidRPr="00DE4F66">
              <w:rPr>
                <w:rFonts w:ascii="Arial Narrow" w:hAnsi="Arial Narrow"/>
                <w:sz w:val="24"/>
                <w:szCs w:val="24"/>
              </w:rPr>
              <w:t>v režimu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D54C4">
              <w:rPr>
                <w:rFonts w:ascii="Arial Narrow" w:hAnsi="Arial Narrow"/>
                <w:sz w:val="24"/>
                <w:szCs w:val="24"/>
              </w:rPr>
              <w:t>maximálního výkonu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2835" w:type="dxa"/>
          </w:tcPr>
          <w:p w14:paraId="731962C7" w14:textId="58AC0B87" w:rsidR="008E140F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546" w:type="dxa"/>
          </w:tcPr>
          <w:p w14:paraId="2FEF562B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08BA8D7E" w14:textId="77777777" w:rsidTr="002F0075">
        <w:trPr>
          <w:trHeight w:val="20"/>
        </w:trPr>
        <w:tc>
          <w:tcPr>
            <w:tcW w:w="3681" w:type="dxa"/>
          </w:tcPr>
          <w:p w14:paraId="010CEE83" w14:textId="7DD933AA" w:rsidR="008E140F" w:rsidRPr="002F0075" w:rsidRDefault="008E140F" w:rsidP="008E140F">
            <w:pPr>
              <w:spacing w:before="60" w:after="60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2F0075">
              <w:rPr>
                <w:rFonts w:ascii="Arial Narrow" w:hAnsi="Arial Narrow"/>
                <w:b/>
                <w:bCs/>
                <w:sz w:val="24"/>
                <w:szCs w:val="24"/>
              </w:rPr>
              <w:lastRenderedPageBreak/>
              <w:t>Automatizovaný polarizátor v excitační dráze laseru</w:t>
            </w:r>
          </w:p>
        </w:tc>
        <w:tc>
          <w:tcPr>
            <w:tcW w:w="2835" w:type="dxa"/>
          </w:tcPr>
          <w:p w14:paraId="6826DA46" w14:textId="66A7BEE7" w:rsidR="008E140F" w:rsidRPr="000E7936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46" w:type="dxa"/>
          </w:tcPr>
          <w:p w14:paraId="3590A299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0D65EAA8" w14:textId="77777777" w:rsidTr="002F0075">
        <w:trPr>
          <w:trHeight w:val="20"/>
        </w:trPr>
        <w:tc>
          <w:tcPr>
            <w:tcW w:w="3681" w:type="dxa"/>
          </w:tcPr>
          <w:p w14:paraId="4D2A9807" w14:textId="1AFB7BB7" w:rsidR="008E140F" w:rsidRPr="002F0075" w:rsidRDefault="008E140F" w:rsidP="008E140F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 w:rsidRPr="002F0075">
              <w:rPr>
                <w:rFonts w:ascii="Arial Narrow" w:hAnsi="Arial Narrow"/>
                <w:bCs/>
                <w:sz w:val="24"/>
                <w:szCs w:val="24"/>
              </w:rPr>
              <w:t>Typ polarizátoru</w:t>
            </w:r>
          </w:p>
        </w:tc>
        <w:tc>
          <w:tcPr>
            <w:tcW w:w="2835" w:type="dxa"/>
          </w:tcPr>
          <w:p w14:paraId="76171444" w14:textId="4C539A3B" w:rsidR="008E140F" w:rsidRPr="00AE2FF9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  <w:r w:rsidRPr="00AE2FF9">
              <w:rPr>
                <w:rFonts w:ascii="Arial Narrow" w:hAnsi="Arial Narrow"/>
                <w:sz w:val="24"/>
                <w:szCs w:val="24"/>
              </w:rPr>
              <w:t>Glan Thompson hranol "UV tříd</w:t>
            </w:r>
            <w:r>
              <w:rPr>
                <w:rFonts w:ascii="Arial Narrow" w:hAnsi="Arial Narrow"/>
                <w:sz w:val="24"/>
                <w:szCs w:val="24"/>
              </w:rPr>
              <w:t>y</w:t>
            </w:r>
            <w:r w:rsidRPr="00AE2FF9">
              <w:rPr>
                <w:rFonts w:ascii="Arial Narrow" w:hAnsi="Arial Narrow"/>
                <w:sz w:val="24"/>
                <w:szCs w:val="24"/>
              </w:rPr>
              <w:t>"</w:t>
            </w:r>
          </w:p>
        </w:tc>
        <w:tc>
          <w:tcPr>
            <w:tcW w:w="2546" w:type="dxa"/>
          </w:tcPr>
          <w:p w14:paraId="6E7158BB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30D11C65" w14:textId="77777777" w:rsidTr="002F0075">
        <w:trPr>
          <w:trHeight w:val="20"/>
        </w:trPr>
        <w:tc>
          <w:tcPr>
            <w:tcW w:w="3681" w:type="dxa"/>
          </w:tcPr>
          <w:p w14:paraId="4E2DC375" w14:textId="2CB4D609" w:rsidR="008E140F" w:rsidRPr="000E7936" w:rsidRDefault="008E140F" w:rsidP="008E140F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 xml:space="preserve">Pracovní </w:t>
            </w:r>
            <w:r w:rsidRPr="00AE2FF9">
              <w:rPr>
                <w:rFonts w:ascii="Arial Narrow" w:hAnsi="Arial Narrow" w:cstheme="minorHAnsi"/>
                <w:sz w:val="24"/>
                <w:szCs w:val="24"/>
              </w:rPr>
              <w:t>rozsah vlnových délek</w:t>
            </w:r>
          </w:p>
        </w:tc>
        <w:tc>
          <w:tcPr>
            <w:tcW w:w="2835" w:type="dxa"/>
          </w:tcPr>
          <w:p w14:paraId="4CB041F6" w14:textId="038D7EB4" w:rsidR="008E140F" w:rsidRPr="000E7936" w:rsidRDefault="007F2060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eastAsia="Times New Roman" w:hAnsi="Arial Narrow" w:cstheme="minorHAnsi"/>
                <w:sz w:val="24"/>
                <w:szCs w:val="24"/>
                <w:lang w:eastAsia="ar-SA"/>
              </w:rPr>
              <w:t>Minimálně</w:t>
            </w:r>
            <w:r w:rsidR="008E140F"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 w:rsidR="008E140F" w:rsidRPr="00AE2FF9">
              <w:rPr>
                <w:rFonts w:ascii="Arial Narrow" w:hAnsi="Arial Narrow" w:cstheme="minorHAnsi"/>
                <w:sz w:val="24"/>
                <w:szCs w:val="24"/>
              </w:rPr>
              <w:t>220 nm</w:t>
            </w:r>
            <w:r w:rsidR="008E140F">
              <w:rPr>
                <w:rFonts w:ascii="Arial Narrow" w:hAnsi="Arial Narrow"/>
                <w:sz w:val="24"/>
                <w:szCs w:val="24"/>
              </w:rPr>
              <w:t xml:space="preserve"> – </w:t>
            </w:r>
            <w:r w:rsidR="008E140F" w:rsidRPr="00AE2FF9">
              <w:rPr>
                <w:rFonts w:ascii="Arial Narrow" w:hAnsi="Arial Narrow" w:cstheme="minorHAnsi"/>
                <w:sz w:val="24"/>
                <w:szCs w:val="24"/>
              </w:rPr>
              <w:t>1</w:t>
            </w:r>
            <w:r w:rsidR="008E140F">
              <w:rPr>
                <w:rFonts w:ascii="Arial Narrow" w:hAnsi="Arial Narrow" w:cstheme="minorHAnsi"/>
                <w:sz w:val="24"/>
                <w:szCs w:val="24"/>
              </w:rPr>
              <w:t>0</w:t>
            </w:r>
            <w:r w:rsidR="008E140F" w:rsidRPr="00AE2FF9">
              <w:rPr>
                <w:rFonts w:ascii="Arial Narrow" w:hAnsi="Arial Narrow" w:cstheme="minorHAnsi"/>
                <w:sz w:val="24"/>
                <w:szCs w:val="24"/>
              </w:rPr>
              <w:t>00 nm</w:t>
            </w:r>
          </w:p>
        </w:tc>
        <w:tc>
          <w:tcPr>
            <w:tcW w:w="2546" w:type="dxa"/>
          </w:tcPr>
          <w:p w14:paraId="20DF47C5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18901081" w14:textId="77777777" w:rsidTr="002F0075">
        <w:trPr>
          <w:trHeight w:val="20"/>
        </w:trPr>
        <w:tc>
          <w:tcPr>
            <w:tcW w:w="3681" w:type="dxa"/>
          </w:tcPr>
          <w:p w14:paraId="2EE9D0DC" w14:textId="7BF5D1BE" w:rsidR="008E140F" w:rsidRPr="002F0075" w:rsidRDefault="008E140F" w:rsidP="008E140F">
            <w:pPr>
              <w:spacing w:before="60" w:after="60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2F0075">
              <w:rPr>
                <w:rFonts w:ascii="Arial Narrow" w:hAnsi="Arial Narrow"/>
                <w:b/>
                <w:bCs/>
                <w:sz w:val="24"/>
                <w:szCs w:val="24"/>
              </w:rPr>
              <w:t>Automatizovaná atenuátorová jednotka v excitační dráze laseru</w:t>
            </w:r>
          </w:p>
        </w:tc>
        <w:tc>
          <w:tcPr>
            <w:tcW w:w="2835" w:type="dxa"/>
          </w:tcPr>
          <w:p w14:paraId="5AFE5253" w14:textId="2BDFEA56" w:rsidR="008E140F" w:rsidRPr="000E7936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46" w:type="dxa"/>
          </w:tcPr>
          <w:p w14:paraId="69A92227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4A022CF3" w14:textId="77777777" w:rsidTr="002F0075">
        <w:trPr>
          <w:trHeight w:val="20"/>
        </w:trPr>
        <w:tc>
          <w:tcPr>
            <w:tcW w:w="3681" w:type="dxa"/>
          </w:tcPr>
          <w:p w14:paraId="1FFE0CBB" w14:textId="482D9CD7" w:rsidR="008E140F" w:rsidRPr="006F0420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 xml:space="preserve">Umožňuje </w:t>
            </w:r>
            <w:r w:rsidRPr="00AE2FF9">
              <w:rPr>
                <w:rFonts w:ascii="Arial Narrow" w:hAnsi="Arial Narrow" w:cstheme="minorHAnsi"/>
                <w:sz w:val="24"/>
                <w:szCs w:val="24"/>
              </w:rPr>
              <w:t>regul</w:t>
            </w:r>
            <w:r>
              <w:rPr>
                <w:rFonts w:ascii="Arial Narrow" w:hAnsi="Arial Narrow" w:cstheme="minorHAnsi"/>
                <w:sz w:val="24"/>
                <w:szCs w:val="24"/>
              </w:rPr>
              <w:t>ovat</w:t>
            </w:r>
            <w:r w:rsidRPr="00AE2FF9">
              <w:rPr>
                <w:rFonts w:ascii="Arial Narrow" w:hAnsi="Arial Narrow" w:cstheme="minorHAnsi"/>
                <w:sz w:val="24"/>
                <w:szCs w:val="24"/>
              </w:rPr>
              <w:t xml:space="preserve"> intenzit</w:t>
            </w:r>
            <w:r>
              <w:rPr>
                <w:rFonts w:ascii="Arial Narrow" w:hAnsi="Arial Narrow" w:cstheme="minorHAnsi"/>
                <w:sz w:val="24"/>
                <w:szCs w:val="24"/>
              </w:rPr>
              <w:t>u</w:t>
            </w:r>
            <w:r w:rsidRPr="00AE2FF9"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theme="minorHAnsi"/>
                <w:sz w:val="24"/>
                <w:szCs w:val="24"/>
              </w:rPr>
              <w:t>excitace</w:t>
            </w:r>
          </w:p>
        </w:tc>
        <w:tc>
          <w:tcPr>
            <w:tcW w:w="2835" w:type="dxa"/>
          </w:tcPr>
          <w:p w14:paraId="703B2D02" w14:textId="136E3259" w:rsidR="008E140F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Ano</w:t>
            </w:r>
          </w:p>
        </w:tc>
        <w:tc>
          <w:tcPr>
            <w:tcW w:w="2546" w:type="dxa"/>
          </w:tcPr>
          <w:p w14:paraId="293AA615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7807A3A9" w14:textId="77777777" w:rsidTr="002F0075">
        <w:trPr>
          <w:trHeight w:val="20"/>
        </w:trPr>
        <w:tc>
          <w:tcPr>
            <w:tcW w:w="3681" w:type="dxa"/>
          </w:tcPr>
          <w:p w14:paraId="77D2E04E" w14:textId="6E90494F" w:rsidR="008E140F" w:rsidRPr="0020687F" w:rsidRDefault="008E140F" w:rsidP="008E140F">
            <w:pPr>
              <w:spacing w:before="60" w:after="60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20687F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LED hlava pro nanosekundové pulzy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v UV oblasti spektra</w:t>
            </w:r>
          </w:p>
        </w:tc>
        <w:tc>
          <w:tcPr>
            <w:tcW w:w="2835" w:type="dxa"/>
          </w:tcPr>
          <w:p w14:paraId="6FF3FFC0" w14:textId="5AFE9B6F" w:rsidR="008E140F" w:rsidRPr="000E7936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46" w:type="dxa"/>
          </w:tcPr>
          <w:p w14:paraId="7EA76CD8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4C7AD25C" w14:textId="77777777" w:rsidTr="002F0075">
        <w:trPr>
          <w:trHeight w:val="20"/>
        </w:trPr>
        <w:tc>
          <w:tcPr>
            <w:tcW w:w="3681" w:type="dxa"/>
          </w:tcPr>
          <w:p w14:paraId="408C2F69" w14:textId="635D2494" w:rsidR="008E140F" w:rsidRPr="00051F15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Centrální vlnová délka:</w:t>
            </w:r>
          </w:p>
        </w:tc>
        <w:tc>
          <w:tcPr>
            <w:tcW w:w="2835" w:type="dxa"/>
          </w:tcPr>
          <w:p w14:paraId="5D03ABFB" w14:textId="38B92B78" w:rsidR="008E140F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 w:rsidRPr="00051F15">
              <w:rPr>
                <w:rFonts w:ascii="Arial Narrow" w:hAnsi="Arial Narrow"/>
                <w:sz w:val="24"/>
                <w:szCs w:val="24"/>
              </w:rPr>
              <w:t xml:space="preserve">285 ± </w:t>
            </w:r>
            <w:r>
              <w:rPr>
                <w:rFonts w:ascii="Arial Narrow" w:hAnsi="Arial Narrow"/>
                <w:sz w:val="24"/>
                <w:szCs w:val="24"/>
              </w:rPr>
              <w:t>3</w:t>
            </w:r>
            <w:r w:rsidRPr="00051F15">
              <w:rPr>
                <w:rFonts w:ascii="Arial Narrow" w:hAnsi="Arial Narrow"/>
                <w:sz w:val="24"/>
                <w:szCs w:val="24"/>
              </w:rPr>
              <w:t xml:space="preserve"> nm</w:t>
            </w:r>
          </w:p>
        </w:tc>
        <w:tc>
          <w:tcPr>
            <w:tcW w:w="2546" w:type="dxa"/>
          </w:tcPr>
          <w:p w14:paraId="70E9980B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30D3E946" w14:textId="77777777" w:rsidTr="002F0075">
        <w:trPr>
          <w:trHeight w:val="20"/>
        </w:trPr>
        <w:tc>
          <w:tcPr>
            <w:tcW w:w="3681" w:type="dxa"/>
          </w:tcPr>
          <w:p w14:paraId="5C9EB4FB" w14:textId="24C98E19" w:rsidR="008E140F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Rozsah vlnových délek:</w:t>
            </w:r>
          </w:p>
        </w:tc>
        <w:tc>
          <w:tcPr>
            <w:tcW w:w="2835" w:type="dxa"/>
          </w:tcPr>
          <w:p w14:paraId="4F91DBEC" w14:textId="304B20A7" w:rsidR="008E140F" w:rsidRPr="00051F15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Maximálně 20 nm</w:t>
            </w:r>
          </w:p>
        </w:tc>
        <w:tc>
          <w:tcPr>
            <w:tcW w:w="2546" w:type="dxa"/>
          </w:tcPr>
          <w:p w14:paraId="29AEC54D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78B29642" w14:textId="77777777" w:rsidTr="002F0075">
        <w:trPr>
          <w:trHeight w:val="20"/>
        </w:trPr>
        <w:tc>
          <w:tcPr>
            <w:tcW w:w="3681" w:type="dxa"/>
          </w:tcPr>
          <w:p w14:paraId="494B5453" w14:textId="0C900480" w:rsidR="008E140F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Š</w:t>
            </w:r>
            <w:r w:rsidRPr="006F0420">
              <w:rPr>
                <w:rFonts w:ascii="Arial Narrow" w:hAnsi="Arial Narrow"/>
                <w:sz w:val="24"/>
                <w:szCs w:val="24"/>
              </w:rPr>
              <w:t xml:space="preserve">ířka pulzu </w:t>
            </w:r>
            <w:r w:rsidRPr="00191D28">
              <w:rPr>
                <w:rFonts w:ascii="Arial Narrow" w:hAnsi="Arial Narrow"/>
                <w:sz w:val="24"/>
                <w:szCs w:val="24"/>
              </w:rPr>
              <w:t xml:space="preserve">(FWHM) </w:t>
            </w:r>
            <w:r w:rsidRPr="006F0420">
              <w:rPr>
                <w:rFonts w:ascii="Arial Narrow" w:hAnsi="Arial Narrow"/>
                <w:sz w:val="24"/>
                <w:szCs w:val="24"/>
              </w:rPr>
              <w:t>při minimálním nastavení intenzity nad prahem laseru</w:t>
            </w:r>
          </w:p>
        </w:tc>
        <w:tc>
          <w:tcPr>
            <w:tcW w:w="2835" w:type="dxa"/>
          </w:tcPr>
          <w:p w14:paraId="69EED58F" w14:textId="7E0114E9" w:rsidR="008E140F" w:rsidRDefault="007F2060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Maximálně </w:t>
            </w:r>
            <w:r w:rsidR="008E140F">
              <w:rPr>
                <w:rFonts w:ascii="Arial Narrow" w:hAnsi="Arial Narrow"/>
                <w:sz w:val="24"/>
                <w:szCs w:val="24"/>
              </w:rPr>
              <w:t>1,5 ns</w:t>
            </w:r>
          </w:p>
        </w:tc>
        <w:tc>
          <w:tcPr>
            <w:tcW w:w="2546" w:type="dxa"/>
          </w:tcPr>
          <w:p w14:paraId="0A83ADE3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1AAA6602" w14:textId="77777777" w:rsidTr="002F0075">
        <w:trPr>
          <w:trHeight w:val="20"/>
        </w:trPr>
        <w:tc>
          <w:tcPr>
            <w:tcW w:w="3681" w:type="dxa"/>
          </w:tcPr>
          <w:p w14:paraId="1D42234A" w14:textId="78EE9D6B" w:rsidR="008E140F" w:rsidRPr="000E7936" w:rsidRDefault="008E140F" w:rsidP="008E140F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 w:rsidRPr="00191D28">
              <w:rPr>
                <w:rFonts w:ascii="Arial Narrow" w:hAnsi="Arial Narrow"/>
                <w:sz w:val="24"/>
                <w:szCs w:val="24"/>
              </w:rPr>
              <w:t>Max</w:t>
            </w:r>
            <w:r>
              <w:rPr>
                <w:rFonts w:ascii="Arial Narrow" w:hAnsi="Arial Narrow"/>
                <w:sz w:val="24"/>
                <w:szCs w:val="24"/>
              </w:rPr>
              <w:t>imální</w:t>
            </w:r>
            <w:r w:rsidRPr="00191D28">
              <w:rPr>
                <w:rFonts w:ascii="Arial Narrow" w:hAnsi="Arial Narrow"/>
                <w:sz w:val="24"/>
                <w:szCs w:val="24"/>
              </w:rPr>
              <w:t xml:space="preserve"> opakovací frekvence</w:t>
            </w:r>
          </w:p>
        </w:tc>
        <w:tc>
          <w:tcPr>
            <w:tcW w:w="2835" w:type="dxa"/>
          </w:tcPr>
          <w:p w14:paraId="0D508B07" w14:textId="1FBEAEFE" w:rsidR="008E140F" w:rsidRPr="000E7936" w:rsidRDefault="007F2060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theme="minorHAnsi"/>
                <w:sz w:val="24"/>
                <w:szCs w:val="24"/>
                <w:lang w:eastAsia="ar-SA"/>
              </w:rPr>
              <w:t>Minimálně</w:t>
            </w:r>
            <w:r w:rsidR="008E140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8E140F" w:rsidRPr="00191D28">
              <w:rPr>
                <w:rFonts w:ascii="Arial Narrow" w:hAnsi="Arial Narrow"/>
                <w:sz w:val="24"/>
                <w:szCs w:val="24"/>
              </w:rPr>
              <w:t>10 MHz</w:t>
            </w:r>
          </w:p>
        </w:tc>
        <w:tc>
          <w:tcPr>
            <w:tcW w:w="2546" w:type="dxa"/>
          </w:tcPr>
          <w:p w14:paraId="65F24769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6C0B3E27" w14:textId="77777777" w:rsidTr="002F0075">
        <w:trPr>
          <w:trHeight w:val="20"/>
        </w:trPr>
        <w:tc>
          <w:tcPr>
            <w:tcW w:w="3681" w:type="dxa"/>
          </w:tcPr>
          <w:p w14:paraId="16180C8F" w14:textId="7E833B5F" w:rsidR="008E140F" w:rsidRPr="000E7936" w:rsidRDefault="008E140F" w:rsidP="008E140F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</w:t>
            </w:r>
            <w:r w:rsidRPr="00EA4212">
              <w:rPr>
                <w:rFonts w:ascii="Arial Narrow" w:hAnsi="Arial Narrow"/>
                <w:sz w:val="24"/>
                <w:szCs w:val="24"/>
              </w:rPr>
              <w:t>rovozní režim</w:t>
            </w:r>
            <w:r>
              <w:rPr>
                <w:rFonts w:ascii="Arial Narrow" w:hAnsi="Arial Narrow"/>
                <w:sz w:val="24"/>
                <w:szCs w:val="24"/>
              </w:rPr>
              <w:t>y</w:t>
            </w:r>
            <w:r w:rsidRPr="00EA4212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2835" w:type="dxa"/>
          </w:tcPr>
          <w:p w14:paraId="33A67569" w14:textId="178904A0" w:rsidR="008E140F" w:rsidRPr="000E7936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 w:rsidRPr="00EA4212">
              <w:rPr>
                <w:rFonts w:ascii="Arial Narrow" w:hAnsi="Arial Narrow"/>
                <w:sz w:val="24"/>
                <w:szCs w:val="24"/>
              </w:rPr>
              <w:t>pulzní, burst a kontinuální</w:t>
            </w:r>
          </w:p>
        </w:tc>
        <w:tc>
          <w:tcPr>
            <w:tcW w:w="2546" w:type="dxa"/>
          </w:tcPr>
          <w:p w14:paraId="13F2FE1C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7F38F140" w14:textId="77777777" w:rsidTr="002F0075">
        <w:trPr>
          <w:trHeight w:val="20"/>
        </w:trPr>
        <w:tc>
          <w:tcPr>
            <w:tcW w:w="3681" w:type="dxa"/>
          </w:tcPr>
          <w:p w14:paraId="065C5109" w14:textId="572B4546" w:rsidR="008E140F" w:rsidRPr="000E7936" w:rsidRDefault="008E140F" w:rsidP="008E140F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 w:rsidRPr="00051F15">
              <w:rPr>
                <w:rFonts w:ascii="Arial Narrow" w:hAnsi="Arial Narrow"/>
                <w:sz w:val="24"/>
                <w:szCs w:val="24"/>
              </w:rPr>
              <w:t>Max</w:t>
            </w:r>
            <w:r>
              <w:rPr>
                <w:rFonts w:ascii="Arial Narrow" w:hAnsi="Arial Narrow"/>
                <w:sz w:val="24"/>
                <w:szCs w:val="24"/>
              </w:rPr>
              <w:t>imální</w:t>
            </w:r>
            <w:r w:rsidRPr="00051F15">
              <w:rPr>
                <w:rFonts w:ascii="Arial Narrow" w:hAnsi="Arial Narrow"/>
                <w:sz w:val="24"/>
                <w:szCs w:val="24"/>
              </w:rPr>
              <w:t xml:space="preserve"> průměrný výkon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051F15">
              <w:rPr>
                <w:rFonts w:ascii="Arial Narrow" w:hAnsi="Arial Narrow"/>
                <w:sz w:val="24"/>
                <w:szCs w:val="24"/>
              </w:rPr>
              <w:t>(pulzní)</w:t>
            </w:r>
          </w:p>
        </w:tc>
        <w:tc>
          <w:tcPr>
            <w:tcW w:w="2835" w:type="dxa"/>
          </w:tcPr>
          <w:p w14:paraId="1E9D8B48" w14:textId="0E22E51C" w:rsidR="008E140F" w:rsidRPr="000E7936" w:rsidRDefault="007F2060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theme="minorHAnsi"/>
                <w:sz w:val="24"/>
                <w:szCs w:val="24"/>
                <w:lang w:eastAsia="ar-SA"/>
              </w:rPr>
              <w:t>Minimálně</w:t>
            </w:r>
            <w:r w:rsidR="008E140F">
              <w:rPr>
                <w:rFonts w:ascii="Arial Narrow" w:hAnsi="Arial Narrow"/>
                <w:sz w:val="24"/>
                <w:szCs w:val="24"/>
              </w:rPr>
              <w:t xml:space="preserve"> 50 </w:t>
            </w:r>
            <w:r w:rsidR="008E140F" w:rsidRPr="00051F15">
              <w:rPr>
                <w:rFonts w:ascii="Arial Narrow" w:hAnsi="Arial Narrow"/>
                <w:sz w:val="24"/>
                <w:szCs w:val="24"/>
              </w:rPr>
              <w:t>µW</w:t>
            </w:r>
          </w:p>
        </w:tc>
        <w:tc>
          <w:tcPr>
            <w:tcW w:w="2546" w:type="dxa"/>
          </w:tcPr>
          <w:p w14:paraId="1CF507CC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501C03FB" w14:textId="77777777" w:rsidTr="002F0075">
        <w:trPr>
          <w:trHeight w:val="20"/>
        </w:trPr>
        <w:tc>
          <w:tcPr>
            <w:tcW w:w="3681" w:type="dxa"/>
          </w:tcPr>
          <w:p w14:paraId="0D19B1B3" w14:textId="42D9F218" w:rsidR="008E140F" w:rsidRPr="0020687F" w:rsidRDefault="008E140F" w:rsidP="008E140F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 w:rsidRPr="0020687F">
              <w:rPr>
                <w:rFonts w:ascii="Arial Narrow" w:hAnsi="Arial Narrow"/>
                <w:sz w:val="24"/>
                <w:szCs w:val="24"/>
              </w:rPr>
              <w:t>Včetně p</w:t>
            </w:r>
            <w:r w:rsidRPr="0020687F">
              <w:rPr>
                <w:rFonts w:ascii="Arial Narrow" w:hAnsi="Arial Narrow"/>
                <w:bCs/>
                <w:sz w:val="24"/>
                <w:szCs w:val="24"/>
              </w:rPr>
              <w:t>ásmový filtr pro</w:t>
            </w:r>
            <w:r w:rsidRPr="0020687F">
              <w:rPr>
                <w:rFonts w:ascii="Arial Narrow" w:hAnsi="Arial Narrow"/>
                <w:bCs/>
              </w:rPr>
              <w:t xml:space="preserve"> UV LED</w:t>
            </w:r>
            <w:r>
              <w:rPr>
                <w:rFonts w:ascii="Arial Narrow" w:hAnsi="Arial Narrow"/>
                <w:bCs/>
              </w:rPr>
              <w:t>,</w:t>
            </w:r>
            <w:r w:rsidRPr="0020687F">
              <w:rPr>
                <w:rFonts w:ascii="Arial Narrow" w:hAnsi="Arial Narrow"/>
                <w:sz w:val="24"/>
                <w:szCs w:val="24"/>
              </w:rPr>
              <w:t xml:space="preserve"> kolimátoru a adaptéru pro připojení laserové hlavy ke spektrofluorimetru</w:t>
            </w:r>
          </w:p>
        </w:tc>
        <w:tc>
          <w:tcPr>
            <w:tcW w:w="2835" w:type="dxa"/>
          </w:tcPr>
          <w:p w14:paraId="2DC2E82F" w14:textId="6E03E703" w:rsidR="008E140F" w:rsidRPr="00051F15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546" w:type="dxa"/>
          </w:tcPr>
          <w:p w14:paraId="295229D8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59EB9BDC" w14:textId="77777777" w:rsidTr="002F0075">
        <w:trPr>
          <w:trHeight w:val="20"/>
        </w:trPr>
        <w:tc>
          <w:tcPr>
            <w:tcW w:w="3681" w:type="dxa"/>
          </w:tcPr>
          <w:p w14:paraId="734ABCF4" w14:textId="567AC358" w:rsidR="008E140F" w:rsidRPr="00887EAA" w:rsidRDefault="008E140F" w:rsidP="008E140F">
            <w:pPr>
              <w:spacing w:before="60" w:after="60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87EAA">
              <w:rPr>
                <w:rFonts w:ascii="Arial Narrow" w:hAnsi="Arial Narrow"/>
                <w:b/>
                <w:bCs/>
                <w:sz w:val="24"/>
                <w:szCs w:val="24"/>
              </w:rPr>
              <w:t>Laserová hlava pro pikosekundové pulzy v UV oblasti spektra</w:t>
            </w:r>
          </w:p>
        </w:tc>
        <w:tc>
          <w:tcPr>
            <w:tcW w:w="2835" w:type="dxa"/>
          </w:tcPr>
          <w:p w14:paraId="153FC89E" w14:textId="3EA4FD22" w:rsidR="008E140F" w:rsidRPr="00051F15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46" w:type="dxa"/>
          </w:tcPr>
          <w:p w14:paraId="4AFFFF22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3AFECB7F" w14:textId="77777777" w:rsidTr="002F0075">
        <w:trPr>
          <w:trHeight w:val="20"/>
        </w:trPr>
        <w:tc>
          <w:tcPr>
            <w:tcW w:w="3681" w:type="dxa"/>
          </w:tcPr>
          <w:p w14:paraId="26505F58" w14:textId="58019106" w:rsidR="008E140F" w:rsidRPr="00051F15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Centrální vlnová délka:</w:t>
            </w:r>
          </w:p>
        </w:tc>
        <w:tc>
          <w:tcPr>
            <w:tcW w:w="2835" w:type="dxa"/>
          </w:tcPr>
          <w:p w14:paraId="74668C0E" w14:textId="7F6640F5" w:rsidR="008E140F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375</w:t>
            </w:r>
            <w:r w:rsidRPr="00051F15">
              <w:rPr>
                <w:rFonts w:ascii="Arial Narrow" w:hAnsi="Arial Narrow"/>
                <w:sz w:val="24"/>
                <w:szCs w:val="24"/>
              </w:rPr>
              <w:t xml:space="preserve"> ± </w:t>
            </w:r>
            <w:r>
              <w:rPr>
                <w:rFonts w:ascii="Arial Narrow" w:hAnsi="Arial Narrow"/>
                <w:sz w:val="24"/>
                <w:szCs w:val="24"/>
              </w:rPr>
              <w:t>3</w:t>
            </w:r>
            <w:r w:rsidRPr="00051F15">
              <w:rPr>
                <w:rFonts w:ascii="Arial Narrow" w:hAnsi="Arial Narrow"/>
                <w:sz w:val="24"/>
                <w:szCs w:val="24"/>
              </w:rPr>
              <w:t xml:space="preserve"> nm</w:t>
            </w:r>
          </w:p>
        </w:tc>
        <w:tc>
          <w:tcPr>
            <w:tcW w:w="2546" w:type="dxa"/>
          </w:tcPr>
          <w:p w14:paraId="1D17F42B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405B00FF" w14:textId="77777777" w:rsidTr="002F0075">
        <w:trPr>
          <w:trHeight w:val="20"/>
        </w:trPr>
        <w:tc>
          <w:tcPr>
            <w:tcW w:w="3681" w:type="dxa"/>
          </w:tcPr>
          <w:p w14:paraId="28FA76EB" w14:textId="4F256AC5" w:rsidR="008E140F" w:rsidRPr="00051F15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Rozsah vlnových délek:</w:t>
            </w:r>
          </w:p>
        </w:tc>
        <w:tc>
          <w:tcPr>
            <w:tcW w:w="2835" w:type="dxa"/>
          </w:tcPr>
          <w:p w14:paraId="2BB0DA28" w14:textId="6E7B8EC9" w:rsidR="008E140F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Maximálně 20 nm</w:t>
            </w:r>
          </w:p>
        </w:tc>
        <w:tc>
          <w:tcPr>
            <w:tcW w:w="2546" w:type="dxa"/>
          </w:tcPr>
          <w:p w14:paraId="3AAE00A1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095EA9D2" w14:textId="77777777" w:rsidTr="002F0075">
        <w:trPr>
          <w:trHeight w:val="20"/>
        </w:trPr>
        <w:tc>
          <w:tcPr>
            <w:tcW w:w="3681" w:type="dxa"/>
          </w:tcPr>
          <w:p w14:paraId="1FA38BC7" w14:textId="6949CEAA" w:rsidR="008E140F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Š</w:t>
            </w:r>
            <w:r w:rsidRPr="006F0420">
              <w:rPr>
                <w:rFonts w:ascii="Arial Narrow" w:hAnsi="Arial Narrow"/>
                <w:sz w:val="24"/>
                <w:szCs w:val="24"/>
              </w:rPr>
              <w:t xml:space="preserve">ířka pulzu </w:t>
            </w:r>
            <w:r w:rsidRPr="00191D28">
              <w:rPr>
                <w:rFonts w:ascii="Arial Narrow" w:hAnsi="Arial Narrow"/>
                <w:sz w:val="24"/>
                <w:szCs w:val="24"/>
              </w:rPr>
              <w:t xml:space="preserve">(FWHM) </w:t>
            </w:r>
            <w:r w:rsidRPr="006F0420">
              <w:rPr>
                <w:rFonts w:ascii="Arial Narrow" w:hAnsi="Arial Narrow"/>
                <w:sz w:val="24"/>
                <w:szCs w:val="24"/>
              </w:rPr>
              <w:t>při minimálním nastavení intenzity nad prahem laseru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2835" w:type="dxa"/>
          </w:tcPr>
          <w:p w14:paraId="60362789" w14:textId="3C72C93C" w:rsidR="008E140F" w:rsidRDefault="007F2060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Maximálně </w:t>
            </w:r>
            <w:r w:rsidR="008E140F">
              <w:rPr>
                <w:rFonts w:ascii="Arial Narrow" w:hAnsi="Arial Narrow"/>
                <w:sz w:val="24"/>
                <w:szCs w:val="24"/>
              </w:rPr>
              <w:t>45 ps</w:t>
            </w:r>
          </w:p>
        </w:tc>
        <w:tc>
          <w:tcPr>
            <w:tcW w:w="2546" w:type="dxa"/>
          </w:tcPr>
          <w:p w14:paraId="18978F3C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773AB29D" w14:textId="77777777" w:rsidTr="002F0075">
        <w:trPr>
          <w:trHeight w:val="20"/>
        </w:trPr>
        <w:tc>
          <w:tcPr>
            <w:tcW w:w="3681" w:type="dxa"/>
          </w:tcPr>
          <w:p w14:paraId="3EC71EF7" w14:textId="37CD561E" w:rsidR="008E140F" w:rsidRPr="000E7936" w:rsidRDefault="008E140F" w:rsidP="008E140F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 w:rsidRPr="00191D28">
              <w:rPr>
                <w:rFonts w:ascii="Arial Narrow" w:hAnsi="Arial Narrow"/>
                <w:sz w:val="24"/>
                <w:szCs w:val="24"/>
              </w:rPr>
              <w:t>Max</w:t>
            </w:r>
            <w:r>
              <w:rPr>
                <w:rFonts w:ascii="Arial Narrow" w:hAnsi="Arial Narrow"/>
                <w:sz w:val="24"/>
                <w:szCs w:val="24"/>
              </w:rPr>
              <w:t>imální</w:t>
            </w:r>
            <w:r w:rsidRPr="00191D28">
              <w:rPr>
                <w:rFonts w:ascii="Arial Narrow" w:hAnsi="Arial Narrow"/>
                <w:sz w:val="24"/>
                <w:szCs w:val="24"/>
              </w:rPr>
              <w:t xml:space="preserve"> opakovací frekvence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2835" w:type="dxa"/>
          </w:tcPr>
          <w:p w14:paraId="77FBAD9D" w14:textId="0464088F" w:rsidR="008E140F" w:rsidRPr="00051F15" w:rsidRDefault="007F2060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theme="minorHAnsi"/>
                <w:sz w:val="24"/>
                <w:szCs w:val="24"/>
                <w:lang w:eastAsia="ar-SA"/>
              </w:rPr>
              <w:t>Minimálně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8E140F">
              <w:rPr>
                <w:rFonts w:ascii="Arial Narrow" w:hAnsi="Arial Narrow"/>
                <w:sz w:val="24"/>
                <w:szCs w:val="24"/>
              </w:rPr>
              <w:t>5</w:t>
            </w:r>
            <w:r w:rsidR="008E140F" w:rsidRPr="00191D28">
              <w:rPr>
                <w:rFonts w:ascii="Arial Narrow" w:hAnsi="Arial Narrow"/>
                <w:sz w:val="24"/>
                <w:szCs w:val="24"/>
              </w:rPr>
              <w:t>0 MHz</w:t>
            </w:r>
          </w:p>
        </w:tc>
        <w:tc>
          <w:tcPr>
            <w:tcW w:w="2546" w:type="dxa"/>
          </w:tcPr>
          <w:p w14:paraId="0D404F9B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0D0AAB9F" w14:textId="77777777" w:rsidTr="002F0075">
        <w:trPr>
          <w:trHeight w:val="20"/>
        </w:trPr>
        <w:tc>
          <w:tcPr>
            <w:tcW w:w="3681" w:type="dxa"/>
          </w:tcPr>
          <w:p w14:paraId="21E331EA" w14:textId="1D8CA61D" w:rsidR="008E140F" w:rsidRPr="000E7936" w:rsidRDefault="008E140F" w:rsidP="008E140F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</w:t>
            </w:r>
            <w:r w:rsidRPr="00EA4212">
              <w:rPr>
                <w:rFonts w:ascii="Arial Narrow" w:hAnsi="Arial Narrow"/>
                <w:sz w:val="24"/>
                <w:szCs w:val="24"/>
              </w:rPr>
              <w:t>rovozní režim</w:t>
            </w:r>
            <w:r>
              <w:rPr>
                <w:rFonts w:ascii="Arial Narrow" w:hAnsi="Arial Narrow"/>
                <w:sz w:val="24"/>
                <w:szCs w:val="24"/>
              </w:rPr>
              <w:t>y</w:t>
            </w:r>
            <w:r w:rsidRPr="00EA4212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2835" w:type="dxa"/>
          </w:tcPr>
          <w:p w14:paraId="23FEA1AC" w14:textId="4E059966" w:rsidR="008E140F" w:rsidRPr="00051F15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</w:t>
            </w:r>
            <w:r w:rsidRPr="00EA4212">
              <w:rPr>
                <w:rFonts w:ascii="Arial Narrow" w:hAnsi="Arial Narrow"/>
                <w:sz w:val="24"/>
                <w:szCs w:val="24"/>
              </w:rPr>
              <w:t>ulzní, burst a kontinuální</w:t>
            </w:r>
          </w:p>
        </w:tc>
        <w:tc>
          <w:tcPr>
            <w:tcW w:w="2546" w:type="dxa"/>
          </w:tcPr>
          <w:p w14:paraId="7A8CF7C8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481E6EEC" w14:textId="77777777" w:rsidTr="002F0075">
        <w:trPr>
          <w:trHeight w:val="20"/>
        </w:trPr>
        <w:tc>
          <w:tcPr>
            <w:tcW w:w="3681" w:type="dxa"/>
          </w:tcPr>
          <w:p w14:paraId="6D669EE4" w14:textId="7F15948D" w:rsidR="008E140F" w:rsidRPr="000E7936" w:rsidRDefault="008E140F" w:rsidP="008E140F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 w:rsidRPr="00051F15">
              <w:rPr>
                <w:rFonts w:ascii="Arial Narrow" w:hAnsi="Arial Narrow"/>
                <w:sz w:val="24"/>
                <w:szCs w:val="24"/>
              </w:rPr>
              <w:t>Max</w:t>
            </w:r>
            <w:r>
              <w:rPr>
                <w:rFonts w:ascii="Arial Narrow" w:hAnsi="Arial Narrow"/>
                <w:sz w:val="24"/>
                <w:szCs w:val="24"/>
              </w:rPr>
              <w:t>imální</w:t>
            </w:r>
            <w:r w:rsidRPr="00051F15">
              <w:rPr>
                <w:rFonts w:ascii="Arial Narrow" w:hAnsi="Arial Narrow"/>
                <w:sz w:val="24"/>
                <w:szCs w:val="24"/>
              </w:rPr>
              <w:t xml:space="preserve"> průměrný výkon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051F15">
              <w:rPr>
                <w:rFonts w:ascii="Arial Narrow" w:hAnsi="Arial Narrow"/>
                <w:sz w:val="24"/>
                <w:szCs w:val="24"/>
              </w:rPr>
              <w:t>(pulzní)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2835" w:type="dxa"/>
          </w:tcPr>
          <w:p w14:paraId="14EA9082" w14:textId="4A5D1D78" w:rsidR="008E140F" w:rsidRPr="00051F15" w:rsidRDefault="007F2060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theme="minorHAnsi"/>
                <w:sz w:val="24"/>
                <w:szCs w:val="24"/>
                <w:lang w:eastAsia="ar-SA"/>
              </w:rPr>
              <w:t>Minimálně</w:t>
            </w:r>
            <w:r w:rsidR="008E140F">
              <w:rPr>
                <w:rFonts w:ascii="Arial Narrow" w:hAnsi="Arial Narrow"/>
                <w:sz w:val="24"/>
                <w:szCs w:val="24"/>
              </w:rPr>
              <w:t xml:space="preserve"> 4 m</w:t>
            </w:r>
            <w:r w:rsidR="008E140F" w:rsidRPr="00051F15">
              <w:rPr>
                <w:rFonts w:ascii="Arial Narrow" w:hAnsi="Arial Narrow"/>
                <w:sz w:val="24"/>
                <w:szCs w:val="24"/>
              </w:rPr>
              <w:t>W</w:t>
            </w:r>
          </w:p>
        </w:tc>
        <w:tc>
          <w:tcPr>
            <w:tcW w:w="2546" w:type="dxa"/>
          </w:tcPr>
          <w:p w14:paraId="05B6927D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061B72FC" w14:textId="77777777" w:rsidTr="002F0075">
        <w:trPr>
          <w:trHeight w:val="20"/>
        </w:trPr>
        <w:tc>
          <w:tcPr>
            <w:tcW w:w="3681" w:type="dxa"/>
          </w:tcPr>
          <w:p w14:paraId="79B0AA90" w14:textId="4A859A51" w:rsidR="008E140F" w:rsidRPr="000E7936" w:rsidRDefault="008E140F" w:rsidP="008E140F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Včetně </w:t>
            </w:r>
            <w:r w:rsidRPr="00011D67">
              <w:rPr>
                <w:rFonts w:ascii="Arial Narrow" w:hAnsi="Arial Narrow"/>
                <w:sz w:val="24"/>
                <w:szCs w:val="24"/>
              </w:rPr>
              <w:t>kolimátoru</w:t>
            </w:r>
            <w:r>
              <w:rPr>
                <w:rFonts w:ascii="Arial Narrow" w:hAnsi="Arial Narrow"/>
                <w:sz w:val="24"/>
                <w:szCs w:val="24"/>
              </w:rPr>
              <w:t>,</w:t>
            </w:r>
            <w:r w:rsidRPr="00011D67">
              <w:rPr>
                <w:rFonts w:ascii="Arial Narrow" w:hAnsi="Arial Narrow"/>
                <w:sz w:val="24"/>
                <w:szCs w:val="24"/>
              </w:rPr>
              <w:t xml:space="preserve"> stabilizace teploty</w:t>
            </w:r>
            <w:r>
              <w:rPr>
                <w:rFonts w:ascii="Arial Narrow" w:hAnsi="Arial Narrow"/>
                <w:sz w:val="24"/>
                <w:szCs w:val="24"/>
              </w:rPr>
              <w:t xml:space="preserve"> a a</w:t>
            </w:r>
            <w:r w:rsidRPr="00011D67">
              <w:rPr>
                <w:rFonts w:ascii="Arial Narrow" w:hAnsi="Arial Narrow"/>
                <w:sz w:val="24"/>
                <w:szCs w:val="24"/>
              </w:rPr>
              <w:t>daptér</w:t>
            </w:r>
            <w:r>
              <w:rPr>
                <w:rFonts w:ascii="Arial Narrow" w:hAnsi="Arial Narrow"/>
                <w:sz w:val="24"/>
                <w:szCs w:val="24"/>
              </w:rPr>
              <w:t>u</w:t>
            </w:r>
            <w:r w:rsidRPr="00011D67">
              <w:rPr>
                <w:rFonts w:ascii="Arial Narrow" w:hAnsi="Arial Narrow"/>
                <w:sz w:val="24"/>
                <w:szCs w:val="24"/>
              </w:rPr>
              <w:t xml:space="preserve"> pro připojení laserové hlavy </w:t>
            </w:r>
            <w:r>
              <w:rPr>
                <w:rFonts w:ascii="Arial Narrow" w:hAnsi="Arial Narrow"/>
                <w:sz w:val="24"/>
                <w:szCs w:val="24"/>
              </w:rPr>
              <w:t>ke spektrofluorimetru</w:t>
            </w:r>
          </w:p>
        </w:tc>
        <w:tc>
          <w:tcPr>
            <w:tcW w:w="2835" w:type="dxa"/>
          </w:tcPr>
          <w:p w14:paraId="098C4177" w14:textId="4137024E" w:rsidR="008E140F" w:rsidRPr="00051F15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546" w:type="dxa"/>
          </w:tcPr>
          <w:p w14:paraId="64B81C1D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3B092F73" w14:textId="77777777" w:rsidTr="002F0075">
        <w:trPr>
          <w:trHeight w:val="20"/>
        </w:trPr>
        <w:tc>
          <w:tcPr>
            <w:tcW w:w="3681" w:type="dxa"/>
          </w:tcPr>
          <w:p w14:paraId="19A29682" w14:textId="7D308C29" w:rsidR="008E140F" w:rsidRPr="00887EAA" w:rsidRDefault="008E140F" w:rsidP="008E140F">
            <w:pPr>
              <w:spacing w:before="60" w:after="60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87EAA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Laserová hlava pro pikosekundové pulzy v modré oblasti spektra </w:t>
            </w:r>
          </w:p>
        </w:tc>
        <w:tc>
          <w:tcPr>
            <w:tcW w:w="2835" w:type="dxa"/>
          </w:tcPr>
          <w:p w14:paraId="0D74A91C" w14:textId="132245EC" w:rsidR="008E140F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46" w:type="dxa"/>
          </w:tcPr>
          <w:p w14:paraId="4F884D45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7423628B" w14:textId="77777777" w:rsidTr="002F0075">
        <w:trPr>
          <w:trHeight w:val="20"/>
        </w:trPr>
        <w:tc>
          <w:tcPr>
            <w:tcW w:w="3681" w:type="dxa"/>
          </w:tcPr>
          <w:p w14:paraId="268973B6" w14:textId="3AF779FE" w:rsidR="008E140F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Centrální vlnová délka:</w:t>
            </w:r>
          </w:p>
        </w:tc>
        <w:tc>
          <w:tcPr>
            <w:tcW w:w="2835" w:type="dxa"/>
          </w:tcPr>
          <w:p w14:paraId="0228D7AD" w14:textId="660228DA" w:rsidR="008E140F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405</w:t>
            </w:r>
            <w:r w:rsidRPr="00051F15">
              <w:rPr>
                <w:rFonts w:ascii="Arial Narrow" w:hAnsi="Arial Narrow"/>
                <w:sz w:val="24"/>
                <w:szCs w:val="24"/>
              </w:rPr>
              <w:t xml:space="preserve"> ± </w:t>
            </w:r>
            <w:r>
              <w:rPr>
                <w:rFonts w:ascii="Arial Narrow" w:hAnsi="Arial Narrow"/>
                <w:sz w:val="24"/>
                <w:szCs w:val="24"/>
              </w:rPr>
              <w:t>3</w:t>
            </w:r>
            <w:r w:rsidRPr="00051F15">
              <w:rPr>
                <w:rFonts w:ascii="Arial Narrow" w:hAnsi="Arial Narrow"/>
                <w:sz w:val="24"/>
                <w:szCs w:val="24"/>
              </w:rPr>
              <w:t xml:space="preserve"> nm</w:t>
            </w:r>
          </w:p>
        </w:tc>
        <w:tc>
          <w:tcPr>
            <w:tcW w:w="2546" w:type="dxa"/>
          </w:tcPr>
          <w:p w14:paraId="73E6B10E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05A153A6" w14:textId="77777777" w:rsidTr="002F0075">
        <w:trPr>
          <w:trHeight w:val="20"/>
        </w:trPr>
        <w:tc>
          <w:tcPr>
            <w:tcW w:w="3681" w:type="dxa"/>
          </w:tcPr>
          <w:p w14:paraId="25031ECE" w14:textId="430FCD6E" w:rsidR="008E140F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Rozsah vlnových délek:</w:t>
            </w:r>
          </w:p>
        </w:tc>
        <w:tc>
          <w:tcPr>
            <w:tcW w:w="2835" w:type="dxa"/>
          </w:tcPr>
          <w:p w14:paraId="03C184AE" w14:textId="5F5BC97C" w:rsidR="008E140F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Maximálně 20 nm</w:t>
            </w:r>
          </w:p>
        </w:tc>
        <w:tc>
          <w:tcPr>
            <w:tcW w:w="2546" w:type="dxa"/>
          </w:tcPr>
          <w:p w14:paraId="320BB166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6BEFC930" w14:textId="77777777" w:rsidTr="002F0075">
        <w:trPr>
          <w:trHeight w:val="20"/>
        </w:trPr>
        <w:tc>
          <w:tcPr>
            <w:tcW w:w="3681" w:type="dxa"/>
          </w:tcPr>
          <w:p w14:paraId="5168A18B" w14:textId="5048CBBA" w:rsidR="008E140F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Š</w:t>
            </w:r>
            <w:r w:rsidRPr="006F0420">
              <w:rPr>
                <w:rFonts w:ascii="Arial Narrow" w:hAnsi="Arial Narrow"/>
                <w:sz w:val="24"/>
                <w:szCs w:val="24"/>
              </w:rPr>
              <w:t xml:space="preserve">ířka pulzu </w:t>
            </w:r>
            <w:r w:rsidRPr="00191D28">
              <w:rPr>
                <w:rFonts w:ascii="Arial Narrow" w:hAnsi="Arial Narrow"/>
                <w:sz w:val="24"/>
                <w:szCs w:val="24"/>
              </w:rPr>
              <w:t xml:space="preserve">(FWHM) </w:t>
            </w:r>
            <w:r w:rsidRPr="006F0420">
              <w:rPr>
                <w:rFonts w:ascii="Arial Narrow" w:hAnsi="Arial Narrow"/>
                <w:sz w:val="24"/>
                <w:szCs w:val="24"/>
              </w:rPr>
              <w:t>při minimálním nastavení intenzity nad prahem laseru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2835" w:type="dxa"/>
          </w:tcPr>
          <w:p w14:paraId="360A3EAB" w14:textId="5C0A44CF" w:rsidR="008E140F" w:rsidRDefault="007F2060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Maximálně </w:t>
            </w:r>
            <w:r w:rsidR="008E140F">
              <w:rPr>
                <w:rFonts w:ascii="Arial Narrow" w:hAnsi="Arial Narrow"/>
                <w:sz w:val="24"/>
                <w:szCs w:val="24"/>
              </w:rPr>
              <w:t>40 ps</w:t>
            </w:r>
          </w:p>
        </w:tc>
        <w:tc>
          <w:tcPr>
            <w:tcW w:w="2546" w:type="dxa"/>
          </w:tcPr>
          <w:p w14:paraId="4212F28C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5E2A1E69" w14:textId="77777777" w:rsidTr="002F0075">
        <w:trPr>
          <w:trHeight w:val="20"/>
        </w:trPr>
        <w:tc>
          <w:tcPr>
            <w:tcW w:w="3681" w:type="dxa"/>
          </w:tcPr>
          <w:p w14:paraId="6A6E3161" w14:textId="22CF30D4" w:rsidR="008E140F" w:rsidRPr="000E7936" w:rsidRDefault="008E140F" w:rsidP="008E140F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 w:rsidRPr="00191D28">
              <w:rPr>
                <w:rFonts w:ascii="Arial Narrow" w:hAnsi="Arial Narrow"/>
                <w:sz w:val="24"/>
                <w:szCs w:val="24"/>
              </w:rPr>
              <w:lastRenderedPageBreak/>
              <w:t>Max</w:t>
            </w:r>
            <w:r>
              <w:rPr>
                <w:rFonts w:ascii="Arial Narrow" w:hAnsi="Arial Narrow"/>
                <w:sz w:val="24"/>
                <w:szCs w:val="24"/>
              </w:rPr>
              <w:t>imální</w:t>
            </w:r>
            <w:r w:rsidRPr="00191D28">
              <w:rPr>
                <w:rFonts w:ascii="Arial Narrow" w:hAnsi="Arial Narrow"/>
                <w:sz w:val="24"/>
                <w:szCs w:val="24"/>
              </w:rPr>
              <w:t xml:space="preserve"> opakovací frekvence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2835" w:type="dxa"/>
          </w:tcPr>
          <w:p w14:paraId="206957F1" w14:textId="4E103F60" w:rsidR="008E140F" w:rsidRDefault="007F2060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Minimálně</w:t>
            </w:r>
            <w:r w:rsidR="008E140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8E140F" w:rsidRPr="00191D28">
              <w:rPr>
                <w:rFonts w:ascii="Arial Narrow" w:hAnsi="Arial Narrow"/>
                <w:sz w:val="24"/>
                <w:szCs w:val="24"/>
              </w:rPr>
              <w:t>10</w:t>
            </w:r>
            <w:r w:rsidR="008E140F">
              <w:rPr>
                <w:rFonts w:ascii="Arial Narrow" w:hAnsi="Arial Narrow"/>
                <w:sz w:val="24"/>
                <w:szCs w:val="24"/>
              </w:rPr>
              <w:t>0</w:t>
            </w:r>
            <w:r w:rsidR="008E140F" w:rsidRPr="00191D28">
              <w:rPr>
                <w:rFonts w:ascii="Arial Narrow" w:hAnsi="Arial Narrow"/>
                <w:sz w:val="24"/>
                <w:szCs w:val="24"/>
              </w:rPr>
              <w:t xml:space="preserve"> MHz</w:t>
            </w:r>
          </w:p>
        </w:tc>
        <w:tc>
          <w:tcPr>
            <w:tcW w:w="2546" w:type="dxa"/>
          </w:tcPr>
          <w:p w14:paraId="045F7C24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7EAC4C5E" w14:textId="77777777" w:rsidTr="002F0075">
        <w:trPr>
          <w:trHeight w:val="20"/>
        </w:trPr>
        <w:tc>
          <w:tcPr>
            <w:tcW w:w="3681" w:type="dxa"/>
          </w:tcPr>
          <w:p w14:paraId="10DD77DE" w14:textId="669E1307" w:rsidR="008E140F" w:rsidRPr="000E7936" w:rsidRDefault="008E140F" w:rsidP="008E140F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</w:t>
            </w:r>
            <w:r w:rsidRPr="00EA4212">
              <w:rPr>
                <w:rFonts w:ascii="Arial Narrow" w:hAnsi="Arial Narrow"/>
                <w:sz w:val="24"/>
                <w:szCs w:val="24"/>
              </w:rPr>
              <w:t>rovozní režim</w:t>
            </w:r>
            <w:r>
              <w:rPr>
                <w:rFonts w:ascii="Arial Narrow" w:hAnsi="Arial Narrow"/>
                <w:sz w:val="24"/>
                <w:szCs w:val="24"/>
              </w:rPr>
              <w:t>y</w:t>
            </w:r>
            <w:r w:rsidRPr="00EA4212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2835" w:type="dxa"/>
          </w:tcPr>
          <w:p w14:paraId="1B4C2B56" w14:textId="086A9432" w:rsidR="008E140F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</w:t>
            </w:r>
            <w:r w:rsidRPr="00EA4212">
              <w:rPr>
                <w:rFonts w:ascii="Arial Narrow" w:hAnsi="Arial Narrow"/>
                <w:sz w:val="24"/>
                <w:szCs w:val="24"/>
              </w:rPr>
              <w:t>ulzní, burst a kontinuální</w:t>
            </w:r>
          </w:p>
        </w:tc>
        <w:tc>
          <w:tcPr>
            <w:tcW w:w="2546" w:type="dxa"/>
          </w:tcPr>
          <w:p w14:paraId="542731BF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4EFFF64E" w14:textId="77777777" w:rsidTr="002F0075">
        <w:trPr>
          <w:trHeight w:val="20"/>
        </w:trPr>
        <w:tc>
          <w:tcPr>
            <w:tcW w:w="3681" w:type="dxa"/>
          </w:tcPr>
          <w:p w14:paraId="32FAA623" w14:textId="302865D7" w:rsidR="008E140F" w:rsidRPr="000E7936" w:rsidRDefault="008E140F" w:rsidP="008E140F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 w:rsidRPr="00051F15">
              <w:rPr>
                <w:rFonts w:ascii="Arial Narrow" w:hAnsi="Arial Narrow"/>
                <w:sz w:val="24"/>
                <w:szCs w:val="24"/>
              </w:rPr>
              <w:t>Max</w:t>
            </w:r>
            <w:r>
              <w:rPr>
                <w:rFonts w:ascii="Arial Narrow" w:hAnsi="Arial Narrow"/>
                <w:sz w:val="24"/>
                <w:szCs w:val="24"/>
              </w:rPr>
              <w:t>imální</w:t>
            </w:r>
            <w:r w:rsidRPr="00051F15">
              <w:rPr>
                <w:rFonts w:ascii="Arial Narrow" w:hAnsi="Arial Narrow"/>
                <w:sz w:val="24"/>
                <w:szCs w:val="24"/>
              </w:rPr>
              <w:t xml:space="preserve"> průměrný výkon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051F15">
              <w:rPr>
                <w:rFonts w:ascii="Arial Narrow" w:hAnsi="Arial Narrow"/>
                <w:sz w:val="24"/>
                <w:szCs w:val="24"/>
              </w:rPr>
              <w:t>(pulzní)</w:t>
            </w:r>
          </w:p>
        </w:tc>
        <w:tc>
          <w:tcPr>
            <w:tcW w:w="2835" w:type="dxa"/>
          </w:tcPr>
          <w:p w14:paraId="54C46D72" w14:textId="4F08E7C3" w:rsidR="008E140F" w:rsidRDefault="007F2060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Minimálně</w:t>
            </w:r>
            <w:r w:rsidR="008E140F">
              <w:rPr>
                <w:rFonts w:ascii="Arial Narrow" w:hAnsi="Arial Narrow"/>
                <w:sz w:val="24"/>
                <w:szCs w:val="24"/>
              </w:rPr>
              <w:t xml:space="preserve"> 4 m</w:t>
            </w:r>
            <w:r w:rsidR="008E140F" w:rsidRPr="00051F15">
              <w:rPr>
                <w:rFonts w:ascii="Arial Narrow" w:hAnsi="Arial Narrow"/>
                <w:sz w:val="24"/>
                <w:szCs w:val="24"/>
              </w:rPr>
              <w:t>W</w:t>
            </w:r>
          </w:p>
        </w:tc>
        <w:tc>
          <w:tcPr>
            <w:tcW w:w="2546" w:type="dxa"/>
          </w:tcPr>
          <w:p w14:paraId="0EA79B5D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318F7A53" w14:textId="77777777" w:rsidTr="002F0075">
        <w:trPr>
          <w:trHeight w:val="20"/>
        </w:trPr>
        <w:tc>
          <w:tcPr>
            <w:tcW w:w="3681" w:type="dxa"/>
          </w:tcPr>
          <w:p w14:paraId="4C98FF07" w14:textId="5A45794A" w:rsidR="008E140F" w:rsidRPr="000E7936" w:rsidRDefault="008E140F" w:rsidP="008E140F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Včetně </w:t>
            </w:r>
            <w:r w:rsidRPr="00011D67">
              <w:rPr>
                <w:rFonts w:ascii="Arial Narrow" w:hAnsi="Arial Narrow"/>
                <w:sz w:val="24"/>
                <w:szCs w:val="24"/>
              </w:rPr>
              <w:t>kolimátoru</w:t>
            </w:r>
            <w:r>
              <w:rPr>
                <w:rFonts w:ascii="Arial Narrow" w:hAnsi="Arial Narrow"/>
                <w:sz w:val="24"/>
                <w:szCs w:val="24"/>
              </w:rPr>
              <w:t>,</w:t>
            </w:r>
            <w:r w:rsidRPr="00011D67">
              <w:rPr>
                <w:rFonts w:ascii="Arial Narrow" w:hAnsi="Arial Narrow"/>
                <w:sz w:val="24"/>
                <w:szCs w:val="24"/>
              </w:rPr>
              <w:t xml:space="preserve"> stabilizace teploty</w:t>
            </w:r>
            <w:r>
              <w:rPr>
                <w:rFonts w:ascii="Arial Narrow" w:hAnsi="Arial Narrow"/>
                <w:sz w:val="24"/>
                <w:szCs w:val="24"/>
              </w:rPr>
              <w:t xml:space="preserve"> a a</w:t>
            </w:r>
            <w:r w:rsidRPr="00011D67">
              <w:rPr>
                <w:rFonts w:ascii="Arial Narrow" w:hAnsi="Arial Narrow"/>
                <w:sz w:val="24"/>
                <w:szCs w:val="24"/>
              </w:rPr>
              <w:t>daptér</w:t>
            </w:r>
            <w:r>
              <w:rPr>
                <w:rFonts w:ascii="Arial Narrow" w:hAnsi="Arial Narrow"/>
                <w:sz w:val="24"/>
                <w:szCs w:val="24"/>
              </w:rPr>
              <w:t>u</w:t>
            </w:r>
            <w:r w:rsidRPr="00011D67">
              <w:rPr>
                <w:rFonts w:ascii="Arial Narrow" w:hAnsi="Arial Narrow"/>
                <w:sz w:val="24"/>
                <w:szCs w:val="24"/>
              </w:rPr>
              <w:t xml:space="preserve"> pro připojení laserové hlavy </w:t>
            </w:r>
            <w:r>
              <w:rPr>
                <w:rFonts w:ascii="Arial Narrow" w:hAnsi="Arial Narrow"/>
                <w:sz w:val="24"/>
                <w:szCs w:val="24"/>
              </w:rPr>
              <w:t>ke spektrofluorimetru</w:t>
            </w:r>
          </w:p>
        </w:tc>
        <w:tc>
          <w:tcPr>
            <w:tcW w:w="2835" w:type="dxa"/>
          </w:tcPr>
          <w:p w14:paraId="247C9094" w14:textId="4A366688" w:rsidR="008E140F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546" w:type="dxa"/>
          </w:tcPr>
          <w:p w14:paraId="59C339DB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5525F90C" w14:textId="77777777" w:rsidTr="002F0075">
        <w:trPr>
          <w:trHeight w:val="20"/>
        </w:trPr>
        <w:tc>
          <w:tcPr>
            <w:tcW w:w="3681" w:type="dxa"/>
          </w:tcPr>
          <w:p w14:paraId="6BC357E0" w14:textId="4173E54B" w:rsidR="008E140F" w:rsidRPr="00887EAA" w:rsidRDefault="008E140F" w:rsidP="008E140F">
            <w:pPr>
              <w:spacing w:before="60" w:after="60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87EAA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Laserová hlava pro pikosekundové pulzy v zelené oblasti spektra </w:t>
            </w:r>
          </w:p>
        </w:tc>
        <w:tc>
          <w:tcPr>
            <w:tcW w:w="2835" w:type="dxa"/>
          </w:tcPr>
          <w:p w14:paraId="400F1128" w14:textId="07327684" w:rsidR="008E140F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46" w:type="dxa"/>
          </w:tcPr>
          <w:p w14:paraId="1D11F663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0044AA7F" w14:textId="77777777" w:rsidTr="002F0075">
        <w:trPr>
          <w:trHeight w:val="20"/>
        </w:trPr>
        <w:tc>
          <w:tcPr>
            <w:tcW w:w="3681" w:type="dxa"/>
          </w:tcPr>
          <w:p w14:paraId="799A82F6" w14:textId="6F4EDADB" w:rsidR="008E140F" w:rsidRPr="000E7936" w:rsidRDefault="008E140F" w:rsidP="008E140F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Centrální vlnová délka:</w:t>
            </w:r>
          </w:p>
        </w:tc>
        <w:tc>
          <w:tcPr>
            <w:tcW w:w="2835" w:type="dxa"/>
          </w:tcPr>
          <w:p w14:paraId="379F0031" w14:textId="34811884" w:rsidR="008E140F" w:rsidRPr="00191D28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510</w:t>
            </w:r>
            <w:r w:rsidRPr="00051F15">
              <w:rPr>
                <w:rFonts w:ascii="Arial Narrow" w:hAnsi="Arial Narrow"/>
                <w:sz w:val="24"/>
                <w:szCs w:val="24"/>
              </w:rPr>
              <w:t xml:space="preserve"> ± </w:t>
            </w:r>
            <w:r>
              <w:rPr>
                <w:rFonts w:ascii="Arial Narrow" w:hAnsi="Arial Narrow"/>
                <w:sz w:val="24"/>
                <w:szCs w:val="24"/>
              </w:rPr>
              <w:t>5</w:t>
            </w:r>
            <w:r w:rsidRPr="00051F15">
              <w:rPr>
                <w:rFonts w:ascii="Arial Narrow" w:hAnsi="Arial Narrow"/>
                <w:sz w:val="24"/>
                <w:szCs w:val="24"/>
              </w:rPr>
              <w:t xml:space="preserve"> nm</w:t>
            </w:r>
          </w:p>
        </w:tc>
        <w:tc>
          <w:tcPr>
            <w:tcW w:w="2546" w:type="dxa"/>
          </w:tcPr>
          <w:p w14:paraId="69D73622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3DA0EF64" w14:textId="77777777" w:rsidTr="002F0075">
        <w:trPr>
          <w:trHeight w:val="20"/>
        </w:trPr>
        <w:tc>
          <w:tcPr>
            <w:tcW w:w="3681" w:type="dxa"/>
          </w:tcPr>
          <w:p w14:paraId="654D6C14" w14:textId="3F2EFB4B" w:rsidR="008E140F" w:rsidRPr="000E7936" w:rsidRDefault="008E140F" w:rsidP="008E140F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Rozsah vlnových délek:</w:t>
            </w:r>
          </w:p>
        </w:tc>
        <w:tc>
          <w:tcPr>
            <w:tcW w:w="2835" w:type="dxa"/>
          </w:tcPr>
          <w:p w14:paraId="66381FF8" w14:textId="2A6A9218" w:rsidR="008E140F" w:rsidRPr="00191D28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Maximálně 20 nm</w:t>
            </w:r>
          </w:p>
        </w:tc>
        <w:tc>
          <w:tcPr>
            <w:tcW w:w="2546" w:type="dxa"/>
          </w:tcPr>
          <w:p w14:paraId="122F5A1E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36ED0C51" w14:textId="77777777" w:rsidTr="002F0075">
        <w:trPr>
          <w:trHeight w:val="20"/>
        </w:trPr>
        <w:tc>
          <w:tcPr>
            <w:tcW w:w="3681" w:type="dxa"/>
          </w:tcPr>
          <w:p w14:paraId="620C9589" w14:textId="086B5047" w:rsidR="008E140F" w:rsidRPr="000E7936" w:rsidRDefault="008E140F" w:rsidP="008E140F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Š</w:t>
            </w:r>
            <w:r w:rsidRPr="006F0420">
              <w:rPr>
                <w:rFonts w:ascii="Arial Narrow" w:hAnsi="Arial Narrow"/>
                <w:sz w:val="24"/>
                <w:szCs w:val="24"/>
              </w:rPr>
              <w:t xml:space="preserve">ířka pulzu </w:t>
            </w:r>
            <w:r w:rsidRPr="00191D28">
              <w:rPr>
                <w:rFonts w:ascii="Arial Narrow" w:hAnsi="Arial Narrow"/>
                <w:sz w:val="24"/>
                <w:szCs w:val="24"/>
              </w:rPr>
              <w:t xml:space="preserve">(FWHM) </w:t>
            </w:r>
            <w:r w:rsidRPr="006F0420">
              <w:rPr>
                <w:rFonts w:ascii="Arial Narrow" w:hAnsi="Arial Narrow"/>
                <w:sz w:val="24"/>
                <w:szCs w:val="24"/>
              </w:rPr>
              <w:t>při minimálním nastavení intenzity nad prahem laseru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2835" w:type="dxa"/>
          </w:tcPr>
          <w:p w14:paraId="17D18A2E" w14:textId="11029C51" w:rsidR="008E140F" w:rsidRPr="00191D28" w:rsidRDefault="007F2060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Maximálně </w:t>
            </w:r>
            <w:r w:rsidR="008E140F">
              <w:rPr>
                <w:rFonts w:ascii="Arial Narrow" w:hAnsi="Arial Narrow"/>
                <w:sz w:val="24"/>
                <w:szCs w:val="24"/>
              </w:rPr>
              <w:t>100 ps</w:t>
            </w:r>
          </w:p>
        </w:tc>
        <w:tc>
          <w:tcPr>
            <w:tcW w:w="2546" w:type="dxa"/>
          </w:tcPr>
          <w:p w14:paraId="5CAEBF48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38AA6CAB" w14:textId="77777777" w:rsidTr="002F0075">
        <w:trPr>
          <w:trHeight w:val="20"/>
        </w:trPr>
        <w:tc>
          <w:tcPr>
            <w:tcW w:w="3681" w:type="dxa"/>
          </w:tcPr>
          <w:p w14:paraId="2CD02D55" w14:textId="4CAB7CDA" w:rsidR="008E140F" w:rsidRPr="000E7936" w:rsidRDefault="008E140F" w:rsidP="008E140F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 w:rsidRPr="00191D28">
              <w:rPr>
                <w:rFonts w:ascii="Arial Narrow" w:hAnsi="Arial Narrow"/>
                <w:sz w:val="24"/>
                <w:szCs w:val="24"/>
              </w:rPr>
              <w:t>Max</w:t>
            </w:r>
            <w:r>
              <w:rPr>
                <w:rFonts w:ascii="Arial Narrow" w:hAnsi="Arial Narrow"/>
                <w:sz w:val="24"/>
                <w:szCs w:val="24"/>
              </w:rPr>
              <w:t>imální</w:t>
            </w:r>
            <w:r w:rsidRPr="00191D28">
              <w:rPr>
                <w:rFonts w:ascii="Arial Narrow" w:hAnsi="Arial Narrow"/>
                <w:sz w:val="24"/>
                <w:szCs w:val="24"/>
              </w:rPr>
              <w:t xml:space="preserve"> opakovací frekvence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2835" w:type="dxa"/>
          </w:tcPr>
          <w:p w14:paraId="4967E5E7" w14:textId="30BDD83B" w:rsidR="008E140F" w:rsidRDefault="007F2060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Minimálně</w:t>
            </w:r>
            <w:r w:rsidR="008E140F">
              <w:rPr>
                <w:rFonts w:ascii="Arial Narrow" w:hAnsi="Arial Narrow"/>
                <w:sz w:val="24"/>
                <w:szCs w:val="24"/>
              </w:rPr>
              <w:t xml:space="preserve"> 50</w:t>
            </w:r>
            <w:r w:rsidR="008E140F" w:rsidRPr="00191D28">
              <w:rPr>
                <w:rFonts w:ascii="Arial Narrow" w:hAnsi="Arial Narrow"/>
                <w:sz w:val="24"/>
                <w:szCs w:val="24"/>
              </w:rPr>
              <w:t xml:space="preserve"> MHz</w:t>
            </w:r>
          </w:p>
        </w:tc>
        <w:tc>
          <w:tcPr>
            <w:tcW w:w="2546" w:type="dxa"/>
          </w:tcPr>
          <w:p w14:paraId="31EBA875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78B89CFA" w14:textId="77777777" w:rsidTr="002F0075">
        <w:trPr>
          <w:trHeight w:val="20"/>
        </w:trPr>
        <w:tc>
          <w:tcPr>
            <w:tcW w:w="3681" w:type="dxa"/>
          </w:tcPr>
          <w:p w14:paraId="7D179FA1" w14:textId="5DABB1A7" w:rsidR="008E140F" w:rsidRPr="000E7936" w:rsidRDefault="008E140F" w:rsidP="008E140F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</w:t>
            </w:r>
            <w:r w:rsidRPr="00EA4212">
              <w:rPr>
                <w:rFonts w:ascii="Arial Narrow" w:hAnsi="Arial Narrow"/>
                <w:sz w:val="24"/>
                <w:szCs w:val="24"/>
              </w:rPr>
              <w:t>rovozní režim</w:t>
            </w:r>
            <w:r>
              <w:rPr>
                <w:rFonts w:ascii="Arial Narrow" w:hAnsi="Arial Narrow"/>
                <w:sz w:val="24"/>
                <w:szCs w:val="24"/>
              </w:rPr>
              <w:t>y</w:t>
            </w:r>
            <w:r w:rsidRPr="00EA4212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2835" w:type="dxa"/>
          </w:tcPr>
          <w:p w14:paraId="0E53D695" w14:textId="6E51C7C5" w:rsidR="008E140F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</w:t>
            </w:r>
            <w:r w:rsidRPr="00EA4212">
              <w:rPr>
                <w:rFonts w:ascii="Arial Narrow" w:hAnsi="Arial Narrow"/>
                <w:sz w:val="24"/>
                <w:szCs w:val="24"/>
              </w:rPr>
              <w:t>ulzní, burst a kontinuální</w:t>
            </w:r>
          </w:p>
        </w:tc>
        <w:tc>
          <w:tcPr>
            <w:tcW w:w="2546" w:type="dxa"/>
          </w:tcPr>
          <w:p w14:paraId="415BC59B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5D102364" w14:textId="77777777" w:rsidTr="002F0075">
        <w:trPr>
          <w:trHeight w:val="20"/>
        </w:trPr>
        <w:tc>
          <w:tcPr>
            <w:tcW w:w="3681" w:type="dxa"/>
          </w:tcPr>
          <w:p w14:paraId="5D6B2292" w14:textId="7FB69E07" w:rsidR="008E140F" w:rsidRPr="000E7936" w:rsidRDefault="008E140F" w:rsidP="008E140F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 w:rsidRPr="00051F15">
              <w:rPr>
                <w:rFonts w:ascii="Arial Narrow" w:hAnsi="Arial Narrow"/>
                <w:sz w:val="24"/>
                <w:szCs w:val="24"/>
              </w:rPr>
              <w:t>Max</w:t>
            </w:r>
            <w:r>
              <w:rPr>
                <w:rFonts w:ascii="Arial Narrow" w:hAnsi="Arial Narrow"/>
                <w:sz w:val="24"/>
                <w:szCs w:val="24"/>
              </w:rPr>
              <w:t>imální</w:t>
            </w:r>
            <w:r w:rsidRPr="00051F15">
              <w:rPr>
                <w:rFonts w:ascii="Arial Narrow" w:hAnsi="Arial Narrow"/>
                <w:sz w:val="24"/>
                <w:szCs w:val="24"/>
              </w:rPr>
              <w:t xml:space="preserve"> průměrný výkon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051F15">
              <w:rPr>
                <w:rFonts w:ascii="Arial Narrow" w:hAnsi="Arial Narrow"/>
                <w:sz w:val="24"/>
                <w:szCs w:val="24"/>
              </w:rPr>
              <w:t>(pulzní)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2835" w:type="dxa"/>
          </w:tcPr>
          <w:p w14:paraId="721A2FB3" w14:textId="3D5E0FC7" w:rsidR="008E140F" w:rsidRDefault="007F2060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Minimálně</w:t>
            </w:r>
            <w:r w:rsidR="008E140F">
              <w:rPr>
                <w:rFonts w:ascii="Arial Narrow" w:hAnsi="Arial Narrow"/>
                <w:sz w:val="24"/>
                <w:szCs w:val="24"/>
              </w:rPr>
              <w:t xml:space="preserve"> 1 m</w:t>
            </w:r>
            <w:r w:rsidR="008E140F" w:rsidRPr="00051F15">
              <w:rPr>
                <w:rFonts w:ascii="Arial Narrow" w:hAnsi="Arial Narrow"/>
                <w:sz w:val="24"/>
                <w:szCs w:val="24"/>
              </w:rPr>
              <w:t>W</w:t>
            </w:r>
          </w:p>
        </w:tc>
        <w:tc>
          <w:tcPr>
            <w:tcW w:w="2546" w:type="dxa"/>
          </w:tcPr>
          <w:p w14:paraId="71A4DF1C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488BE9B7" w14:textId="77777777" w:rsidTr="002F0075">
        <w:trPr>
          <w:trHeight w:val="20"/>
        </w:trPr>
        <w:tc>
          <w:tcPr>
            <w:tcW w:w="3681" w:type="dxa"/>
          </w:tcPr>
          <w:p w14:paraId="4F2A94A9" w14:textId="5E1144F2" w:rsidR="008E140F" w:rsidRPr="000E7936" w:rsidRDefault="008E140F" w:rsidP="008E140F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Včetně </w:t>
            </w:r>
            <w:r w:rsidRPr="00011D67">
              <w:rPr>
                <w:rFonts w:ascii="Arial Narrow" w:hAnsi="Arial Narrow"/>
                <w:sz w:val="24"/>
                <w:szCs w:val="24"/>
              </w:rPr>
              <w:t>kolimátoru</w:t>
            </w:r>
            <w:r>
              <w:rPr>
                <w:rFonts w:ascii="Arial Narrow" w:hAnsi="Arial Narrow"/>
                <w:sz w:val="24"/>
                <w:szCs w:val="24"/>
              </w:rPr>
              <w:t>,</w:t>
            </w:r>
            <w:r w:rsidRPr="00011D67">
              <w:rPr>
                <w:rFonts w:ascii="Arial Narrow" w:hAnsi="Arial Narrow"/>
                <w:sz w:val="24"/>
                <w:szCs w:val="24"/>
              </w:rPr>
              <w:t xml:space="preserve"> stabilizace teploty</w:t>
            </w:r>
            <w:r>
              <w:rPr>
                <w:rFonts w:ascii="Arial Narrow" w:hAnsi="Arial Narrow"/>
                <w:sz w:val="24"/>
                <w:szCs w:val="24"/>
              </w:rPr>
              <w:t xml:space="preserve"> a a</w:t>
            </w:r>
            <w:r w:rsidRPr="00011D67">
              <w:rPr>
                <w:rFonts w:ascii="Arial Narrow" w:hAnsi="Arial Narrow"/>
                <w:sz w:val="24"/>
                <w:szCs w:val="24"/>
              </w:rPr>
              <w:t>daptér</w:t>
            </w:r>
            <w:r>
              <w:rPr>
                <w:rFonts w:ascii="Arial Narrow" w:hAnsi="Arial Narrow"/>
                <w:sz w:val="24"/>
                <w:szCs w:val="24"/>
              </w:rPr>
              <w:t>u</w:t>
            </w:r>
            <w:r w:rsidRPr="00011D67">
              <w:rPr>
                <w:rFonts w:ascii="Arial Narrow" w:hAnsi="Arial Narrow"/>
                <w:sz w:val="24"/>
                <w:szCs w:val="24"/>
              </w:rPr>
              <w:t xml:space="preserve"> pro připojení laserové hlavy </w:t>
            </w:r>
            <w:r>
              <w:rPr>
                <w:rFonts w:ascii="Arial Narrow" w:hAnsi="Arial Narrow"/>
                <w:sz w:val="24"/>
                <w:szCs w:val="24"/>
              </w:rPr>
              <w:t>ke spektrofluorimetru</w:t>
            </w:r>
          </w:p>
        </w:tc>
        <w:tc>
          <w:tcPr>
            <w:tcW w:w="2835" w:type="dxa"/>
          </w:tcPr>
          <w:p w14:paraId="2F95EF5D" w14:textId="168BDC26" w:rsidR="008E140F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546" w:type="dxa"/>
          </w:tcPr>
          <w:p w14:paraId="260C7FB4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675D2862" w14:textId="77777777" w:rsidTr="002F0075">
        <w:trPr>
          <w:trHeight w:val="20"/>
        </w:trPr>
        <w:tc>
          <w:tcPr>
            <w:tcW w:w="3681" w:type="dxa"/>
          </w:tcPr>
          <w:p w14:paraId="23E82A5D" w14:textId="6480B884" w:rsidR="008E140F" w:rsidRPr="001F4E17" w:rsidRDefault="008E140F" w:rsidP="008E140F">
            <w:pPr>
              <w:spacing w:before="60" w:after="60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F4E17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Laserová hlava pro pikosekundové pulzy v červené oblasti spektra: </w:t>
            </w:r>
          </w:p>
        </w:tc>
        <w:tc>
          <w:tcPr>
            <w:tcW w:w="2835" w:type="dxa"/>
          </w:tcPr>
          <w:p w14:paraId="1CADE603" w14:textId="393390B9" w:rsidR="008E140F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46" w:type="dxa"/>
          </w:tcPr>
          <w:p w14:paraId="565DCBB8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37879629" w14:textId="77777777" w:rsidTr="002F0075">
        <w:trPr>
          <w:trHeight w:val="20"/>
        </w:trPr>
        <w:tc>
          <w:tcPr>
            <w:tcW w:w="3681" w:type="dxa"/>
          </w:tcPr>
          <w:p w14:paraId="011788EC" w14:textId="2FAAABEF" w:rsidR="008E140F" w:rsidRPr="000E7936" w:rsidRDefault="008E140F" w:rsidP="008E140F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Centrální vlnová délka:</w:t>
            </w:r>
          </w:p>
        </w:tc>
        <w:tc>
          <w:tcPr>
            <w:tcW w:w="2835" w:type="dxa"/>
          </w:tcPr>
          <w:p w14:paraId="7EEC7E74" w14:textId="7CDC53F8" w:rsidR="008E140F" w:rsidRPr="00191D28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655</w:t>
            </w:r>
            <w:r w:rsidRPr="00051F15">
              <w:rPr>
                <w:rFonts w:ascii="Arial Narrow" w:hAnsi="Arial Narrow"/>
                <w:sz w:val="24"/>
                <w:szCs w:val="24"/>
              </w:rPr>
              <w:t xml:space="preserve"> ± </w:t>
            </w:r>
            <w:r>
              <w:rPr>
                <w:rFonts w:ascii="Arial Narrow" w:hAnsi="Arial Narrow"/>
                <w:sz w:val="24"/>
                <w:szCs w:val="24"/>
              </w:rPr>
              <w:t>3</w:t>
            </w:r>
            <w:r w:rsidRPr="00051F15">
              <w:rPr>
                <w:rFonts w:ascii="Arial Narrow" w:hAnsi="Arial Narrow"/>
                <w:sz w:val="24"/>
                <w:szCs w:val="24"/>
              </w:rPr>
              <w:t xml:space="preserve"> nm</w:t>
            </w:r>
          </w:p>
        </w:tc>
        <w:tc>
          <w:tcPr>
            <w:tcW w:w="2546" w:type="dxa"/>
          </w:tcPr>
          <w:p w14:paraId="51BC153D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58E2D828" w14:textId="77777777" w:rsidTr="002F0075">
        <w:trPr>
          <w:trHeight w:val="20"/>
        </w:trPr>
        <w:tc>
          <w:tcPr>
            <w:tcW w:w="3681" w:type="dxa"/>
          </w:tcPr>
          <w:p w14:paraId="679863EE" w14:textId="4192AF70" w:rsidR="008E140F" w:rsidRPr="000E7936" w:rsidRDefault="008E140F" w:rsidP="008E140F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Rozsah vlnových délek:</w:t>
            </w:r>
          </w:p>
        </w:tc>
        <w:tc>
          <w:tcPr>
            <w:tcW w:w="2835" w:type="dxa"/>
          </w:tcPr>
          <w:p w14:paraId="5C3E94C6" w14:textId="6C6C63E9" w:rsidR="008E140F" w:rsidRPr="00191D28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Maximálně 20 nm</w:t>
            </w:r>
          </w:p>
        </w:tc>
        <w:tc>
          <w:tcPr>
            <w:tcW w:w="2546" w:type="dxa"/>
          </w:tcPr>
          <w:p w14:paraId="67DE5EAC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54ABD748" w14:textId="77777777" w:rsidTr="002F0075">
        <w:trPr>
          <w:trHeight w:val="20"/>
        </w:trPr>
        <w:tc>
          <w:tcPr>
            <w:tcW w:w="3681" w:type="dxa"/>
          </w:tcPr>
          <w:p w14:paraId="118B510C" w14:textId="33613DB2" w:rsidR="008E140F" w:rsidRPr="000E7936" w:rsidRDefault="008E140F" w:rsidP="008E140F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Š</w:t>
            </w:r>
            <w:r w:rsidRPr="006F0420">
              <w:rPr>
                <w:rFonts w:ascii="Arial Narrow" w:hAnsi="Arial Narrow"/>
                <w:sz w:val="24"/>
                <w:szCs w:val="24"/>
              </w:rPr>
              <w:t xml:space="preserve">ířka pulzu </w:t>
            </w:r>
            <w:r w:rsidRPr="00191D28">
              <w:rPr>
                <w:rFonts w:ascii="Arial Narrow" w:hAnsi="Arial Narrow"/>
                <w:sz w:val="24"/>
                <w:szCs w:val="24"/>
              </w:rPr>
              <w:t xml:space="preserve">(FWHM) </w:t>
            </w:r>
            <w:r w:rsidRPr="006F0420">
              <w:rPr>
                <w:rFonts w:ascii="Arial Narrow" w:hAnsi="Arial Narrow"/>
                <w:sz w:val="24"/>
                <w:szCs w:val="24"/>
              </w:rPr>
              <w:t>při minimálním nastavení intenzity nad prahem laseru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2835" w:type="dxa"/>
          </w:tcPr>
          <w:p w14:paraId="28B0FD05" w14:textId="51063482" w:rsidR="008E140F" w:rsidRPr="00191D28" w:rsidRDefault="007F2060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Maximálně </w:t>
            </w:r>
            <w:r w:rsidR="008E140F">
              <w:rPr>
                <w:rFonts w:ascii="Arial Narrow" w:hAnsi="Arial Narrow"/>
                <w:sz w:val="24"/>
                <w:szCs w:val="24"/>
              </w:rPr>
              <w:t>55 ps</w:t>
            </w:r>
          </w:p>
        </w:tc>
        <w:tc>
          <w:tcPr>
            <w:tcW w:w="2546" w:type="dxa"/>
          </w:tcPr>
          <w:p w14:paraId="28E7837B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11B63D35" w14:textId="77777777" w:rsidTr="002F0075">
        <w:trPr>
          <w:trHeight w:val="20"/>
        </w:trPr>
        <w:tc>
          <w:tcPr>
            <w:tcW w:w="3681" w:type="dxa"/>
          </w:tcPr>
          <w:p w14:paraId="7BE32FEF" w14:textId="0FD799AD" w:rsidR="008E140F" w:rsidRPr="000E7936" w:rsidRDefault="008E140F" w:rsidP="008E140F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 w:rsidRPr="00191D28">
              <w:rPr>
                <w:rFonts w:ascii="Arial Narrow" w:hAnsi="Arial Narrow"/>
                <w:sz w:val="24"/>
                <w:szCs w:val="24"/>
              </w:rPr>
              <w:t>Max</w:t>
            </w:r>
            <w:r>
              <w:rPr>
                <w:rFonts w:ascii="Arial Narrow" w:hAnsi="Arial Narrow"/>
                <w:sz w:val="24"/>
                <w:szCs w:val="24"/>
              </w:rPr>
              <w:t>imální</w:t>
            </w:r>
            <w:r w:rsidRPr="00191D28">
              <w:rPr>
                <w:rFonts w:ascii="Arial Narrow" w:hAnsi="Arial Narrow"/>
                <w:sz w:val="24"/>
                <w:szCs w:val="24"/>
              </w:rPr>
              <w:t xml:space="preserve"> opakovací frekvence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2835" w:type="dxa"/>
          </w:tcPr>
          <w:p w14:paraId="55B2D916" w14:textId="1FE4AE94" w:rsidR="008E140F" w:rsidRDefault="007F2060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Minimálně</w:t>
            </w:r>
            <w:r w:rsidR="008E140F">
              <w:rPr>
                <w:rFonts w:ascii="Arial Narrow" w:hAnsi="Arial Narrow"/>
                <w:sz w:val="24"/>
                <w:szCs w:val="24"/>
              </w:rPr>
              <w:t xml:space="preserve"> 50</w:t>
            </w:r>
            <w:r w:rsidR="008E140F" w:rsidRPr="00191D28">
              <w:rPr>
                <w:rFonts w:ascii="Arial Narrow" w:hAnsi="Arial Narrow"/>
                <w:sz w:val="24"/>
                <w:szCs w:val="24"/>
              </w:rPr>
              <w:t xml:space="preserve"> MHz</w:t>
            </w:r>
          </w:p>
        </w:tc>
        <w:tc>
          <w:tcPr>
            <w:tcW w:w="2546" w:type="dxa"/>
          </w:tcPr>
          <w:p w14:paraId="493F052C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05C4A95D" w14:textId="77777777" w:rsidTr="002F0075">
        <w:trPr>
          <w:trHeight w:val="20"/>
        </w:trPr>
        <w:tc>
          <w:tcPr>
            <w:tcW w:w="3681" w:type="dxa"/>
          </w:tcPr>
          <w:p w14:paraId="1756D407" w14:textId="2B282D3C" w:rsidR="008E140F" w:rsidRPr="000E7936" w:rsidRDefault="008E140F" w:rsidP="008E140F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</w:t>
            </w:r>
            <w:r w:rsidRPr="00EA4212">
              <w:rPr>
                <w:rFonts w:ascii="Arial Narrow" w:hAnsi="Arial Narrow"/>
                <w:sz w:val="24"/>
                <w:szCs w:val="24"/>
              </w:rPr>
              <w:t>rovozní režim</w:t>
            </w:r>
            <w:r>
              <w:rPr>
                <w:rFonts w:ascii="Arial Narrow" w:hAnsi="Arial Narrow"/>
                <w:sz w:val="24"/>
                <w:szCs w:val="24"/>
              </w:rPr>
              <w:t>y</w:t>
            </w:r>
            <w:r w:rsidRPr="00EA4212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2835" w:type="dxa"/>
          </w:tcPr>
          <w:p w14:paraId="7910C5BD" w14:textId="4DF3B833" w:rsidR="008E140F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</w:t>
            </w:r>
            <w:r w:rsidRPr="00EA4212">
              <w:rPr>
                <w:rFonts w:ascii="Arial Narrow" w:hAnsi="Arial Narrow"/>
                <w:sz w:val="24"/>
                <w:szCs w:val="24"/>
              </w:rPr>
              <w:t>ulzní, burst a kontinuální</w:t>
            </w:r>
          </w:p>
        </w:tc>
        <w:tc>
          <w:tcPr>
            <w:tcW w:w="2546" w:type="dxa"/>
          </w:tcPr>
          <w:p w14:paraId="137EE284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05D157A9" w14:textId="77777777" w:rsidTr="002F0075">
        <w:trPr>
          <w:trHeight w:val="20"/>
        </w:trPr>
        <w:tc>
          <w:tcPr>
            <w:tcW w:w="3681" w:type="dxa"/>
          </w:tcPr>
          <w:p w14:paraId="64A20C3B" w14:textId="43E08E9B" w:rsidR="008E140F" w:rsidRPr="000E7936" w:rsidRDefault="008E140F" w:rsidP="008E140F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 w:rsidRPr="00051F15">
              <w:rPr>
                <w:rFonts w:ascii="Arial Narrow" w:hAnsi="Arial Narrow"/>
                <w:sz w:val="24"/>
                <w:szCs w:val="24"/>
              </w:rPr>
              <w:t>Max</w:t>
            </w:r>
            <w:r>
              <w:rPr>
                <w:rFonts w:ascii="Arial Narrow" w:hAnsi="Arial Narrow"/>
                <w:sz w:val="24"/>
                <w:szCs w:val="24"/>
              </w:rPr>
              <w:t>imální</w:t>
            </w:r>
            <w:r w:rsidRPr="00051F15">
              <w:rPr>
                <w:rFonts w:ascii="Arial Narrow" w:hAnsi="Arial Narrow"/>
                <w:sz w:val="24"/>
                <w:szCs w:val="24"/>
              </w:rPr>
              <w:t xml:space="preserve"> průměrný výkon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051F15">
              <w:rPr>
                <w:rFonts w:ascii="Arial Narrow" w:hAnsi="Arial Narrow"/>
                <w:sz w:val="24"/>
                <w:szCs w:val="24"/>
              </w:rPr>
              <w:t>(pulzní)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2835" w:type="dxa"/>
          </w:tcPr>
          <w:p w14:paraId="37BC1D29" w14:textId="56C2A4D4" w:rsidR="008E140F" w:rsidRDefault="007F2060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Minimálně</w:t>
            </w:r>
            <w:r w:rsidR="008E140F">
              <w:rPr>
                <w:rFonts w:ascii="Arial Narrow" w:hAnsi="Arial Narrow"/>
                <w:sz w:val="24"/>
                <w:szCs w:val="24"/>
              </w:rPr>
              <w:t xml:space="preserve"> 1 m</w:t>
            </w:r>
            <w:r w:rsidR="008E140F" w:rsidRPr="00051F15">
              <w:rPr>
                <w:rFonts w:ascii="Arial Narrow" w:hAnsi="Arial Narrow"/>
                <w:sz w:val="24"/>
                <w:szCs w:val="24"/>
              </w:rPr>
              <w:t>W</w:t>
            </w:r>
          </w:p>
        </w:tc>
        <w:tc>
          <w:tcPr>
            <w:tcW w:w="2546" w:type="dxa"/>
          </w:tcPr>
          <w:p w14:paraId="46B76CAF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028654D5" w14:textId="77777777" w:rsidTr="002F0075">
        <w:trPr>
          <w:trHeight w:val="20"/>
        </w:trPr>
        <w:tc>
          <w:tcPr>
            <w:tcW w:w="3681" w:type="dxa"/>
          </w:tcPr>
          <w:p w14:paraId="4B1C98F4" w14:textId="714DC077" w:rsidR="008E140F" w:rsidRPr="000E7936" w:rsidRDefault="008E140F" w:rsidP="008E140F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Včetně </w:t>
            </w:r>
            <w:r w:rsidRPr="00011D67">
              <w:rPr>
                <w:rFonts w:ascii="Arial Narrow" w:hAnsi="Arial Narrow"/>
                <w:sz w:val="24"/>
                <w:szCs w:val="24"/>
              </w:rPr>
              <w:t>kolimátoru</w:t>
            </w:r>
            <w:r>
              <w:rPr>
                <w:rFonts w:ascii="Arial Narrow" w:hAnsi="Arial Narrow"/>
                <w:sz w:val="24"/>
                <w:szCs w:val="24"/>
              </w:rPr>
              <w:t>,</w:t>
            </w:r>
            <w:r w:rsidRPr="00011D67">
              <w:rPr>
                <w:rFonts w:ascii="Arial Narrow" w:hAnsi="Arial Narrow"/>
                <w:sz w:val="24"/>
                <w:szCs w:val="24"/>
              </w:rPr>
              <w:t xml:space="preserve"> stabilizace teploty</w:t>
            </w:r>
            <w:r>
              <w:rPr>
                <w:rFonts w:ascii="Arial Narrow" w:hAnsi="Arial Narrow"/>
                <w:sz w:val="24"/>
                <w:szCs w:val="24"/>
              </w:rPr>
              <w:t xml:space="preserve"> a a</w:t>
            </w:r>
            <w:r w:rsidRPr="00011D67">
              <w:rPr>
                <w:rFonts w:ascii="Arial Narrow" w:hAnsi="Arial Narrow"/>
                <w:sz w:val="24"/>
                <w:szCs w:val="24"/>
              </w:rPr>
              <w:t>daptér</w:t>
            </w:r>
            <w:r>
              <w:rPr>
                <w:rFonts w:ascii="Arial Narrow" w:hAnsi="Arial Narrow"/>
                <w:sz w:val="24"/>
                <w:szCs w:val="24"/>
              </w:rPr>
              <w:t>u</w:t>
            </w:r>
            <w:r w:rsidRPr="00011D67">
              <w:rPr>
                <w:rFonts w:ascii="Arial Narrow" w:hAnsi="Arial Narrow"/>
                <w:sz w:val="24"/>
                <w:szCs w:val="24"/>
              </w:rPr>
              <w:t xml:space="preserve"> pro připojení laserové hlavy </w:t>
            </w:r>
            <w:r>
              <w:rPr>
                <w:rFonts w:ascii="Arial Narrow" w:hAnsi="Arial Narrow"/>
                <w:sz w:val="24"/>
                <w:szCs w:val="24"/>
              </w:rPr>
              <w:t>ke spektrofluorimetru</w:t>
            </w:r>
          </w:p>
        </w:tc>
        <w:tc>
          <w:tcPr>
            <w:tcW w:w="2835" w:type="dxa"/>
          </w:tcPr>
          <w:p w14:paraId="2324A913" w14:textId="1F75F9B6" w:rsidR="008E140F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546" w:type="dxa"/>
          </w:tcPr>
          <w:p w14:paraId="50770EF9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3E2D3E" w:rsidRPr="000E7936" w14:paraId="02EAEC7A" w14:textId="77777777" w:rsidTr="002F0075">
        <w:trPr>
          <w:trHeight w:val="20"/>
        </w:trPr>
        <w:tc>
          <w:tcPr>
            <w:tcW w:w="3681" w:type="dxa"/>
          </w:tcPr>
          <w:p w14:paraId="057FD179" w14:textId="5D27DA76" w:rsidR="003E2D3E" w:rsidRPr="003E2D3E" w:rsidRDefault="003E2D3E" w:rsidP="008E140F">
            <w:pPr>
              <w:spacing w:before="60" w:after="60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3E2D3E">
              <w:rPr>
                <w:rFonts w:ascii="Arial Narrow" w:hAnsi="Arial Narrow"/>
                <w:b/>
                <w:bCs/>
                <w:sz w:val="24"/>
                <w:szCs w:val="24"/>
              </w:rPr>
              <w:t>Komponenty pro intergraci externího superkontinuální laser</w:t>
            </w:r>
          </w:p>
        </w:tc>
        <w:tc>
          <w:tcPr>
            <w:tcW w:w="2835" w:type="dxa"/>
          </w:tcPr>
          <w:p w14:paraId="1393D086" w14:textId="77777777" w:rsidR="003E2D3E" w:rsidRDefault="003E2D3E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46" w:type="dxa"/>
          </w:tcPr>
          <w:p w14:paraId="28B355AF" w14:textId="77777777" w:rsidR="003E2D3E" w:rsidRPr="000E7936" w:rsidRDefault="003E2D3E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3E2D3E" w:rsidRPr="000E7936" w14:paraId="01956E6A" w14:textId="77777777" w:rsidTr="002F0075">
        <w:trPr>
          <w:trHeight w:val="20"/>
        </w:trPr>
        <w:tc>
          <w:tcPr>
            <w:tcW w:w="3681" w:type="dxa"/>
          </w:tcPr>
          <w:p w14:paraId="097EA5E4" w14:textId="2BACF0D2" w:rsidR="003E2D3E" w:rsidRDefault="003E2D3E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Obsahuje a</w:t>
            </w:r>
            <w:r w:rsidRPr="003E2D3E">
              <w:rPr>
                <w:rFonts w:ascii="Arial Narrow" w:hAnsi="Arial Narrow"/>
                <w:sz w:val="24"/>
                <w:szCs w:val="24"/>
              </w:rPr>
              <w:t>daptér pro optick</w:t>
            </w:r>
            <w:r>
              <w:rPr>
                <w:rFonts w:ascii="Arial Narrow" w:hAnsi="Arial Narrow"/>
                <w:sz w:val="24"/>
                <w:szCs w:val="24"/>
              </w:rPr>
              <w:t>é</w:t>
            </w:r>
            <w:r w:rsidRPr="003E2D3E">
              <w:rPr>
                <w:rFonts w:ascii="Arial Narrow" w:hAnsi="Arial Narrow"/>
                <w:sz w:val="24"/>
                <w:szCs w:val="24"/>
              </w:rPr>
              <w:t xml:space="preserve"> vlákn</w:t>
            </w:r>
            <w:r>
              <w:rPr>
                <w:rFonts w:ascii="Arial Narrow" w:hAnsi="Arial Narrow"/>
                <w:sz w:val="24"/>
                <w:szCs w:val="24"/>
              </w:rPr>
              <w:t>o</w:t>
            </w:r>
            <w:r w:rsidRPr="003E2D3E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externího </w:t>
            </w:r>
            <w:r w:rsidRPr="003E2D3E">
              <w:rPr>
                <w:rFonts w:ascii="Arial Narrow" w:hAnsi="Arial Narrow"/>
                <w:sz w:val="24"/>
                <w:szCs w:val="24"/>
              </w:rPr>
              <w:t>laser</w:t>
            </w:r>
            <w:r>
              <w:rPr>
                <w:rFonts w:ascii="Arial Narrow" w:hAnsi="Arial Narrow"/>
                <w:sz w:val="24"/>
                <w:szCs w:val="24"/>
              </w:rPr>
              <w:t>u s o</w:t>
            </w:r>
            <w:r w:rsidRPr="003E2D3E">
              <w:rPr>
                <w:rFonts w:ascii="Arial Narrow" w:hAnsi="Arial Narrow"/>
                <w:sz w:val="24"/>
                <w:szCs w:val="24"/>
              </w:rPr>
              <w:t>ptický</w:t>
            </w:r>
            <w:r>
              <w:rPr>
                <w:rFonts w:ascii="Arial Narrow" w:hAnsi="Arial Narrow"/>
                <w:sz w:val="24"/>
                <w:szCs w:val="24"/>
              </w:rPr>
              <w:t>m</w:t>
            </w:r>
            <w:r w:rsidRPr="003E2D3E">
              <w:rPr>
                <w:rFonts w:ascii="Arial Narrow" w:hAnsi="Arial Narrow"/>
                <w:sz w:val="24"/>
                <w:szCs w:val="24"/>
              </w:rPr>
              <w:t xml:space="preserve"> konektor</w:t>
            </w:r>
            <w:r>
              <w:rPr>
                <w:rFonts w:ascii="Arial Narrow" w:hAnsi="Arial Narrow"/>
                <w:sz w:val="24"/>
                <w:szCs w:val="24"/>
              </w:rPr>
              <w:t>em</w:t>
            </w:r>
            <w:r w:rsidRPr="003E2D3E">
              <w:rPr>
                <w:rFonts w:ascii="Arial Narrow" w:hAnsi="Arial Narrow"/>
                <w:sz w:val="24"/>
                <w:szCs w:val="24"/>
              </w:rPr>
              <w:t xml:space="preserve"> FC/PC</w:t>
            </w:r>
          </w:p>
        </w:tc>
        <w:tc>
          <w:tcPr>
            <w:tcW w:w="2835" w:type="dxa"/>
          </w:tcPr>
          <w:p w14:paraId="5AAEDDB1" w14:textId="39DDB163" w:rsidR="003E2D3E" w:rsidRDefault="003E2D3E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546" w:type="dxa"/>
          </w:tcPr>
          <w:p w14:paraId="017BB32D" w14:textId="77777777" w:rsidR="003E2D3E" w:rsidRPr="000E7936" w:rsidRDefault="003E2D3E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EB6398" w:rsidRPr="000E7936" w14:paraId="190A002F" w14:textId="77777777" w:rsidTr="002F0075">
        <w:trPr>
          <w:trHeight w:val="20"/>
        </w:trPr>
        <w:tc>
          <w:tcPr>
            <w:tcW w:w="3681" w:type="dxa"/>
          </w:tcPr>
          <w:p w14:paraId="453DDB70" w14:textId="710E6CF4" w:rsidR="00EB6398" w:rsidRDefault="00EB6398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Včetně atenuátoru pro</w:t>
            </w:r>
            <w:r w:rsidRPr="00EB6398">
              <w:rPr>
                <w:rFonts w:ascii="Arial Narrow" w:hAnsi="Arial Narrow"/>
                <w:sz w:val="24"/>
                <w:szCs w:val="24"/>
              </w:rPr>
              <w:t xml:space="preserve"> regul</w:t>
            </w:r>
            <w:r>
              <w:rPr>
                <w:rFonts w:ascii="Arial Narrow" w:hAnsi="Arial Narrow"/>
                <w:sz w:val="24"/>
                <w:szCs w:val="24"/>
              </w:rPr>
              <w:t>aci</w:t>
            </w:r>
            <w:r w:rsidRPr="00EB6398">
              <w:rPr>
                <w:rFonts w:ascii="Arial Narrow" w:hAnsi="Arial Narrow"/>
                <w:sz w:val="24"/>
                <w:szCs w:val="24"/>
              </w:rPr>
              <w:t xml:space="preserve"> intenzit</w:t>
            </w:r>
            <w:r>
              <w:rPr>
                <w:rFonts w:ascii="Arial Narrow" w:hAnsi="Arial Narrow"/>
                <w:sz w:val="24"/>
                <w:szCs w:val="24"/>
              </w:rPr>
              <w:t>y</w:t>
            </w:r>
            <w:r w:rsidRPr="00EB6398">
              <w:rPr>
                <w:rFonts w:ascii="Arial Narrow" w:hAnsi="Arial Narrow"/>
                <w:sz w:val="24"/>
                <w:szCs w:val="24"/>
              </w:rPr>
              <w:t xml:space="preserve"> excitace</w:t>
            </w:r>
          </w:p>
        </w:tc>
        <w:tc>
          <w:tcPr>
            <w:tcW w:w="2835" w:type="dxa"/>
          </w:tcPr>
          <w:p w14:paraId="7118320C" w14:textId="63C7D7C9" w:rsidR="00EB6398" w:rsidRDefault="00BD6C2E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546" w:type="dxa"/>
          </w:tcPr>
          <w:p w14:paraId="4844F8CF" w14:textId="77777777" w:rsidR="00EB6398" w:rsidRPr="000E7936" w:rsidRDefault="00EB6398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EB6398" w:rsidRPr="000E7936" w14:paraId="5F75EFD8" w14:textId="77777777" w:rsidTr="002F0075">
        <w:trPr>
          <w:trHeight w:val="20"/>
        </w:trPr>
        <w:tc>
          <w:tcPr>
            <w:tcW w:w="3681" w:type="dxa"/>
          </w:tcPr>
          <w:p w14:paraId="12C2A6E2" w14:textId="4CBE1036" w:rsidR="00EB6398" w:rsidRDefault="00EB6398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Včetně s</w:t>
            </w:r>
            <w:r w:rsidRPr="003E2D3E">
              <w:rPr>
                <w:rFonts w:ascii="Arial Narrow" w:hAnsi="Arial Narrow"/>
                <w:sz w:val="24"/>
                <w:szCs w:val="24"/>
              </w:rPr>
              <w:t>ignální</w:t>
            </w:r>
            <w:r>
              <w:rPr>
                <w:rFonts w:ascii="Arial Narrow" w:hAnsi="Arial Narrow"/>
                <w:sz w:val="24"/>
                <w:szCs w:val="24"/>
              </w:rPr>
              <w:t>ho</w:t>
            </w:r>
            <w:r w:rsidRPr="003E2D3E">
              <w:rPr>
                <w:rFonts w:ascii="Arial Narrow" w:hAnsi="Arial Narrow"/>
                <w:sz w:val="24"/>
                <w:szCs w:val="24"/>
              </w:rPr>
              <w:t xml:space="preserve"> kabel</w:t>
            </w:r>
            <w:r>
              <w:rPr>
                <w:rFonts w:ascii="Arial Narrow" w:hAnsi="Arial Narrow"/>
                <w:sz w:val="24"/>
                <w:szCs w:val="24"/>
              </w:rPr>
              <w:t>u</w:t>
            </w:r>
            <w:r w:rsidRPr="003E2D3E">
              <w:rPr>
                <w:rFonts w:ascii="Arial Narrow" w:hAnsi="Arial Narrow"/>
                <w:sz w:val="24"/>
                <w:szCs w:val="24"/>
              </w:rPr>
              <w:t xml:space="preserve"> SMA</w:t>
            </w:r>
          </w:p>
        </w:tc>
        <w:tc>
          <w:tcPr>
            <w:tcW w:w="2835" w:type="dxa"/>
          </w:tcPr>
          <w:p w14:paraId="5088E3D9" w14:textId="04AE2BFD" w:rsidR="00EB6398" w:rsidRDefault="00BD6C2E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546" w:type="dxa"/>
          </w:tcPr>
          <w:p w14:paraId="2E99DB11" w14:textId="77777777" w:rsidR="00EB6398" w:rsidRPr="000E7936" w:rsidRDefault="00EB6398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600C2D82" w14:textId="77777777" w:rsidTr="002F0075">
        <w:trPr>
          <w:trHeight w:val="20"/>
        </w:trPr>
        <w:tc>
          <w:tcPr>
            <w:tcW w:w="3681" w:type="dxa"/>
          </w:tcPr>
          <w:p w14:paraId="7130199B" w14:textId="6F48F895" w:rsidR="008E140F" w:rsidRPr="00917F42" w:rsidRDefault="008E140F" w:rsidP="008E140F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917F42">
              <w:rPr>
                <w:rFonts w:ascii="Arial Narrow" w:hAnsi="Arial Narrow"/>
                <w:b/>
                <w:sz w:val="24"/>
                <w:szCs w:val="24"/>
                <w:u w:val="single"/>
              </w:rPr>
              <w:t>Komponenty pro detekci emise</w:t>
            </w:r>
          </w:p>
        </w:tc>
        <w:tc>
          <w:tcPr>
            <w:tcW w:w="2835" w:type="dxa"/>
          </w:tcPr>
          <w:p w14:paraId="5D53550E" w14:textId="77777777" w:rsidR="008E140F" w:rsidRPr="000B43F1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46" w:type="dxa"/>
          </w:tcPr>
          <w:p w14:paraId="60F2DCC4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09050A61" w14:textId="77777777" w:rsidTr="002F0075">
        <w:trPr>
          <w:trHeight w:val="20"/>
        </w:trPr>
        <w:tc>
          <w:tcPr>
            <w:tcW w:w="3681" w:type="dxa"/>
          </w:tcPr>
          <w:p w14:paraId="4E3ABA0E" w14:textId="67D121B7" w:rsidR="008E140F" w:rsidRPr="00917F42" w:rsidRDefault="008E140F" w:rsidP="008E140F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 w:rsidRPr="00917F42">
              <w:rPr>
                <w:rFonts w:ascii="Arial Narrow" w:hAnsi="Arial Narrow"/>
                <w:b/>
                <w:sz w:val="24"/>
                <w:szCs w:val="24"/>
              </w:rPr>
              <w:lastRenderedPageBreak/>
              <w:t>Vzorková komora s detekční optikou</w:t>
            </w:r>
          </w:p>
        </w:tc>
        <w:tc>
          <w:tcPr>
            <w:tcW w:w="2835" w:type="dxa"/>
          </w:tcPr>
          <w:p w14:paraId="3E007F28" w14:textId="5948431F" w:rsidR="008E140F" w:rsidRPr="000B43F1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46" w:type="dxa"/>
          </w:tcPr>
          <w:p w14:paraId="341AF3BB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379EDBD2" w14:textId="77777777" w:rsidTr="002F0075">
        <w:trPr>
          <w:trHeight w:val="20"/>
        </w:trPr>
        <w:tc>
          <w:tcPr>
            <w:tcW w:w="3681" w:type="dxa"/>
          </w:tcPr>
          <w:p w14:paraId="212162F4" w14:textId="7FA390DF" w:rsidR="008E140F" w:rsidRPr="000F4757" w:rsidRDefault="008E140F" w:rsidP="008E140F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 w:rsidRPr="000F4757">
              <w:rPr>
                <w:rFonts w:ascii="Arial Narrow" w:hAnsi="Arial Narrow"/>
                <w:sz w:val="24"/>
                <w:szCs w:val="24"/>
              </w:rPr>
              <w:t xml:space="preserve">Vzorková komora </w:t>
            </w:r>
            <w:r>
              <w:rPr>
                <w:rFonts w:ascii="Arial Narrow" w:hAnsi="Arial Narrow"/>
                <w:sz w:val="24"/>
                <w:szCs w:val="24"/>
              </w:rPr>
              <w:t>umožňuje</w:t>
            </w:r>
            <w:r w:rsidRPr="000F4757">
              <w:rPr>
                <w:rFonts w:ascii="Arial Narrow" w:hAnsi="Arial Narrow"/>
                <w:sz w:val="24"/>
                <w:szCs w:val="24"/>
              </w:rPr>
              <w:t xml:space="preserve"> výměn</w:t>
            </w:r>
            <w:r>
              <w:rPr>
                <w:rFonts w:ascii="Arial Narrow" w:hAnsi="Arial Narrow"/>
                <w:sz w:val="24"/>
                <w:szCs w:val="24"/>
              </w:rPr>
              <w:t>u</w:t>
            </w:r>
            <w:r w:rsidRPr="000F4757">
              <w:rPr>
                <w:rFonts w:ascii="Arial Narrow" w:hAnsi="Arial Narrow"/>
                <w:sz w:val="24"/>
                <w:szCs w:val="24"/>
              </w:rPr>
              <w:t xml:space="preserve"> jednot</w:t>
            </w:r>
            <w:r>
              <w:rPr>
                <w:rFonts w:ascii="Arial Narrow" w:hAnsi="Arial Narrow"/>
                <w:sz w:val="24"/>
                <w:szCs w:val="24"/>
              </w:rPr>
              <w:t>ek</w:t>
            </w:r>
            <w:r w:rsidRPr="000F4757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držáků</w:t>
            </w:r>
            <w:r w:rsidRPr="000F4757">
              <w:rPr>
                <w:rFonts w:ascii="Arial Narrow" w:hAnsi="Arial Narrow"/>
                <w:sz w:val="24"/>
                <w:szCs w:val="24"/>
              </w:rPr>
              <w:t xml:space="preserve"> vzork</w:t>
            </w:r>
            <w:r>
              <w:rPr>
                <w:rFonts w:ascii="Arial Narrow" w:hAnsi="Arial Narrow"/>
                <w:sz w:val="24"/>
                <w:szCs w:val="24"/>
              </w:rPr>
              <w:t>ů</w:t>
            </w:r>
          </w:p>
        </w:tc>
        <w:tc>
          <w:tcPr>
            <w:tcW w:w="2835" w:type="dxa"/>
          </w:tcPr>
          <w:p w14:paraId="18DDFCB1" w14:textId="62FEDDB6" w:rsidR="008E140F" w:rsidRPr="000F4757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546" w:type="dxa"/>
          </w:tcPr>
          <w:p w14:paraId="1733C1CF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0BC3C780" w14:textId="77777777" w:rsidTr="002F0075">
        <w:trPr>
          <w:trHeight w:val="20"/>
        </w:trPr>
        <w:tc>
          <w:tcPr>
            <w:tcW w:w="3681" w:type="dxa"/>
          </w:tcPr>
          <w:p w14:paraId="216BDC9E" w14:textId="27746563" w:rsidR="008E140F" w:rsidRPr="000B43F1" w:rsidRDefault="008E140F" w:rsidP="008E140F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Obsahuje všechny </w:t>
            </w:r>
            <w:r w:rsidRPr="000F4757">
              <w:rPr>
                <w:rFonts w:ascii="Arial Narrow" w:hAnsi="Arial Narrow"/>
                <w:sz w:val="24"/>
                <w:szCs w:val="24"/>
              </w:rPr>
              <w:t>základní podpůrn</w:t>
            </w:r>
            <w:r>
              <w:rPr>
                <w:rFonts w:ascii="Arial Narrow" w:hAnsi="Arial Narrow"/>
                <w:sz w:val="24"/>
                <w:szCs w:val="24"/>
              </w:rPr>
              <w:t xml:space="preserve">é </w:t>
            </w:r>
            <w:r w:rsidRPr="000F4757">
              <w:rPr>
                <w:rFonts w:ascii="Arial Narrow" w:hAnsi="Arial Narrow"/>
                <w:sz w:val="24"/>
                <w:szCs w:val="24"/>
              </w:rPr>
              <w:t>mechanic</w:t>
            </w:r>
            <w:r>
              <w:rPr>
                <w:rFonts w:ascii="Arial Narrow" w:hAnsi="Arial Narrow"/>
                <w:sz w:val="24"/>
                <w:szCs w:val="24"/>
              </w:rPr>
              <w:t>ké</w:t>
            </w:r>
            <w:r w:rsidRPr="000F4757">
              <w:rPr>
                <w:rFonts w:ascii="Arial Narrow" w:hAnsi="Arial Narrow"/>
                <w:sz w:val="24"/>
                <w:szCs w:val="24"/>
              </w:rPr>
              <w:t xml:space="preserve"> prvky pro optiku a optomechaniku</w:t>
            </w:r>
          </w:p>
        </w:tc>
        <w:tc>
          <w:tcPr>
            <w:tcW w:w="2835" w:type="dxa"/>
          </w:tcPr>
          <w:p w14:paraId="41FB67C6" w14:textId="2DC632A4" w:rsidR="008E140F" w:rsidRPr="000B43F1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546" w:type="dxa"/>
          </w:tcPr>
          <w:p w14:paraId="64C8F09E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5652C163" w14:textId="77777777" w:rsidTr="002F0075">
        <w:trPr>
          <w:trHeight w:val="20"/>
        </w:trPr>
        <w:tc>
          <w:tcPr>
            <w:tcW w:w="3681" w:type="dxa"/>
          </w:tcPr>
          <w:p w14:paraId="70C934C4" w14:textId="417E3F31" w:rsidR="008E140F" w:rsidRPr="000B43F1" w:rsidRDefault="008E140F" w:rsidP="008E140F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Včetně a</w:t>
            </w:r>
            <w:r w:rsidRPr="000F4757">
              <w:rPr>
                <w:rFonts w:ascii="Arial Narrow" w:hAnsi="Arial Narrow"/>
                <w:bCs/>
                <w:sz w:val="24"/>
                <w:szCs w:val="24"/>
              </w:rPr>
              <w:t>utomatizovan</w:t>
            </w:r>
            <w:r>
              <w:rPr>
                <w:rFonts w:ascii="Arial Narrow" w:hAnsi="Arial Narrow"/>
                <w:bCs/>
                <w:sz w:val="24"/>
                <w:szCs w:val="24"/>
              </w:rPr>
              <w:t>é</w:t>
            </w:r>
            <w:r w:rsidRPr="000F4757">
              <w:rPr>
                <w:rFonts w:ascii="Arial Narrow" w:hAnsi="Arial Narrow"/>
                <w:bCs/>
                <w:sz w:val="24"/>
                <w:szCs w:val="24"/>
              </w:rPr>
              <w:t xml:space="preserve"> sběrn</w:t>
            </w:r>
            <w:r>
              <w:rPr>
                <w:rFonts w:ascii="Arial Narrow" w:hAnsi="Arial Narrow"/>
                <w:bCs/>
                <w:sz w:val="24"/>
                <w:szCs w:val="24"/>
              </w:rPr>
              <w:t>é</w:t>
            </w:r>
            <w:r w:rsidRPr="000F4757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k</w:t>
            </w:r>
            <w:r w:rsidRPr="000F4757">
              <w:rPr>
                <w:rFonts w:ascii="Arial Narrow" w:hAnsi="Arial Narrow"/>
                <w:sz w:val="24"/>
                <w:szCs w:val="24"/>
              </w:rPr>
              <w:t>řemenná</w:t>
            </w:r>
            <w:r w:rsidRPr="000F4757">
              <w:rPr>
                <w:rFonts w:ascii="Arial Narrow" w:hAnsi="Arial Narrow"/>
                <w:bCs/>
                <w:sz w:val="24"/>
                <w:szCs w:val="24"/>
              </w:rPr>
              <w:t xml:space="preserve"> optik</w:t>
            </w:r>
            <w:r>
              <w:rPr>
                <w:rFonts w:ascii="Arial Narrow" w:hAnsi="Arial Narrow"/>
                <w:bCs/>
                <w:sz w:val="24"/>
                <w:szCs w:val="24"/>
              </w:rPr>
              <w:t>y</w:t>
            </w:r>
            <w:r>
              <w:rPr>
                <w:rFonts w:ascii="Arial Narrow" w:hAnsi="Arial Narrow"/>
                <w:sz w:val="24"/>
                <w:szCs w:val="24"/>
              </w:rPr>
              <w:t xml:space="preserve"> zajišťující</w:t>
            </w:r>
            <w:r w:rsidRPr="000F4757">
              <w:rPr>
                <w:rFonts w:ascii="Arial Narrow" w:hAnsi="Arial Narrow"/>
                <w:sz w:val="24"/>
                <w:szCs w:val="24"/>
              </w:rPr>
              <w:t xml:space="preserve"> maximální citlivost</w:t>
            </w:r>
          </w:p>
        </w:tc>
        <w:tc>
          <w:tcPr>
            <w:tcW w:w="2835" w:type="dxa"/>
          </w:tcPr>
          <w:p w14:paraId="71FA370A" w14:textId="765ADBED" w:rsidR="008E140F" w:rsidRPr="000B43F1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546" w:type="dxa"/>
          </w:tcPr>
          <w:p w14:paraId="271E73F2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4C1DA119" w14:textId="77777777" w:rsidTr="002F0075">
        <w:trPr>
          <w:trHeight w:val="20"/>
        </w:trPr>
        <w:tc>
          <w:tcPr>
            <w:tcW w:w="3681" w:type="dxa"/>
          </w:tcPr>
          <w:p w14:paraId="3FD1CED4" w14:textId="3BA8A949" w:rsidR="008E140F" w:rsidRPr="000B43F1" w:rsidRDefault="008E140F" w:rsidP="008E140F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Včetně</w:t>
            </w:r>
            <w:r w:rsidRPr="000F4757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Cs/>
                <w:sz w:val="24"/>
                <w:szCs w:val="24"/>
              </w:rPr>
              <w:t>a</w:t>
            </w:r>
            <w:r w:rsidRPr="000F4757">
              <w:rPr>
                <w:rFonts w:ascii="Arial Narrow" w:hAnsi="Arial Narrow"/>
                <w:bCs/>
                <w:sz w:val="24"/>
                <w:szCs w:val="24"/>
              </w:rPr>
              <w:t>utomatick</w:t>
            </w:r>
            <w:r>
              <w:rPr>
                <w:rFonts w:ascii="Arial Narrow" w:hAnsi="Arial Narrow"/>
                <w:bCs/>
                <w:sz w:val="24"/>
                <w:szCs w:val="24"/>
              </w:rPr>
              <w:t>é</w:t>
            </w:r>
            <w:r w:rsidRPr="000F4757">
              <w:rPr>
                <w:rFonts w:ascii="Arial Narrow" w:hAnsi="Arial Narrow"/>
                <w:bCs/>
                <w:sz w:val="24"/>
                <w:szCs w:val="24"/>
              </w:rPr>
              <w:t xml:space="preserve"> útlumová jednotka v emisním rameni</w:t>
            </w:r>
            <w:r>
              <w:rPr>
                <w:rFonts w:ascii="Arial Narrow" w:hAnsi="Arial Narrow"/>
                <w:sz w:val="24"/>
                <w:szCs w:val="24"/>
              </w:rPr>
              <w:t xml:space="preserve"> pro </w:t>
            </w:r>
            <w:r w:rsidRPr="000F4757">
              <w:rPr>
                <w:rFonts w:ascii="Arial Narrow" w:hAnsi="Arial Narrow"/>
                <w:sz w:val="24"/>
                <w:szCs w:val="24"/>
              </w:rPr>
              <w:t>regulaci intenzity signálu</w:t>
            </w:r>
          </w:p>
        </w:tc>
        <w:tc>
          <w:tcPr>
            <w:tcW w:w="2835" w:type="dxa"/>
          </w:tcPr>
          <w:p w14:paraId="6EF86903" w14:textId="69055203" w:rsidR="008E140F" w:rsidRPr="000B43F1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546" w:type="dxa"/>
          </w:tcPr>
          <w:p w14:paraId="4AE19BAA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2400C93B" w14:textId="77777777" w:rsidTr="002F0075">
        <w:trPr>
          <w:trHeight w:val="20"/>
        </w:trPr>
        <w:tc>
          <w:tcPr>
            <w:tcW w:w="3681" w:type="dxa"/>
          </w:tcPr>
          <w:p w14:paraId="27BA1BD8" w14:textId="4FFEEE9E" w:rsidR="008E140F" w:rsidRPr="000B43F1" w:rsidRDefault="008E140F" w:rsidP="008E140F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Včetně</w:t>
            </w:r>
            <w:r w:rsidRPr="0047173A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p</w:t>
            </w:r>
            <w:r w:rsidRPr="0047173A">
              <w:rPr>
                <w:rFonts w:ascii="Arial Narrow" w:hAnsi="Arial Narrow"/>
                <w:sz w:val="24"/>
                <w:szCs w:val="24"/>
              </w:rPr>
              <w:t>očítačem řízené</w:t>
            </w:r>
            <w:r>
              <w:rPr>
                <w:rFonts w:ascii="Arial Narrow" w:hAnsi="Arial Narrow"/>
                <w:sz w:val="24"/>
                <w:szCs w:val="24"/>
              </w:rPr>
              <w:t>ho kolo pro</w:t>
            </w:r>
            <w:r w:rsidRPr="0047173A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emisní </w:t>
            </w:r>
            <w:r w:rsidRPr="0047173A">
              <w:rPr>
                <w:rFonts w:ascii="Arial Narrow" w:hAnsi="Arial Narrow"/>
                <w:sz w:val="24"/>
                <w:szCs w:val="24"/>
              </w:rPr>
              <w:t xml:space="preserve">filtry </w:t>
            </w:r>
            <w:r>
              <w:rPr>
                <w:rFonts w:ascii="Arial Narrow" w:hAnsi="Arial Narrow"/>
                <w:sz w:val="24"/>
                <w:szCs w:val="24"/>
              </w:rPr>
              <w:t xml:space="preserve">pro </w:t>
            </w:r>
            <w:r w:rsidRPr="0047173A">
              <w:rPr>
                <w:rFonts w:ascii="Arial Narrow" w:hAnsi="Arial Narrow"/>
                <w:sz w:val="24"/>
                <w:szCs w:val="24"/>
              </w:rPr>
              <w:t>odstranění vyšších difrakčních řádů</w:t>
            </w:r>
          </w:p>
        </w:tc>
        <w:tc>
          <w:tcPr>
            <w:tcW w:w="2835" w:type="dxa"/>
          </w:tcPr>
          <w:p w14:paraId="29CAE631" w14:textId="5962F2D5" w:rsidR="008E140F" w:rsidRPr="000B43F1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546" w:type="dxa"/>
          </w:tcPr>
          <w:p w14:paraId="67EDAC88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74CE2AB0" w14:textId="77777777" w:rsidTr="002F0075">
        <w:trPr>
          <w:trHeight w:val="20"/>
        </w:trPr>
        <w:tc>
          <w:tcPr>
            <w:tcW w:w="3681" w:type="dxa"/>
          </w:tcPr>
          <w:p w14:paraId="4D349E85" w14:textId="69A21E1E" w:rsidR="008E140F" w:rsidRPr="000B43F1" w:rsidRDefault="008E140F" w:rsidP="008E140F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Včetně</w:t>
            </w:r>
            <w:r w:rsidRPr="00CE3D0F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Cs/>
                <w:sz w:val="24"/>
                <w:szCs w:val="24"/>
              </w:rPr>
              <w:t>p</w:t>
            </w:r>
            <w:r w:rsidRPr="00CE3D0F">
              <w:rPr>
                <w:rFonts w:ascii="Arial Narrow" w:hAnsi="Arial Narrow"/>
                <w:bCs/>
                <w:sz w:val="24"/>
                <w:szCs w:val="24"/>
              </w:rPr>
              <w:t>očítačem řízen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ého </w:t>
            </w:r>
            <w:r w:rsidRPr="00CE3D0F">
              <w:rPr>
                <w:rFonts w:ascii="Arial Narrow" w:hAnsi="Arial Narrow"/>
                <w:bCs/>
                <w:sz w:val="24"/>
                <w:szCs w:val="24"/>
              </w:rPr>
              <w:t>polarizátor</w:t>
            </w:r>
            <w:r>
              <w:rPr>
                <w:rFonts w:ascii="Arial Narrow" w:hAnsi="Arial Narrow"/>
                <w:bCs/>
                <w:sz w:val="24"/>
                <w:szCs w:val="24"/>
              </w:rPr>
              <w:t>u</w:t>
            </w:r>
            <w:r w:rsidRPr="00CE3D0F">
              <w:rPr>
                <w:rFonts w:ascii="Arial Narrow" w:hAnsi="Arial Narrow"/>
                <w:bCs/>
                <w:sz w:val="24"/>
                <w:szCs w:val="24"/>
              </w:rPr>
              <w:t xml:space="preserve"> v emisní</w:t>
            </w:r>
            <w:r>
              <w:rPr>
                <w:rFonts w:ascii="Arial Narrow" w:hAnsi="Arial Narrow"/>
                <w:bCs/>
                <w:sz w:val="24"/>
                <w:szCs w:val="24"/>
              </w:rPr>
              <w:t>m</w:t>
            </w:r>
            <w:r w:rsidRPr="00CE3D0F">
              <w:rPr>
                <w:rFonts w:ascii="Arial Narrow" w:hAnsi="Arial Narrow"/>
                <w:bCs/>
                <w:sz w:val="24"/>
                <w:szCs w:val="24"/>
              </w:rPr>
              <w:t xml:space="preserve"> rameni</w:t>
            </w:r>
            <w:r w:rsidRPr="00CE3D0F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pracujícího</w:t>
            </w:r>
            <w:r w:rsidRPr="00CE3D0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7F2060">
              <w:rPr>
                <w:rFonts w:ascii="Arial Narrow" w:hAnsi="Arial Narrow"/>
                <w:sz w:val="24"/>
                <w:szCs w:val="24"/>
              </w:rPr>
              <w:t>minimálně</w:t>
            </w:r>
            <w:r w:rsidRPr="00CE3D0F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v </w:t>
            </w:r>
            <w:r w:rsidRPr="00CE3D0F">
              <w:rPr>
                <w:rFonts w:ascii="Arial Narrow" w:hAnsi="Arial Narrow"/>
                <w:sz w:val="24"/>
                <w:szCs w:val="24"/>
              </w:rPr>
              <w:t>rozsah</w:t>
            </w:r>
            <w:r>
              <w:rPr>
                <w:rFonts w:ascii="Arial Narrow" w:hAnsi="Arial Narrow"/>
                <w:sz w:val="24"/>
                <w:szCs w:val="24"/>
              </w:rPr>
              <w:t>u</w:t>
            </w:r>
            <w:r w:rsidRPr="00CE3D0F">
              <w:rPr>
                <w:rFonts w:ascii="Arial Narrow" w:hAnsi="Arial Narrow"/>
                <w:sz w:val="24"/>
                <w:szCs w:val="24"/>
              </w:rPr>
              <w:t xml:space="preserve"> vlnových délek 220–1000 nm</w:t>
            </w:r>
          </w:p>
        </w:tc>
        <w:tc>
          <w:tcPr>
            <w:tcW w:w="2835" w:type="dxa"/>
          </w:tcPr>
          <w:p w14:paraId="76B23618" w14:textId="54BE84CE" w:rsidR="008E140F" w:rsidRPr="000B43F1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546" w:type="dxa"/>
          </w:tcPr>
          <w:p w14:paraId="2DD2387F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53DAA310" w14:textId="77777777" w:rsidTr="002F0075">
        <w:trPr>
          <w:trHeight w:val="20"/>
        </w:trPr>
        <w:tc>
          <w:tcPr>
            <w:tcW w:w="3681" w:type="dxa"/>
          </w:tcPr>
          <w:p w14:paraId="494A7044" w14:textId="607FFF3C" w:rsidR="008E140F" w:rsidRPr="001F4E17" w:rsidRDefault="008E140F" w:rsidP="008E140F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 w:rsidRPr="001F4E17">
              <w:rPr>
                <w:rFonts w:ascii="Arial Narrow" w:hAnsi="Arial Narrow"/>
                <w:b/>
                <w:sz w:val="24"/>
                <w:szCs w:val="24"/>
              </w:rPr>
              <w:t>Dvojitý monochromátor</w:t>
            </w:r>
          </w:p>
        </w:tc>
        <w:tc>
          <w:tcPr>
            <w:tcW w:w="2835" w:type="dxa"/>
          </w:tcPr>
          <w:p w14:paraId="47C1AA0F" w14:textId="04705DA1" w:rsidR="008E140F" w:rsidRPr="00CE3D0F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46" w:type="dxa"/>
          </w:tcPr>
          <w:p w14:paraId="6BA5D49E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6CD7DB1A" w14:textId="77777777" w:rsidTr="002F0075">
        <w:trPr>
          <w:trHeight w:val="20"/>
        </w:trPr>
        <w:tc>
          <w:tcPr>
            <w:tcW w:w="3681" w:type="dxa"/>
          </w:tcPr>
          <w:p w14:paraId="4ABF49E3" w14:textId="34B7799E" w:rsidR="008E140F" w:rsidRPr="00E02575" w:rsidRDefault="008E140F" w:rsidP="008E140F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Typ </w:t>
            </w:r>
            <w:r w:rsidRPr="00D63E3F">
              <w:rPr>
                <w:rFonts w:ascii="Arial Narrow" w:hAnsi="Arial Narrow"/>
                <w:sz w:val="24"/>
                <w:szCs w:val="24"/>
              </w:rPr>
              <w:t>monochromátor</w:t>
            </w:r>
            <w:r>
              <w:rPr>
                <w:rFonts w:ascii="Arial Narrow" w:hAnsi="Arial Narrow"/>
                <w:sz w:val="24"/>
                <w:szCs w:val="24"/>
              </w:rPr>
              <w:t>u:</w:t>
            </w:r>
          </w:p>
        </w:tc>
        <w:tc>
          <w:tcPr>
            <w:tcW w:w="2835" w:type="dxa"/>
          </w:tcPr>
          <w:p w14:paraId="2782676D" w14:textId="7DC17737" w:rsidR="008E140F" w:rsidRPr="00D63E3F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 w:rsidRPr="00D63E3F">
              <w:rPr>
                <w:rFonts w:ascii="Arial Narrow" w:hAnsi="Arial Narrow"/>
                <w:sz w:val="24"/>
                <w:szCs w:val="24"/>
              </w:rPr>
              <w:t>Czerny-Turner</w:t>
            </w:r>
          </w:p>
        </w:tc>
        <w:tc>
          <w:tcPr>
            <w:tcW w:w="2546" w:type="dxa"/>
          </w:tcPr>
          <w:p w14:paraId="50C691E5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0F9F9FD6" w14:textId="77777777" w:rsidTr="002F0075">
        <w:trPr>
          <w:trHeight w:val="20"/>
        </w:trPr>
        <w:tc>
          <w:tcPr>
            <w:tcW w:w="3681" w:type="dxa"/>
          </w:tcPr>
          <w:p w14:paraId="7B322F2F" w14:textId="4081D561" w:rsidR="008E140F" w:rsidRPr="00E02575" w:rsidRDefault="008E140F" w:rsidP="008E140F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</w:t>
            </w:r>
            <w:r w:rsidRPr="00080AB6">
              <w:rPr>
                <w:rFonts w:ascii="Arial Narrow" w:hAnsi="Arial Narrow"/>
                <w:sz w:val="24"/>
                <w:szCs w:val="24"/>
              </w:rPr>
              <w:t>oftwarově ovládané přepín</w:t>
            </w:r>
            <w:r>
              <w:rPr>
                <w:rFonts w:ascii="Arial Narrow" w:hAnsi="Arial Narrow"/>
                <w:sz w:val="24"/>
                <w:szCs w:val="24"/>
              </w:rPr>
              <w:t>ání mezi</w:t>
            </w:r>
            <w:r w:rsidRPr="00080AB6">
              <w:rPr>
                <w:rFonts w:ascii="Arial Narrow" w:hAnsi="Arial Narrow"/>
                <w:sz w:val="24"/>
                <w:szCs w:val="24"/>
              </w:rPr>
              <w:t xml:space="preserve"> aditivní</w:t>
            </w:r>
            <w:r>
              <w:rPr>
                <w:rFonts w:ascii="Arial Narrow" w:hAnsi="Arial Narrow"/>
                <w:sz w:val="24"/>
                <w:szCs w:val="24"/>
              </w:rPr>
              <w:t>m</w:t>
            </w:r>
            <w:r w:rsidRPr="00080AB6">
              <w:rPr>
                <w:rFonts w:ascii="Arial Narrow" w:hAnsi="Arial Narrow"/>
                <w:sz w:val="24"/>
                <w:szCs w:val="24"/>
              </w:rPr>
              <w:t xml:space="preserve"> a subtraktivní</w:t>
            </w:r>
            <w:r>
              <w:rPr>
                <w:rFonts w:ascii="Arial Narrow" w:hAnsi="Arial Narrow"/>
                <w:sz w:val="24"/>
                <w:szCs w:val="24"/>
              </w:rPr>
              <w:t xml:space="preserve">m </w:t>
            </w:r>
            <w:r w:rsidRPr="00080AB6">
              <w:rPr>
                <w:rFonts w:ascii="Arial Narrow" w:hAnsi="Arial Narrow"/>
                <w:sz w:val="24"/>
                <w:szCs w:val="24"/>
              </w:rPr>
              <w:t>pracovní</w:t>
            </w:r>
            <w:r>
              <w:rPr>
                <w:rFonts w:ascii="Arial Narrow" w:hAnsi="Arial Narrow"/>
                <w:sz w:val="24"/>
                <w:szCs w:val="24"/>
              </w:rPr>
              <w:t>m</w:t>
            </w:r>
            <w:r w:rsidRPr="00080AB6">
              <w:rPr>
                <w:rFonts w:ascii="Arial Narrow" w:hAnsi="Arial Narrow"/>
                <w:sz w:val="24"/>
                <w:szCs w:val="24"/>
              </w:rPr>
              <w:t xml:space="preserve"> režim</w:t>
            </w:r>
            <w:r>
              <w:rPr>
                <w:rFonts w:ascii="Arial Narrow" w:hAnsi="Arial Narrow"/>
                <w:sz w:val="24"/>
                <w:szCs w:val="24"/>
              </w:rPr>
              <w:t>em</w:t>
            </w:r>
          </w:p>
        </w:tc>
        <w:tc>
          <w:tcPr>
            <w:tcW w:w="2835" w:type="dxa"/>
          </w:tcPr>
          <w:p w14:paraId="4F4919EE" w14:textId="5E9D9737" w:rsidR="008E140F" w:rsidRPr="00D63E3F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546" w:type="dxa"/>
          </w:tcPr>
          <w:p w14:paraId="4274A30A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00FD5E0C" w14:textId="77777777" w:rsidTr="002F0075">
        <w:trPr>
          <w:trHeight w:val="20"/>
        </w:trPr>
        <w:tc>
          <w:tcPr>
            <w:tcW w:w="3681" w:type="dxa"/>
          </w:tcPr>
          <w:p w14:paraId="05AE8BC9" w14:textId="706198E2" w:rsidR="008E140F" w:rsidRPr="000B43F1" w:rsidRDefault="008E140F" w:rsidP="008E140F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 w:rsidRPr="003D5775">
              <w:rPr>
                <w:rFonts w:ascii="Arial Narrow" w:hAnsi="Arial Narrow"/>
                <w:sz w:val="24"/>
                <w:szCs w:val="24"/>
              </w:rPr>
              <w:t xml:space="preserve">Dvojitý monochromátor </w:t>
            </w:r>
            <w:r>
              <w:rPr>
                <w:rFonts w:ascii="Arial Narrow" w:hAnsi="Arial Narrow"/>
                <w:sz w:val="24"/>
                <w:szCs w:val="24"/>
              </w:rPr>
              <w:t>má dva</w:t>
            </w:r>
            <w:r w:rsidRPr="003D5775">
              <w:rPr>
                <w:rFonts w:ascii="Arial Narrow" w:hAnsi="Arial Narrow"/>
                <w:sz w:val="24"/>
                <w:szCs w:val="24"/>
              </w:rPr>
              <w:t xml:space="preserve"> výstupní emis</w:t>
            </w:r>
            <w:r>
              <w:rPr>
                <w:rFonts w:ascii="Arial Narrow" w:hAnsi="Arial Narrow"/>
                <w:sz w:val="24"/>
                <w:szCs w:val="24"/>
              </w:rPr>
              <w:t>ní</w:t>
            </w:r>
            <w:r w:rsidRPr="003D5775">
              <w:rPr>
                <w:rFonts w:ascii="Arial Narrow" w:hAnsi="Arial Narrow"/>
                <w:sz w:val="24"/>
                <w:szCs w:val="24"/>
              </w:rPr>
              <w:t xml:space="preserve"> porty, </w:t>
            </w:r>
            <w:r>
              <w:rPr>
                <w:rFonts w:ascii="Arial Narrow" w:hAnsi="Arial Narrow"/>
                <w:sz w:val="24"/>
                <w:szCs w:val="24"/>
              </w:rPr>
              <w:t>první</w:t>
            </w:r>
            <w:r w:rsidRPr="003D5775">
              <w:rPr>
                <w:rFonts w:ascii="Arial Narrow" w:hAnsi="Arial Narrow"/>
                <w:sz w:val="24"/>
                <w:szCs w:val="24"/>
              </w:rPr>
              <w:t xml:space="preserve"> port u monochromátoru I a </w:t>
            </w:r>
            <w:r>
              <w:rPr>
                <w:rFonts w:ascii="Arial Narrow" w:hAnsi="Arial Narrow"/>
                <w:sz w:val="24"/>
                <w:szCs w:val="24"/>
              </w:rPr>
              <w:t>druhý</w:t>
            </w:r>
            <w:r w:rsidRPr="003D5775">
              <w:rPr>
                <w:rFonts w:ascii="Arial Narrow" w:hAnsi="Arial Narrow"/>
                <w:sz w:val="24"/>
                <w:szCs w:val="24"/>
              </w:rPr>
              <w:t xml:space="preserve"> port u monochromátoru II</w:t>
            </w:r>
          </w:p>
        </w:tc>
        <w:tc>
          <w:tcPr>
            <w:tcW w:w="2835" w:type="dxa"/>
          </w:tcPr>
          <w:p w14:paraId="143551DF" w14:textId="1FAC99F3" w:rsidR="008E140F" w:rsidRPr="00CE3D0F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546" w:type="dxa"/>
          </w:tcPr>
          <w:p w14:paraId="5C92A629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10DE3401" w14:textId="77777777" w:rsidTr="002F0075">
        <w:trPr>
          <w:trHeight w:val="20"/>
        </w:trPr>
        <w:tc>
          <w:tcPr>
            <w:tcW w:w="3681" w:type="dxa"/>
          </w:tcPr>
          <w:p w14:paraId="6B5B2A91" w14:textId="769460CF" w:rsidR="008E140F" w:rsidRPr="000B43F1" w:rsidRDefault="008E140F" w:rsidP="008E140F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</w:t>
            </w:r>
            <w:r w:rsidRPr="008F7200">
              <w:rPr>
                <w:rFonts w:ascii="Arial Narrow" w:hAnsi="Arial Narrow"/>
                <w:sz w:val="24"/>
                <w:szCs w:val="24"/>
              </w:rPr>
              <w:t xml:space="preserve">šechny štěrbiny </w:t>
            </w:r>
            <w:r>
              <w:rPr>
                <w:rFonts w:ascii="Arial Narrow" w:hAnsi="Arial Narrow"/>
                <w:sz w:val="24"/>
                <w:szCs w:val="24"/>
              </w:rPr>
              <w:t>jsou</w:t>
            </w:r>
            <w:r w:rsidRPr="008F7200">
              <w:rPr>
                <w:rFonts w:ascii="Arial Narrow" w:hAnsi="Arial Narrow"/>
                <w:sz w:val="24"/>
                <w:szCs w:val="24"/>
              </w:rPr>
              <w:t xml:space="preserve"> motorizované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2835" w:type="dxa"/>
          </w:tcPr>
          <w:p w14:paraId="237CEC9F" w14:textId="787117ED" w:rsidR="008E140F" w:rsidRPr="00CE3D0F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546" w:type="dxa"/>
          </w:tcPr>
          <w:p w14:paraId="0A8E51A1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0E5D69" w:rsidRPr="000E7936" w14:paraId="775B3C5B" w14:textId="77777777" w:rsidTr="002F0075">
        <w:trPr>
          <w:trHeight w:val="20"/>
        </w:trPr>
        <w:tc>
          <w:tcPr>
            <w:tcW w:w="3681" w:type="dxa"/>
          </w:tcPr>
          <w:p w14:paraId="7E3C4393" w14:textId="26C589AA" w:rsidR="000E5D69" w:rsidRDefault="000E5D69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</w:t>
            </w:r>
            <w:r w:rsidRPr="000E5D69">
              <w:rPr>
                <w:rFonts w:ascii="Arial Narrow" w:hAnsi="Arial Narrow"/>
                <w:sz w:val="24"/>
                <w:szCs w:val="24"/>
              </w:rPr>
              <w:t>otlačení rozptýleného světla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2835" w:type="dxa"/>
          </w:tcPr>
          <w:p w14:paraId="68F95709" w14:textId="06A22294" w:rsidR="000E5D69" w:rsidRDefault="007F2060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Minimálně</w:t>
            </w:r>
            <w:r w:rsidR="000E5D69" w:rsidRPr="000E5D69">
              <w:rPr>
                <w:rFonts w:ascii="Arial Narrow" w:hAnsi="Arial Narrow"/>
                <w:sz w:val="24"/>
                <w:szCs w:val="24"/>
              </w:rPr>
              <w:t xml:space="preserve"> 1:10</w:t>
            </w:r>
            <w:r w:rsidR="000E5D69" w:rsidRPr="000E5D69">
              <w:rPr>
                <w:rFonts w:ascii="Arial Narrow" w:hAnsi="Arial Narrow"/>
                <w:sz w:val="24"/>
                <w:szCs w:val="24"/>
                <w:vertAlign w:val="superscript"/>
              </w:rPr>
              <w:t>-8</w:t>
            </w:r>
          </w:p>
        </w:tc>
        <w:tc>
          <w:tcPr>
            <w:tcW w:w="2546" w:type="dxa"/>
          </w:tcPr>
          <w:p w14:paraId="408CDF31" w14:textId="77777777" w:rsidR="000E5D69" w:rsidRPr="000E7936" w:rsidRDefault="000E5D69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19992E97" w14:textId="77777777" w:rsidTr="002F0075">
        <w:trPr>
          <w:trHeight w:val="20"/>
        </w:trPr>
        <w:tc>
          <w:tcPr>
            <w:tcW w:w="3681" w:type="dxa"/>
          </w:tcPr>
          <w:p w14:paraId="377DCBC7" w14:textId="38697C50" w:rsidR="008E140F" w:rsidRPr="001F4E17" w:rsidRDefault="008E140F" w:rsidP="008E140F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 w:rsidRPr="001F4E17">
              <w:rPr>
                <w:rFonts w:ascii="Arial Narrow" w:hAnsi="Arial Narrow"/>
                <w:b/>
                <w:sz w:val="24"/>
                <w:szCs w:val="24"/>
              </w:rPr>
              <w:t>Detektor</w:t>
            </w:r>
          </w:p>
        </w:tc>
        <w:tc>
          <w:tcPr>
            <w:tcW w:w="2835" w:type="dxa"/>
          </w:tcPr>
          <w:p w14:paraId="6FFF5AB8" w14:textId="60F324D9" w:rsidR="008E140F" w:rsidRPr="00CE3D0F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46" w:type="dxa"/>
          </w:tcPr>
          <w:p w14:paraId="32484559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70E33164" w14:textId="77777777" w:rsidTr="002F0075">
        <w:trPr>
          <w:trHeight w:val="20"/>
        </w:trPr>
        <w:tc>
          <w:tcPr>
            <w:tcW w:w="3681" w:type="dxa"/>
          </w:tcPr>
          <w:p w14:paraId="34B5D422" w14:textId="23C4EE21" w:rsidR="008E140F" w:rsidRDefault="008E140F" w:rsidP="008E140F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Typ detektoru:</w:t>
            </w:r>
          </w:p>
        </w:tc>
        <w:tc>
          <w:tcPr>
            <w:tcW w:w="2835" w:type="dxa"/>
          </w:tcPr>
          <w:p w14:paraId="3E97F837" w14:textId="6AD9804E" w:rsidR="008E140F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Hybridní typ fotonásobiče citlivý na jednotlivé fotony</w:t>
            </w:r>
          </w:p>
        </w:tc>
        <w:tc>
          <w:tcPr>
            <w:tcW w:w="2546" w:type="dxa"/>
          </w:tcPr>
          <w:p w14:paraId="671A23FB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0E9D2B5D" w14:textId="77777777" w:rsidTr="002F0075">
        <w:trPr>
          <w:trHeight w:val="20"/>
        </w:trPr>
        <w:tc>
          <w:tcPr>
            <w:tcW w:w="3681" w:type="dxa"/>
          </w:tcPr>
          <w:p w14:paraId="71D1E621" w14:textId="74302131" w:rsidR="008E140F" w:rsidRDefault="008E140F" w:rsidP="008E140F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 w:rsidRPr="005C19C9">
              <w:rPr>
                <w:rFonts w:ascii="Arial Narrow" w:hAnsi="Arial Narrow"/>
                <w:sz w:val="24"/>
                <w:szCs w:val="24"/>
              </w:rPr>
              <w:t>Spektrální odezva</w:t>
            </w:r>
            <w:r>
              <w:rPr>
                <w:rFonts w:ascii="Arial Narrow" w:hAnsi="Arial Narrow"/>
                <w:sz w:val="24"/>
                <w:szCs w:val="24"/>
              </w:rPr>
              <w:t xml:space="preserve"> detektoru:</w:t>
            </w:r>
          </w:p>
        </w:tc>
        <w:tc>
          <w:tcPr>
            <w:tcW w:w="2835" w:type="dxa"/>
          </w:tcPr>
          <w:p w14:paraId="1C76655E" w14:textId="67EDE975" w:rsidR="008E140F" w:rsidRPr="00CE3D0F" w:rsidRDefault="007F2060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Minimálně</w:t>
            </w:r>
            <w:r w:rsidR="008E140F">
              <w:rPr>
                <w:rFonts w:ascii="Arial Narrow" w:hAnsi="Arial Narrow"/>
                <w:sz w:val="24"/>
                <w:szCs w:val="24"/>
              </w:rPr>
              <w:t xml:space="preserve"> v rozsahu 230</w:t>
            </w:r>
            <w:r w:rsidR="008E140F" w:rsidRPr="00CE3D0F">
              <w:rPr>
                <w:rFonts w:ascii="Arial Narrow" w:hAnsi="Arial Narrow"/>
                <w:sz w:val="24"/>
                <w:szCs w:val="24"/>
              </w:rPr>
              <w:t>–</w:t>
            </w:r>
            <w:r w:rsidR="008E140F" w:rsidRPr="005C19C9">
              <w:rPr>
                <w:rFonts w:ascii="Arial Narrow" w:hAnsi="Arial Narrow"/>
                <w:sz w:val="24"/>
                <w:szCs w:val="24"/>
              </w:rPr>
              <w:t>850</w:t>
            </w:r>
            <w:r w:rsidR="008E140F">
              <w:rPr>
                <w:rFonts w:ascii="Arial Narrow" w:hAnsi="Arial Narrow"/>
                <w:sz w:val="24"/>
                <w:szCs w:val="24"/>
              </w:rPr>
              <w:t> </w:t>
            </w:r>
            <w:r w:rsidR="008E140F" w:rsidRPr="005C19C9">
              <w:rPr>
                <w:rFonts w:ascii="Arial Narrow" w:hAnsi="Arial Narrow"/>
                <w:sz w:val="24"/>
                <w:szCs w:val="24"/>
              </w:rPr>
              <w:t>nm</w:t>
            </w:r>
          </w:p>
        </w:tc>
        <w:tc>
          <w:tcPr>
            <w:tcW w:w="2546" w:type="dxa"/>
          </w:tcPr>
          <w:p w14:paraId="051B97DA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763C4867" w14:textId="77777777" w:rsidTr="002F0075">
        <w:trPr>
          <w:trHeight w:val="20"/>
        </w:trPr>
        <w:tc>
          <w:tcPr>
            <w:tcW w:w="3681" w:type="dxa"/>
          </w:tcPr>
          <w:p w14:paraId="0A63E8B8" w14:textId="713F50B4" w:rsidR="008E140F" w:rsidRDefault="008E140F" w:rsidP="008E140F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 w:rsidRPr="005C19C9">
              <w:rPr>
                <w:rFonts w:ascii="Arial Narrow" w:hAnsi="Arial Narrow"/>
                <w:sz w:val="24"/>
                <w:szCs w:val="24"/>
              </w:rPr>
              <w:t>Typická odezva přístroje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2835" w:type="dxa"/>
          </w:tcPr>
          <w:p w14:paraId="35E39DFB" w14:textId="5ACC78B3" w:rsidR="008E140F" w:rsidRPr="00CE3D0F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 w:rsidRPr="005C19C9">
              <w:rPr>
                <w:rFonts w:ascii="Arial Narrow" w:hAnsi="Arial Narrow"/>
                <w:sz w:val="24"/>
                <w:szCs w:val="24"/>
              </w:rPr>
              <w:t>50 ps (FWHM)</w:t>
            </w:r>
            <w:r>
              <w:rPr>
                <w:rFonts w:ascii="Arial Narrow" w:hAnsi="Arial Narrow"/>
                <w:sz w:val="24"/>
                <w:szCs w:val="24"/>
              </w:rPr>
              <w:t xml:space="preserve"> nebo rychlejší</w:t>
            </w:r>
          </w:p>
        </w:tc>
        <w:tc>
          <w:tcPr>
            <w:tcW w:w="2546" w:type="dxa"/>
          </w:tcPr>
          <w:p w14:paraId="7830766E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0C188FD6" w14:textId="77777777" w:rsidTr="002F0075">
        <w:trPr>
          <w:trHeight w:val="20"/>
        </w:trPr>
        <w:tc>
          <w:tcPr>
            <w:tcW w:w="3681" w:type="dxa"/>
          </w:tcPr>
          <w:p w14:paraId="01B28DBC" w14:textId="4E302D4C" w:rsidR="008E140F" w:rsidRDefault="008E140F" w:rsidP="008E140F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 w:rsidRPr="00E60CB0">
              <w:rPr>
                <w:rFonts w:ascii="Arial Narrow" w:hAnsi="Arial Narrow"/>
                <w:sz w:val="24"/>
                <w:szCs w:val="24"/>
              </w:rPr>
              <w:t xml:space="preserve">Účinnost detekce </w:t>
            </w:r>
            <w:r w:rsidR="007F2060">
              <w:rPr>
                <w:rFonts w:ascii="Arial Narrow" w:hAnsi="Arial Narrow"/>
                <w:sz w:val="24"/>
                <w:szCs w:val="24"/>
              </w:rPr>
              <w:t>minimálně</w:t>
            </w:r>
            <w:r>
              <w:rPr>
                <w:rFonts w:ascii="Arial Narrow" w:hAnsi="Arial Narrow"/>
                <w:sz w:val="24"/>
                <w:szCs w:val="24"/>
              </w:rPr>
              <w:t xml:space="preserve"> při některé vlnové délce:</w:t>
            </w:r>
          </w:p>
        </w:tc>
        <w:tc>
          <w:tcPr>
            <w:tcW w:w="2835" w:type="dxa"/>
          </w:tcPr>
          <w:p w14:paraId="39F41195" w14:textId="27C258CF" w:rsidR="008E140F" w:rsidRPr="00CE3D0F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Větší než</w:t>
            </w:r>
            <w:r w:rsidRPr="00E60CB0">
              <w:rPr>
                <w:rFonts w:ascii="Arial Narrow" w:hAnsi="Arial Narrow"/>
                <w:sz w:val="24"/>
                <w:szCs w:val="24"/>
              </w:rPr>
              <w:t xml:space="preserve"> 2</w:t>
            </w:r>
            <w:r>
              <w:rPr>
                <w:rFonts w:ascii="Arial Narrow" w:hAnsi="Arial Narrow"/>
                <w:sz w:val="24"/>
                <w:szCs w:val="24"/>
              </w:rPr>
              <w:t>0</w:t>
            </w:r>
            <w:r w:rsidRPr="00E60CB0">
              <w:rPr>
                <w:rFonts w:ascii="Arial Narrow" w:hAnsi="Arial Narrow"/>
                <w:sz w:val="24"/>
                <w:szCs w:val="24"/>
              </w:rPr>
              <w:t xml:space="preserve"> %</w:t>
            </w:r>
          </w:p>
        </w:tc>
        <w:tc>
          <w:tcPr>
            <w:tcW w:w="2546" w:type="dxa"/>
          </w:tcPr>
          <w:p w14:paraId="63534204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38B1FF50" w14:textId="77777777" w:rsidTr="002F0075">
        <w:trPr>
          <w:trHeight w:val="20"/>
        </w:trPr>
        <w:tc>
          <w:tcPr>
            <w:tcW w:w="3681" w:type="dxa"/>
          </w:tcPr>
          <w:p w14:paraId="1AC28B1D" w14:textId="2F3D9097" w:rsidR="008E140F" w:rsidRDefault="008E140F" w:rsidP="008E140F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</w:t>
            </w:r>
            <w:r w:rsidRPr="00E60CB0">
              <w:rPr>
                <w:rFonts w:ascii="Arial Narrow" w:hAnsi="Arial Narrow"/>
                <w:sz w:val="24"/>
                <w:szCs w:val="24"/>
              </w:rPr>
              <w:t>etektor obsahuje</w:t>
            </w:r>
            <w:r>
              <w:rPr>
                <w:rFonts w:ascii="Arial Narrow" w:hAnsi="Arial Narrow"/>
                <w:sz w:val="24"/>
                <w:szCs w:val="24"/>
              </w:rPr>
              <w:t xml:space="preserve"> interní </w:t>
            </w:r>
            <w:r w:rsidRPr="00E60CB0">
              <w:rPr>
                <w:rFonts w:ascii="Arial Narrow" w:hAnsi="Arial Narrow"/>
                <w:sz w:val="24"/>
                <w:szCs w:val="24"/>
              </w:rPr>
              <w:t>vysokonapěťov</w:t>
            </w:r>
            <w:r>
              <w:rPr>
                <w:rFonts w:ascii="Arial Narrow" w:hAnsi="Arial Narrow"/>
                <w:sz w:val="24"/>
                <w:szCs w:val="24"/>
              </w:rPr>
              <w:t>é</w:t>
            </w:r>
            <w:r w:rsidRPr="00E60CB0">
              <w:rPr>
                <w:rFonts w:ascii="Arial Narrow" w:hAnsi="Arial Narrow"/>
                <w:sz w:val="24"/>
                <w:szCs w:val="24"/>
              </w:rPr>
              <w:t xml:space="preserve"> napájení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E60CB0">
              <w:rPr>
                <w:rFonts w:ascii="Arial Narrow" w:hAnsi="Arial Narrow"/>
                <w:sz w:val="24"/>
                <w:szCs w:val="24"/>
              </w:rPr>
              <w:t>chlazení a předzesilovač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2835" w:type="dxa"/>
          </w:tcPr>
          <w:p w14:paraId="345F932E" w14:textId="3DC7A624" w:rsidR="008E140F" w:rsidRPr="00CE3D0F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546" w:type="dxa"/>
          </w:tcPr>
          <w:p w14:paraId="519E15AA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79541A92" w14:textId="77777777" w:rsidTr="002F0075">
        <w:trPr>
          <w:trHeight w:val="20"/>
        </w:trPr>
        <w:tc>
          <w:tcPr>
            <w:tcW w:w="3681" w:type="dxa"/>
          </w:tcPr>
          <w:p w14:paraId="00F9B809" w14:textId="043EA8C9" w:rsidR="008E140F" w:rsidRPr="005A79CE" w:rsidRDefault="008E140F" w:rsidP="008E140F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5A79CE">
              <w:rPr>
                <w:rFonts w:ascii="Arial Narrow" w:hAnsi="Arial Narrow"/>
                <w:b/>
                <w:sz w:val="24"/>
                <w:szCs w:val="24"/>
                <w:u w:val="single"/>
              </w:rPr>
              <w:lastRenderedPageBreak/>
              <w:t>Držáky vzorků:</w:t>
            </w:r>
          </w:p>
        </w:tc>
        <w:tc>
          <w:tcPr>
            <w:tcW w:w="2835" w:type="dxa"/>
          </w:tcPr>
          <w:p w14:paraId="0715E546" w14:textId="1A6BA20A" w:rsidR="008E140F" w:rsidRPr="006D70B3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46" w:type="dxa"/>
          </w:tcPr>
          <w:p w14:paraId="6E096427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38FB851D" w14:textId="77777777" w:rsidTr="002F0075">
        <w:trPr>
          <w:trHeight w:val="20"/>
        </w:trPr>
        <w:tc>
          <w:tcPr>
            <w:tcW w:w="3681" w:type="dxa"/>
          </w:tcPr>
          <w:p w14:paraId="2A8C58F0" w14:textId="198CF053" w:rsidR="008E140F" w:rsidRPr="00FB01FF" w:rsidRDefault="008E140F" w:rsidP="008E140F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 w:rsidRPr="00FB01FF">
              <w:rPr>
                <w:rFonts w:ascii="Arial Narrow" w:hAnsi="Arial Narrow"/>
                <w:b/>
                <w:sz w:val="24"/>
                <w:szCs w:val="24"/>
              </w:rPr>
              <w:t>Držák vzorků s Peltierovým termostatem</w:t>
            </w:r>
          </w:p>
        </w:tc>
        <w:tc>
          <w:tcPr>
            <w:tcW w:w="2835" w:type="dxa"/>
          </w:tcPr>
          <w:p w14:paraId="653CB971" w14:textId="790BCFBB" w:rsidR="008E140F" w:rsidRPr="006D70B3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46" w:type="dxa"/>
          </w:tcPr>
          <w:p w14:paraId="65A2FE1D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7B0E0F77" w14:textId="77777777" w:rsidTr="002F0075">
        <w:trPr>
          <w:trHeight w:val="20"/>
        </w:trPr>
        <w:tc>
          <w:tcPr>
            <w:tcW w:w="3681" w:type="dxa"/>
          </w:tcPr>
          <w:p w14:paraId="7BB5C63D" w14:textId="1ECD38CE" w:rsidR="008E140F" w:rsidRDefault="008E140F" w:rsidP="008E140F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</w:t>
            </w:r>
            <w:r w:rsidRPr="00D711FF">
              <w:rPr>
                <w:rFonts w:ascii="Arial Narrow" w:hAnsi="Arial Narrow"/>
                <w:sz w:val="24"/>
                <w:szCs w:val="24"/>
              </w:rPr>
              <w:t>ermostatovaný držák kyvet o rozměru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711FF">
              <w:rPr>
                <w:rFonts w:ascii="Arial Narrow" w:hAnsi="Arial Narrow"/>
                <w:sz w:val="24"/>
                <w:szCs w:val="24"/>
              </w:rPr>
              <w:t>10x10 mm</w:t>
            </w:r>
          </w:p>
        </w:tc>
        <w:tc>
          <w:tcPr>
            <w:tcW w:w="2835" w:type="dxa"/>
          </w:tcPr>
          <w:p w14:paraId="078309C0" w14:textId="3A6D6264" w:rsidR="008E140F" w:rsidRPr="00D711FF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546" w:type="dxa"/>
          </w:tcPr>
          <w:p w14:paraId="4919BA54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75DF39CD" w14:textId="77777777" w:rsidTr="002F0075">
        <w:trPr>
          <w:trHeight w:val="20"/>
        </w:trPr>
        <w:tc>
          <w:tcPr>
            <w:tcW w:w="3681" w:type="dxa"/>
          </w:tcPr>
          <w:p w14:paraId="6DFA3CFE" w14:textId="7D2B3435" w:rsidR="008E140F" w:rsidRPr="00C7740C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</w:t>
            </w:r>
            <w:r w:rsidRPr="00C7740C">
              <w:rPr>
                <w:rFonts w:ascii="Arial Narrow" w:hAnsi="Arial Narrow"/>
                <w:sz w:val="24"/>
                <w:szCs w:val="24"/>
              </w:rPr>
              <w:t>možňuje nastavení a udržování</w:t>
            </w:r>
          </w:p>
          <w:p w14:paraId="242E7690" w14:textId="3402C566" w:rsidR="008E140F" w:rsidRDefault="008E140F" w:rsidP="008E140F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 w:rsidRPr="00C7740C">
              <w:rPr>
                <w:rFonts w:ascii="Arial Narrow" w:hAnsi="Arial Narrow"/>
                <w:sz w:val="24"/>
                <w:szCs w:val="24"/>
              </w:rPr>
              <w:t>teploty vzorku v rozsahu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2835" w:type="dxa"/>
          </w:tcPr>
          <w:p w14:paraId="258741AA" w14:textId="12A21B7D" w:rsidR="008E140F" w:rsidRPr="006D70B3" w:rsidRDefault="007F2060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Minimálně</w:t>
            </w:r>
            <w:r w:rsidR="008E140F" w:rsidRPr="00465AE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8E140F">
              <w:rPr>
                <w:rFonts w:ascii="Arial Narrow" w:hAnsi="Arial Narrow"/>
                <w:sz w:val="24"/>
                <w:szCs w:val="24"/>
              </w:rPr>
              <w:t>-</w:t>
            </w:r>
            <w:r w:rsidR="008E140F" w:rsidRPr="00465AEC">
              <w:rPr>
                <w:rFonts w:ascii="Arial Narrow" w:hAnsi="Arial Narrow"/>
                <w:sz w:val="24"/>
                <w:szCs w:val="24"/>
              </w:rPr>
              <w:t>1</w:t>
            </w:r>
            <w:r w:rsidR="008E140F">
              <w:rPr>
                <w:rFonts w:ascii="Arial Narrow" w:hAnsi="Arial Narrow"/>
                <w:sz w:val="24"/>
                <w:szCs w:val="24"/>
              </w:rPr>
              <w:t>0</w:t>
            </w:r>
            <w:r w:rsidR="008E140F" w:rsidRPr="00465AEC">
              <w:rPr>
                <w:rFonts w:ascii="Arial Narrow" w:hAnsi="Arial Narrow"/>
                <w:sz w:val="24"/>
                <w:szCs w:val="24"/>
              </w:rPr>
              <w:t xml:space="preserve"> °C </w:t>
            </w:r>
            <w:r w:rsidR="008E140F" w:rsidRPr="00CE3D0F">
              <w:rPr>
                <w:rFonts w:ascii="Arial Narrow" w:hAnsi="Arial Narrow"/>
                <w:sz w:val="24"/>
                <w:szCs w:val="24"/>
              </w:rPr>
              <w:t xml:space="preserve">– </w:t>
            </w:r>
            <w:r w:rsidR="008E140F">
              <w:rPr>
                <w:rFonts w:ascii="Arial Narrow" w:hAnsi="Arial Narrow"/>
                <w:sz w:val="24"/>
                <w:szCs w:val="24"/>
              </w:rPr>
              <w:t>+</w:t>
            </w:r>
            <w:r w:rsidR="008E140F" w:rsidRPr="00465AEC">
              <w:rPr>
                <w:rFonts w:ascii="Arial Narrow" w:hAnsi="Arial Narrow"/>
                <w:sz w:val="24"/>
                <w:szCs w:val="24"/>
              </w:rPr>
              <w:t>1</w:t>
            </w:r>
            <w:r w:rsidR="008E140F">
              <w:rPr>
                <w:rFonts w:ascii="Arial Narrow" w:hAnsi="Arial Narrow"/>
                <w:sz w:val="24"/>
                <w:szCs w:val="24"/>
              </w:rPr>
              <w:t>0</w:t>
            </w:r>
            <w:r w:rsidR="008E140F" w:rsidRPr="00465AEC">
              <w:rPr>
                <w:rFonts w:ascii="Arial Narrow" w:hAnsi="Arial Narrow"/>
                <w:sz w:val="24"/>
                <w:szCs w:val="24"/>
              </w:rPr>
              <w:t>0 °C</w:t>
            </w:r>
          </w:p>
        </w:tc>
        <w:tc>
          <w:tcPr>
            <w:tcW w:w="2546" w:type="dxa"/>
          </w:tcPr>
          <w:p w14:paraId="50EED7F2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79937CB7" w14:textId="77777777" w:rsidTr="002F0075">
        <w:trPr>
          <w:trHeight w:val="20"/>
        </w:trPr>
        <w:tc>
          <w:tcPr>
            <w:tcW w:w="3681" w:type="dxa"/>
          </w:tcPr>
          <w:p w14:paraId="77F7A335" w14:textId="565D08D9" w:rsidR="008E140F" w:rsidRDefault="008E140F" w:rsidP="008E140F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 w:rsidRPr="00C7740C">
              <w:rPr>
                <w:rFonts w:ascii="Arial Narrow" w:hAnsi="Arial Narrow"/>
                <w:sz w:val="24"/>
                <w:szCs w:val="24"/>
              </w:rPr>
              <w:t>Peltierův článek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7740C">
              <w:rPr>
                <w:rFonts w:ascii="Arial Narrow" w:hAnsi="Arial Narrow"/>
                <w:sz w:val="24"/>
                <w:szCs w:val="24"/>
              </w:rPr>
              <w:t>je plně řízen operačním softwarem</w:t>
            </w:r>
            <w:r>
              <w:rPr>
                <w:rFonts w:ascii="Arial Narrow" w:hAnsi="Arial Narrow"/>
                <w:sz w:val="24"/>
                <w:szCs w:val="24"/>
              </w:rPr>
              <w:t xml:space="preserve"> spektrometru</w:t>
            </w:r>
          </w:p>
        </w:tc>
        <w:tc>
          <w:tcPr>
            <w:tcW w:w="2835" w:type="dxa"/>
          </w:tcPr>
          <w:p w14:paraId="723D2E99" w14:textId="4698D9BE" w:rsidR="008E140F" w:rsidRPr="00D711FF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546" w:type="dxa"/>
          </w:tcPr>
          <w:p w14:paraId="303197A6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0120B29E" w14:textId="77777777" w:rsidTr="002F0075">
        <w:trPr>
          <w:trHeight w:val="20"/>
        </w:trPr>
        <w:tc>
          <w:tcPr>
            <w:tcW w:w="3681" w:type="dxa"/>
          </w:tcPr>
          <w:p w14:paraId="2A246846" w14:textId="403A8904" w:rsidR="008E140F" w:rsidRDefault="008E140F" w:rsidP="008E140F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 w:rsidRPr="00D711FF">
              <w:rPr>
                <w:rFonts w:ascii="Arial Narrow" w:hAnsi="Arial Narrow"/>
                <w:sz w:val="24"/>
                <w:szCs w:val="24"/>
              </w:rPr>
              <w:t>Držák lze pro další tepelnou stabilizaci připojit k externí cirkulující termální lázni</w:t>
            </w:r>
          </w:p>
        </w:tc>
        <w:tc>
          <w:tcPr>
            <w:tcW w:w="2835" w:type="dxa"/>
          </w:tcPr>
          <w:p w14:paraId="51C11F91" w14:textId="4783E54F" w:rsidR="008E140F" w:rsidRPr="00D711FF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546" w:type="dxa"/>
          </w:tcPr>
          <w:p w14:paraId="78E4EB38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3D474305" w14:textId="77777777" w:rsidTr="002F0075">
        <w:trPr>
          <w:trHeight w:val="20"/>
        </w:trPr>
        <w:tc>
          <w:tcPr>
            <w:tcW w:w="3681" w:type="dxa"/>
          </w:tcPr>
          <w:p w14:paraId="5E7100D5" w14:textId="002F4D6B" w:rsidR="008E140F" w:rsidRDefault="008E140F" w:rsidP="008E140F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Včetně </w:t>
            </w:r>
            <w:r w:rsidRPr="009E2050">
              <w:rPr>
                <w:rFonts w:ascii="Arial Narrow" w:hAnsi="Arial Narrow"/>
                <w:sz w:val="24"/>
                <w:szCs w:val="24"/>
              </w:rPr>
              <w:t>vestavěné</w:t>
            </w:r>
            <w:r>
              <w:rPr>
                <w:rFonts w:ascii="Arial Narrow" w:hAnsi="Arial Narrow"/>
                <w:sz w:val="24"/>
                <w:szCs w:val="24"/>
              </w:rPr>
              <w:t>ho</w:t>
            </w:r>
            <w:r w:rsidRPr="009E2050">
              <w:rPr>
                <w:rFonts w:ascii="Arial Narrow" w:hAnsi="Arial Narrow"/>
                <w:sz w:val="24"/>
                <w:szCs w:val="24"/>
              </w:rPr>
              <w:t xml:space="preserve"> magnetické</w:t>
            </w:r>
            <w:r>
              <w:rPr>
                <w:rFonts w:ascii="Arial Narrow" w:hAnsi="Arial Narrow"/>
                <w:sz w:val="24"/>
                <w:szCs w:val="24"/>
              </w:rPr>
              <w:t xml:space="preserve">ho </w:t>
            </w:r>
            <w:r w:rsidRPr="009E2050">
              <w:rPr>
                <w:rFonts w:ascii="Arial Narrow" w:hAnsi="Arial Narrow"/>
                <w:sz w:val="24"/>
                <w:szCs w:val="24"/>
              </w:rPr>
              <w:t>míchadl</w:t>
            </w:r>
            <w:r>
              <w:rPr>
                <w:rFonts w:ascii="Arial Narrow" w:hAnsi="Arial Narrow"/>
                <w:sz w:val="24"/>
                <w:szCs w:val="24"/>
              </w:rPr>
              <w:t>a</w:t>
            </w:r>
          </w:p>
        </w:tc>
        <w:tc>
          <w:tcPr>
            <w:tcW w:w="2835" w:type="dxa"/>
          </w:tcPr>
          <w:p w14:paraId="3039D661" w14:textId="3D9CBB6D" w:rsidR="008E140F" w:rsidRPr="00D711FF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546" w:type="dxa"/>
          </w:tcPr>
          <w:p w14:paraId="35E214DD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20324E72" w14:textId="77777777" w:rsidTr="002F0075">
        <w:trPr>
          <w:trHeight w:val="20"/>
        </w:trPr>
        <w:tc>
          <w:tcPr>
            <w:tcW w:w="3681" w:type="dxa"/>
          </w:tcPr>
          <w:p w14:paraId="2122B574" w14:textId="40CF21A9" w:rsidR="008E140F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Včetně</w:t>
            </w:r>
            <w:r w:rsidRPr="009E2050">
              <w:rPr>
                <w:rFonts w:ascii="Arial Narrow" w:hAnsi="Arial Narrow"/>
                <w:sz w:val="24"/>
                <w:szCs w:val="24"/>
              </w:rPr>
              <w:t xml:space="preserve"> vodní lázeň pro chlazení Peltierova článku</w:t>
            </w:r>
          </w:p>
        </w:tc>
        <w:tc>
          <w:tcPr>
            <w:tcW w:w="2835" w:type="dxa"/>
          </w:tcPr>
          <w:p w14:paraId="4B97F0FE" w14:textId="654B1ACC" w:rsidR="008E140F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546" w:type="dxa"/>
          </w:tcPr>
          <w:p w14:paraId="1F050F8D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051500DF" w14:textId="77777777" w:rsidTr="002F0075">
        <w:trPr>
          <w:trHeight w:val="20"/>
        </w:trPr>
        <w:tc>
          <w:tcPr>
            <w:tcW w:w="3681" w:type="dxa"/>
          </w:tcPr>
          <w:p w14:paraId="3C6EA6EF" w14:textId="220FFBE1" w:rsidR="008E140F" w:rsidRPr="00FB01FF" w:rsidRDefault="008E140F" w:rsidP="008E140F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 w:rsidRPr="00FB01FF">
              <w:rPr>
                <w:rFonts w:ascii="Arial Narrow" w:hAnsi="Arial Narrow"/>
                <w:b/>
                <w:sz w:val="24"/>
                <w:szCs w:val="24"/>
              </w:rPr>
              <w:t>Držák vzorků pro měření v kapalném dusíku</w:t>
            </w:r>
          </w:p>
        </w:tc>
        <w:tc>
          <w:tcPr>
            <w:tcW w:w="2835" w:type="dxa"/>
          </w:tcPr>
          <w:p w14:paraId="7C06E10F" w14:textId="1453077D" w:rsidR="008E140F" w:rsidRPr="009E2050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46" w:type="dxa"/>
          </w:tcPr>
          <w:p w14:paraId="2EF4EC2B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1E84E454" w14:textId="77777777" w:rsidTr="002F0075">
        <w:trPr>
          <w:trHeight w:val="20"/>
        </w:trPr>
        <w:tc>
          <w:tcPr>
            <w:tcW w:w="3681" w:type="dxa"/>
          </w:tcPr>
          <w:p w14:paraId="4681C2B6" w14:textId="5052FAC9" w:rsidR="008E140F" w:rsidRPr="00FB01FF" w:rsidRDefault="008E140F" w:rsidP="008E140F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 w:rsidRPr="009E2050">
              <w:rPr>
                <w:rFonts w:ascii="Arial Narrow" w:hAnsi="Arial Narrow"/>
                <w:sz w:val="24"/>
                <w:szCs w:val="24"/>
              </w:rPr>
              <w:t>Křemenná Dewarova nádoba pro měření při 77 K umožňuje přístup ke vzorku ze čtyř směrů</w:t>
            </w:r>
          </w:p>
        </w:tc>
        <w:tc>
          <w:tcPr>
            <w:tcW w:w="2835" w:type="dxa"/>
          </w:tcPr>
          <w:p w14:paraId="7B179C0D" w14:textId="5ED51138" w:rsidR="008E140F" w:rsidRPr="009E2050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546" w:type="dxa"/>
          </w:tcPr>
          <w:p w14:paraId="53CA9A0E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2EF5D790" w14:textId="77777777" w:rsidTr="002F0075">
        <w:trPr>
          <w:trHeight w:val="20"/>
        </w:trPr>
        <w:tc>
          <w:tcPr>
            <w:tcW w:w="3681" w:type="dxa"/>
          </w:tcPr>
          <w:p w14:paraId="11CF16EC" w14:textId="531D8378" w:rsidR="008E140F" w:rsidRDefault="008E140F" w:rsidP="008E140F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Příslušenství obsahuje Dewarovu nádobu, alespoň dvě křemenné kapilární kyvety pro vzorky a držák na Dewarovu nádobu kompatibilní se spektrometrem</w:t>
            </w:r>
          </w:p>
        </w:tc>
        <w:tc>
          <w:tcPr>
            <w:tcW w:w="2835" w:type="dxa"/>
          </w:tcPr>
          <w:p w14:paraId="50AF2025" w14:textId="2F5A2EA7" w:rsidR="008E140F" w:rsidRPr="009E2050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546" w:type="dxa"/>
          </w:tcPr>
          <w:p w14:paraId="6970FF0F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60A7076D" w14:textId="77777777" w:rsidTr="002F0075">
        <w:trPr>
          <w:trHeight w:val="20"/>
        </w:trPr>
        <w:tc>
          <w:tcPr>
            <w:tcW w:w="3681" w:type="dxa"/>
          </w:tcPr>
          <w:p w14:paraId="285B857B" w14:textId="68B33766" w:rsidR="008E140F" w:rsidRPr="00FB01FF" w:rsidRDefault="008E140F" w:rsidP="008E140F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 w:rsidRPr="00FB01FF">
              <w:rPr>
                <w:rFonts w:ascii="Arial Narrow" w:hAnsi="Arial Narrow"/>
                <w:b/>
                <w:sz w:val="24"/>
                <w:szCs w:val="24"/>
              </w:rPr>
              <w:t>Držák kryostatu</w:t>
            </w:r>
          </w:p>
        </w:tc>
        <w:tc>
          <w:tcPr>
            <w:tcW w:w="2835" w:type="dxa"/>
          </w:tcPr>
          <w:p w14:paraId="5A1C952D" w14:textId="2C70D466" w:rsidR="008E140F" w:rsidRPr="009E2050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46" w:type="dxa"/>
          </w:tcPr>
          <w:p w14:paraId="1593C2DB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2DB721E5" w14:textId="77777777" w:rsidTr="002F0075">
        <w:trPr>
          <w:trHeight w:val="20"/>
        </w:trPr>
        <w:tc>
          <w:tcPr>
            <w:tcW w:w="3681" w:type="dxa"/>
          </w:tcPr>
          <w:p w14:paraId="5E01D543" w14:textId="28C18051" w:rsidR="008E140F" w:rsidRPr="00FB01FF" w:rsidRDefault="008E140F" w:rsidP="008E140F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</w:t>
            </w:r>
            <w:r w:rsidRPr="003F5115">
              <w:rPr>
                <w:rFonts w:ascii="Arial Narrow" w:hAnsi="Arial Narrow"/>
                <w:sz w:val="24"/>
                <w:szCs w:val="24"/>
              </w:rPr>
              <w:t xml:space="preserve">ástavec umožňující měření </w:t>
            </w:r>
            <w:r>
              <w:rPr>
                <w:rFonts w:ascii="Arial Narrow" w:hAnsi="Arial Narrow"/>
                <w:sz w:val="24"/>
                <w:szCs w:val="24"/>
              </w:rPr>
              <w:t>fluorescence</w:t>
            </w:r>
            <w:r w:rsidRPr="003F5115">
              <w:rPr>
                <w:rFonts w:ascii="Arial Narrow" w:hAnsi="Arial Narrow"/>
                <w:sz w:val="24"/>
                <w:szCs w:val="24"/>
              </w:rPr>
              <w:t xml:space="preserve"> při nízkých teplotách pomocí optického kryostatu, kterým je vybaveno pracoviště (OPTISTAT-DN, Oxford Instruments, UK)</w:t>
            </w:r>
          </w:p>
        </w:tc>
        <w:tc>
          <w:tcPr>
            <w:tcW w:w="2835" w:type="dxa"/>
          </w:tcPr>
          <w:p w14:paraId="075F5870" w14:textId="3F57A243" w:rsidR="008E140F" w:rsidRPr="003F5115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546" w:type="dxa"/>
          </w:tcPr>
          <w:p w14:paraId="6FD08625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5D457460" w14:textId="77777777" w:rsidTr="002F0075">
        <w:trPr>
          <w:trHeight w:val="20"/>
        </w:trPr>
        <w:tc>
          <w:tcPr>
            <w:tcW w:w="3681" w:type="dxa"/>
          </w:tcPr>
          <w:p w14:paraId="02D4BF76" w14:textId="5AB0B2B2" w:rsidR="008E140F" w:rsidRPr="00FE13B6" w:rsidRDefault="008E140F" w:rsidP="008E140F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FE13B6">
              <w:rPr>
                <w:rFonts w:ascii="Arial Narrow" w:hAnsi="Arial Narrow"/>
                <w:b/>
                <w:sz w:val="24"/>
                <w:szCs w:val="24"/>
                <w:u w:val="single"/>
              </w:rPr>
              <w:t>Elektronické komponenty:</w:t>
            </w:r>
          </w:p>
        </w:tc>
        <w:tc>
          <w:tcPr>
            <w:tcW w:w="2835" w:type="dxa"/>
          </w:tcPr>
          <w:p w14:paraId="36C1C3B2" w14:textId="77777777" w:rsidR="008E140F" w:rsidRPr="009E2050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46" w:type="dxa"/>
          </w:tcPr>
          <w:p w14:paraId="427D557D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2CBF905F" w14:textId="77777777" w:rsidTr="002F0075">
        <w:trPr>
          <w:trHeight w:val="20"/>
        </w:trPr>
        <w:tc>
          <w:tcPr>
            <w:tcW w:w="3681" w:type="dxa"/>
          </w:tcPr>
          <w:p w14:paraId="319561A6" w14:textId="7D9B7604" w:rsidR="008E140F" w:rsidRPr="00997622" w:rsidRDefault="008E140F" w:rsidP="008E140F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 w:rsidRPr="005A79CE">
              <w:rPr>
                <w:rFonts w:ascii="Arial Narrow" w:hAnsi="Arial Narrow"/>
                <w:b/>
                <w:sz w:val="24"/>
                <w:szCs w:val="24"/>
              </w:rPr>
              <w:t>TCSPC modul a časovač událostí</w:t>
            </w:r>
          </w:p>
        </w:tc>
        <w:tc>
          <w:tcPr>
            <w:tcW w:w="2835" w:type="dxa"/>
          </w:tcPr>
          <w:p w14:paraId="4ACFE922" w14:textId="77777777" w:rsidR="008E140F" w:rsidRPr="009E2050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46" w:type="dxa"/>
          </w:tcPr>
          <w:p w14:paraId="252F904D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6D00DE0C" w14:textId="77777777" w:rsidTr="002F0075">
        <w:trPr>
          <w:trHeight w:val="20"/>
        </w:trPr>
        <w:tc>
          <w:tcPr>
            <w:tcW w:w="3681" w:type="dxa"/>
          </w:tcPr>
          <w:p w14:paraId="4C126168" w14:textId="500B6140" w:rsidR="008E140F" w:rsidRPr="00997622" w:rsidRDefault="008E140F" w:rsidP="008E140F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 w:rsidRPr="006D70B3">
              <w:rPr>
                <w:rFonts w:ascii="Arial Narrow" w:hAnsi="Arial Narrow"/>
                <w:sz w:val="24"/>
                <w:szCs w:val="24"/>
              </w:rPr>
              <w:t>Připojení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2835" w:type="dxa"/>
          </w:tcPr>
          <w:p w14:paraId="782FA4E6" w14:textId="5F9EC05F" w:rsidR="008E140F" w:rsidRPr="009E2050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 w:rsidRPr="006D70B3">
              <w:rPr>
                <w:rFonts w:ascii="Arial Narrow" w:hAnsi="Arial Narrow"/>
                <w:sz w:val="24"/>
                <w:szCs w:val="24"/>
              </w:rPr>
              <w:t>USB 3.0</w:t>
            </w:r>
          </w:p>
        </w:tc>
        <w:tc>
          <w:tcPr>
            <w:tcW w:w="2546" w:type="dxa"/>
          </w:tcPr>
          <w:p w14:paraId="56D60EC1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652B6F29" w14:textId="77777777" w:rsidTr="002F0075">
        <w:trPr>
          <w:trHeight w:val="20"/>
        </w:trPr>
        <w:tc>
          <w:tcPr>
            <w:tcW w:w="3681" w:type="dxa"/>
          </w:tcPr>
          <w:p w14:paraId="55536DB1" w14:textId="6846DA78" w:rsidR="008E140F" w:rsidRPr="00997622" w:rsidRDefault="008E140F" w:rsidP="008E140F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Č</w:t>
            </w:r>
            <w:r w:rsidRPr="00E32C34">
              <w:rPr>
                <w:rFonts w:ascii="Arial Narrow" w:hAnsi="Arial Narrow"/>
                <w:sz w:val="24"/>
                <w:szCs w:val="24"/>
              </w:rPr>
              <w:t>asové rozlišení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2835" w:type="dxa"/>
          </w:tcPr>
          <w:p w14:paraId="7CA3F889" w14:textId="15EA2AB5" w:rsidR="008E140F" w:rsidRPr="009E2050" w:rsidRDefault="007F2060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Minimálně</w:t>
            </w:r>
            <w:r w:rsidR="008E140F" w:rsidRPr="00E32C34">
              <w:rPr>
                <w:rFonts w:ascii="Arial Narrow" w:hAnsi="Arial Narrow"/>
                <w:sz w:val="24"/>
                <w:szCs w:val="24"/>
              </w:rPr>
              <w:t xml:space="preserve"> 1 ps</w:t>
            </w:r>
          </w:p>
        </w:tc>
        <w:tc>
          <w:tcPr>
            <w:tcW w:w="2546" w:type="dxa"/>
          </w:tcPr>
          <w:p w14:paraId="3982ACC9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66934A43" w14:textId="77777777" w:rsidTr="002F0075">
        <w:trPr>
          <w:trHeight w:val="20"/>
        </w:trPr>
        <w:tc>
          <w:tcPr>
            <w:tcW w:w="3681" w:type="dxa"/>
          </w:tcPr>
          <w:p w14:paraId="4E54776C" w14:textId="61FA0B86" w:rsidR="008E140F" w:rsidRPr="00997622" w:rsidRDefault="008E140F" w:rsidP="008E140F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</w:t>
            </w:r>
            <w:r w:rsidRPr="00E32C34">
              <w:rPr>
                <w:rFonts w:ascii="Arial Narrow" w:hAnsi="Arial Narrow"/>
                <w:sz w:val="24"/>
                <w:szCs w:val="24"/>
              </w:rPr>
              <w:t xml:space="preserve">ezávislé vstupní kanály vhodné pro </w:t>
            </w:r>
            <w:r>
              <w:rPr>
                <w:rFonts w:ascii="Arial Narrow" w:hAnsi="Arial Narrow"/>
                <w:sz w:val="24"/>
                <w:szCs w:val="24"/>
              </w:rPr>
              <w:t>jeden</w:t>
            </w:r>
            <w:r w:rsidRPr="00E32C34">
              <w:rPr>
                <w:rFonts w:ascii="Arial Narrow" w:hAnsi="Arial Narrow"/>
                <w:sz w:val="24"/>
                <w:szCs w:val="24"/>
              </w:rPr>
              <w:t xml:space="preserve"> synchroniz</w:t>
            </w:r>
            <w:r>
              <w:rPr>
                <w:rFonts w:ascii="Arial Narrow" w:hAnsi="Arial Narrow"/>
                <w:sz w:val="24"/>
                <w:szCs w:val="24"/>
              </w:rPr>
              <w:t>ační kanál</w:t>
            </w:r>
            <w:r w:rsidRPr="00E32C34">
              <w:rPr>
                <w:rFonts w:ascii="Arial Narrow" w:hAnsi="Arial Narrow"/>
                <w:sz w:val="24"/>
                <w:szCs w:val="24"/>
              </w:rPr>
              <w:t xml:space="preserve"> a </w:t>
            </w:r>
            <w:r>
              <w:rPr>
                <w:rFonts w:ascii="Arial Narrow" w:hAnsi="Arial Narrow"/>
                <w:sz w:val="24"/>
                <w:szCs w:val="24"/>
              </w:rPr>
              <w:t>jeden</w:t>
            </w:r>
            <w:r w:rsidRPr="00E32C34">
              <w:rPr>
                <w:rFonts w:ascii="Arial Narrow" w:hAnsi="Arial Narrow"/>
                <w:sz w:val="24"/>
                <w:szCs w:val="24"/>
              </w:rPr>
              <w:t xml:space="preserve"> detektor nebo pro </w:t>
            </w:r>
            <w:r>
              <w:rPr>
                <w:rFonts w:ascii="Arial Narrow" w:hAnsi="Arial Narrow"/>
                <w:sz w:val="24"/>
                <w:szCs w:val="24"/>
              </w:rPr>
              <w:t>dva</w:t>
            </w:r>
            <w:r w:rsidRPr="00E32C34">
              <w:rPr>
                <w:rFonts w:ascii="Arial Narrow" w:hAnsi="Arial Narrow"/>
                <w:sz w:val="24"/>
                <w:szCs w:val="24"/>
              </w:rPr>
              <w:t xml:space="preserve"> detektory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2835" w:type="dxa"/>
          </w:tcPr>
          <w:p w14:paraId="197649EC" w14:textId="5098F683" w:rsidR="008E140F" w:rsidRPr="009E2050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546" w:type="dxa"/>
          </w:tcPr>
          <w:p w14:paraId="69FE947C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41E0AA26" w14:textId="77777777" w:rsidTr="002F0075">
        <w:trPr>
          <w:trHeight w:val="20"/>
        </w:trPr>
        <w:tc>
          <w:tcPr>
            <w:tcW w:w="3681" w:type="dxa"/>
          </w:tcPr>
          <w:p w14:paraId="3B94D7CA" w14:textId="1735D4F0" w:rsidR="008E140F" w:rsidRPr="00997622" w:rsidRDefault="008E140F" w:rsidP="008E140F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</w:t>
            </w:r>
            <w:r w:rsidRPr="006D70B3">
              <w:rPr>
                <w:rFonts w:ascii="Arial Narrow" w:hAnsi="Arial Narrow"/>
                <w:sz w:val="24"/>
                <w:szCs w:val="24"/>
              </w:rPr>
              <w:t>ozšiřiteln</w:t>
            </w:r>
            <w:r>
              <w:rPr>
                <w:rFonts w:ascii="Arial Narrow" w:hAnsi="Arial Narrow"/>
                <w:sz w:val="24"/>
                <w:szCs w:val="24"/>
              </w:rPr>
              <w:t>ý</w:t>
            </w:r>
            <w:r w:rsidRPr="006D70B3">
              <w:rPr>
                <w:rFonts w:ascii="Arial Narrow" w:hAnsi="Arial Narrow"/>
                <w:sz w:val="24"/>
                <w:szCs w:val="24"/>
              </w:rPr>
              <w:t xml:space="preserve"> o další vstupní kanál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2835" w:type="dxa"/>
          </w:tcPr>
          <w:p w14:paraId="582725FD" w14:textId="0736AA65" w:rsidR="008E140F" w:rsidRPr="009E2050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546" w:type="dxa"/>
          </w:tcPr>
          <w:p w14:paraId="70E9514B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05FCAE51" w14:textId="77777777" w:rsidTr="002F0075">
        <w:trPr>
          <w:trHeight w:val="20"/>
        </w:trPr>
        <w:tc>
          <w:tcPr>
            <w:tcW w:w="3681" w:type="dxa"/>
          </w:tcPr>
          <w:p w14:paraId="62EC500A" w14:textId="5733A8CD" w:rsidR="008E140F" w:rsidRPr="00997622" w:rsidRDefault="008E140F" w:rsidP="008E140F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 w:rsidRPr="006D70B3">
              <w:rPr>
                <w:rFonts w:ascii="Arial Narrow" w:hAnsi="Arial Narrow"/>
                <w:sz w:val="24"/>
                <w:szCs w:val="24"/>
              </w:rPr>
              <w:lastRenderedPageBreak/>
              <w:t>včetně softwaru pro sběr dat pro Windows,</w:t>
            </w:r>
            <w:r>
              <w:rPr>
                <w:rFonts w:ascii="Arial Narrow" w:hAnsi="Arial Narrow"/>
                <w:sz w:val="24"/>
                <w:szCs w:val="24"/>
              </w:rPr>
              <w:t xml:space="preserve"> histogramového a „t</w:t>
            </w:r>
            <w:r w:rsidRPr="00E32C34">
              <w:rPr>
                <w:rFonts w:ascii="Arial Narrow" w:hAnsi="Arial Narrow"/>
                <w:sz w:val="24"/>
                <w:szCs w:val="24"/>
              </w:rPr>
              <w:t>ime–</w:t>
            </w:r>
            <w:r>
              <w:rPr>
                <w:rFonts w:ascii="Arial Narrow" w:hAnsi="Arial Narrow"/>
                <w:sz w:val="24"/>
                <w:szCs w:val="24"/>
              </w:rPr>
              <w:t>t</w:t>
            </w:r>
            <w:r w:rsidRPr="00E32C34">
              <w:rPr>
                <w:rFonts w:ascii="Arial Narrow" w:hAnsi="Arial Narrow"/>
                <w:sz w:val="24"/>
                <w:szCs w:val="24"/>
              </w:rPr>
              <w:t>agged–</w:t>
            </w:r>
            <w:r>
              <w:rPr>
                <w:rFonts w:ascii="Arial Narrow" w:hAnsi="Arial Narrow"/>
                <w:sz w:val="24"/>
                <w:szCs w:val="24"/>
              </w:rPr>
              <w:t>t</w:t>
            </w:r>
            <w:r w:rsidRPr="00E32C34">
              <w:rPr>
                <w:rFonts w:ascii="Arial Narrow" w:hAnsi="Arial Narrow"/>
                <w:sz w:val="24"/>
                <w:szCs w:val="24"/>
              </w:rPr>
              <w:t>ime–</w:t>
            </w:r>
            <w:r>
              <w:rPr>
                <w:rFonts w:ascii="Arial Narrow" w:hAnsi="Arial Narrow"/>
                <w:sz w:val="24"/>
                <w:szCs w:val="24"/>
              </w:rPr>
              <w:t>r</w:t>
            </w:r>
            <w:r w:rsidRPr="00E32C34">
              <w:rPr>
                <w:rFonts w:ascii="Arial Narrow" w:hAnsi="Arial Narrow"/>
                <w:sz w:val="24"/>
                <w:szCs w:val="24"/>
              </w:rPr>
              <w:t>esolved</w:t>
            </w:r>
            <w:r>
              <w:rPr>
                <w:rFonts w:ascii="Arial Narrow" w:hAnsi="Arial Narrow"/>
                <w:sz w:val="24"/>
                <w:szCs w:val="24"/>
              </w:rPr>
              <w:t xml:space="preserve">“ </w:t>
            </w:r>
            <w:r w:rsidRPr="006D70B3">
              <w:rPr>
                <w:rFonts w:ascii="Arial Narrow" w:hAnsi="Arial Narrow"/>
                <w:sz w:val="24"/>
                <w:szCs w:val="24"/>
              </w:rPr>
              <w:t>režim</w:t>
            </w:r>
            <w:r>
              <w:rPr>
                <w:rFonts w:ascii="Arial Narrow" w:hAnsi="Arial Narrow"/>
                <w:sz w:val="24"/>
                <w:szCs w:val="24"/>
              </w:rPr>
              <w:t>ů</w:t>
            </w:r>
            <w:r w:rsidRPr="006D70B3">
              <w:rPr>
                <w:rFonts w:ascii="Arial Narrow" w:hAnsi="Arial Narrow"/>
                <w:sz w:val="24"/>
                <w:szCs w:val="24"/>
              </w:rPr>
              <w:t xml:space="preserve"> a knihov</w:t>
            </w:r>
            <w:r>
              <w:rPr>
                <w:rFonts w:ascii="Arial Narrow" w:hAnsi="Arial Narrow"/>
                <w:sz w:val="24"/>
                <w:szCs w:val="24"/>
              </w:rPr>
              <w:t>en</w:t>
            </w:r>
            <w:r w:rsidRPr="006D70B3">
              <w:rPr>
                <w:rFonts w:ascii="Arial Narrow" w:hAnsi="Arial Narrow"/>
                <w:sz w:val="24"/>
                <w:szCs w:val="24"/>
              </w:rPr>
              <w:t xml:space="preserve"> pro vlastní programování</w:t>
            </w:r>
          </w:p>
        </w:tc>
        <w:tc>
          <w:tcPr>
            <w:tcW w:w="2835" w:type="dxa"/>
          </w:tcPr>
          <w:p w14:paraId="1EC7807A" w14:textId="73DF9E94" w:rsidR="008E140F" w:rsidRPr="009E2050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546" w:type="dxa"/>
          </w:tcPr>
          <w:p w14:paraId="669890EC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04BE147C" w14:textId="77777777" w:rsidTr="002F0075">
        <w:trPr>
          <w:trHeight w:val="20"/>
        </w:trPr>
        <w:tc>
          <w:tcPr>
            <w:tcW w:w="3681" w:type="dxa"/>
          </w:tcPr>
          <w:p w14:paraId="49B80136" w14:textId="27A72420" w:rsidR="008E140F" w:rsidRPr="00FE13B6" w:rsidRDefault="008E140F" w:rsidP="008E140F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 w:rsidRPr="00FE13B6">
              <w:rPr>
                <w:rFonts w:ascii="Arial Narrow" w:hAnsi="Arial Narrow"/>
                <w:b/>
                <w:sz w:val="24"/>
                <w:szCs w:val="24"/>
              </w:rPr>
              <w:t>Počítač</w:t>
            </w:r>
          </w:p>
        </w:tc>
        <w:tc>
          <w:tcPr>
            <w:tcW w:w="2835" w:type="dxa"/>
          </w:tcPr>
          <w:p w14:paraId="33135FC4" w14:textId="77777777" w:rsidR="008E140F" w:rsidRPr="009E2050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46" w:type="dxa"/>
          </w:tcPr>
          <w:p w14:paraId="094DB24E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66F72559" w14:textId="77777777" w:rsidTr="002F0075">
        <w:trPr>
          <w:trHeight w:val="20"/>
        </w:trPr>
        <w:tc>
          <w:tcPr>
            <w:tcW w:w="3681" w:type="dxa"/>
          </w:tcPr>
          <w:p w14:paraId="0B248ABA" w14:textId="2B197FD4" w:rsidR="008E140F" w:rsidRPr="00997622" w:rsidRDefault="008E140F" w:rsidP="008E140F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Vhodný PC systém včetně monitoru vhodný pro </w:t>
            </w:r>
            <w:r w:rsidRPr="00997622">
              <w:rPr>
                <w:rFonts w:ascii="Arial Narrow" w:hAnsi="Arial Narrow"/>
                <w:sz w:val="24"/>
                <w:szCs w:val="24"/>
              </w:rPr>
              <w:t>řízení fluorescenčního spektrometru a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97622">
              <w:rPr>
                <w:rFonts w:ascii="Arial Narrow" w:hAnsi="Arial Narrow"/>
                <w:sz w:val="24"/>
                <w:szCs w:val="24"/>
              </w:rPr>
              <w:t>analýzu dat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13EAC575" w14:textId="025CFA3B" w:rsidR="008E140F" w:rsidRPr="009E2050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546" w:type="dxa"/>
          </w:tcPr>
          <w:p w14:paraId="30A5E2B6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7AE890B8" w14:textId="77777777" w:rsidTr="002F0075">
        <w:trPr>
          <w:trHeight w:val="20"/>
        </w:trPr>
        <w:tc>
          <w:tcPr>
            <w:tcW w:w="3681" w:type="dxa"/>
          </w:tcPr>
          <w:p w14:paraId="4C8E6A28" w14:textId="7B832FA9" w:rsidR="008E140F" w:rsidRPr="00045EE3" w:rsidRDefault="008E140F" w:rsidP="008E140F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 w:rsidRPr="00045EE3">
              <w:rPr>
                <w:rFonts w:ascii="Arial Narrow" w:hAnsi="Arial Narrow"/>
                <w:b/>
                <w:sz w:val="24"/>
                <w:szCs w:val="24"/>
              </w:rPr>
              <w:t xml:space="preserve">Software pro sběr a analýzu dat </w:t>
            </w:r>
          </w:p>
        </w:tc>
        <w:tc>
          <w:tcPr>
            <w:tcW w:w="2835" w:type="dxa"/>
          </w:tcPr>
          <w:p w14:paraId="0E8B4DDC" w14:textId="244E18F0" w:rsidR="008E140F" w:rsidRPr="009E2050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46" w:type="dxa"/>
          </w:tcPr>
          <w:p w14:paraId="1136B5C9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1BF41B9F" w14:textId="77777777" w:rsidTr="002F0075">
        <w:trPr>
          <w:trHeight w:val="20"/>
        </w:trPr>
        <w:tc>
          <w:tcPr>
            <w:tcW w:w="3681" w:type="dxa"/>
          </w:tcPr>
          <w:p w14:paraId="4704E598" w14:textId="102E627A" w:rsidR="008E140F" w:rsidRDefault="008E140F" w:rsidP="008E140F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 w:rsidRPr="00997622">
              <w:rPr>
                <w:rFonts w:ascii="Arial Narrow" w:hAnsi="Arial Narrow"/>
                <w:sz w:val="24"/>
                <w:szCs w:val="24"/>
              </w:rPr>
              <w:t>Software</w:t>
            </w:r>
            <w:r>
              <w:rPr>
                <w:rFonts w:ascii="Arial Narrow" w:hAnsi="Arial Narrow"/>
                <w:sz w:val="24"/>
                <w:szCs w:val="24"/>
              </w:rPr>
              <w:t xml:space="preserve"> umožnuje </w:t>
            </w:r>
            <w:r w:rsidRPr="004A44E3">
              <w:rPr>
                <w:rFonts w:ascii="Arial Narrow" w:hAnsi="Arial Narrow"/>
                <w:sz w:val="24"/>
                <w:szCs w:val="24"/>
              </w:rPr>
              <w:t>pomocí spektrometr</w:t>
            </w:r>
            <w:r>
              <w:rPr>
                <w:rFonts w:ascii="Arial Narrow" w:hAnsi="Arial Narrow"/>
                <w:sz w:val="24"/>
                <w:szCs w:val="24"/>
              </w:rPr>
              <w:t>u</w:t>
            </w:r>
            <w:r w:rsidRPr="004A44E3">
              <w:rPr>
                <w:rFonts w:ascii="Arial Narrow" w:hAnsi="Arial Narrow"/>
                <w:sz w:val="24"/>
                <w:szCs w:val="24"/>
              </w:rPr>
              <w:t xml:space="preserve"> provádět</w:t>
            </w:r>
            <w:r>
              <w:rPr>
                <w:rFonts w:ascii="Arial Narrow" w:hAnsi="Arial Narrow"/>
                <w:sz w:val="24"/>
                <w:szCs w:val="24"/>
              </w:rPr>
              <w:t xml:space="preserve"> širokou</w:t>
            </w:r>
            <w:r w:rsidRPr="004A44E3">
              <w:rPr>
                <w:rFonts w:ascii="Arial Narrow" w:hAnsi="Arial Narrow"/>
                <w:sz w:val="24"/>
                <w:szCs w:val="24"/>
              </w:rPr>
              <w:t xml:space="preserve"> škálu měření včetně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4A44E3">
              <w:rPr>
                <w:rFonts w:ascii="Arial Narrow" w:hAnsi="Arial Narrow"/>
                <w:sz w:val="24"/>
                <w:szCs w:val="24"/>
              </w:rPr>
              <w:t>emisních spekter v ustáleném stavu</w:t>
            </w:r>
            <w:r>
              <w:rPr>
                <w:rFonts w:ascii="Arial Narrow" w:hAnsi="Arial Narrow"/>
                <w:sz w:val="24"/>
                <w:szCs w:val="24"/>
              </w:rPr>
              <w:t>,</w:t>
            </w:r>
            <w:r w:rsidRPr="004A44E3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dohasínání</w:t>
            </w:r>
            <w:r w:rsidRPr="004A44E3">
              <w:rPr>
                <w:rFonts w:ascii="Arial Narrow" w:hAnsi="Arial Narrow"/>
                <w:sz w:val="24"/>
                <w:szCs w:val="24"/>
              </w:rPr>
              <w:t xml:space="preserve"> fluorescence a fosforescence</w:t>
            </w:r>
            <w:r>
              <w:rPr>
                <w:rFonts w:ascii="Arial Narrow" w:hAnsi="Arial Narrow"/>
                <w:sz w:val="24"/>
                <w:szCs w:val="24"/>
              </w:rPr>
              <w:t>,</w:t>
            </w:r>
            <w:r w:rsidRPr="004A44E3">
              <w:rPr>
                <w:rFonts w:ascii="Arial Narrow" w:hAnsi="Arial Narrow"/>
                <w:sz w:val="24"/>
                <w:szCs w:val="24"/>
              </w:rPr>
              <w:t xml:space="preserve"> anizotropie</w:t>
            </w:r>
            <w:r>
              <w:rPr>
                <w:rFonts w:ascii="Arial Narrow" w:hAnsi="Arial Narrow"/>
                <w:sz w:val="24"/>
                <w:szCs w:val="24"/>
              </w:rPr>
              <w:t xml:space="preserve"> f</w:t>
            </w:r>
            <w:r w:rsidRPr="004A44E3">
              <w:rPr>
                <w:rFonts w:ascii="Arial Narrow" w:hAnsi="Arial Narrow"/>
                <w:sz w:val="24"/>
                <w:szCs w:val="24"/>
              </w:rPr>
              <w:t>luorescen</w:t>
            </w:r>
            <w:r>
              <w:rPr>
                <w:rFonts w:ascii="Arial Narrow" w:hAnsi="Arial Narrow"/>
                <w:sz w:val="24"/>
                <w:szCs w:val="24"/>
              </w:rPr>
              <w:t>ce,</w:t>
            </w:r>
            <w:r w:rsidRPr="004A44E3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dohasínání anizotropie, č</w:t>
            </w:r>
            <w:r w:rsidRPr="004A44E3">
              <w:rPr>
                <w:rFonts w:ascii="Arial Narrow" w:hAnsi="Arial Narrow"/>
                <w:sz w:val="24"/>
                <w:szCs w:val="24"/>
              </w:rPr>
              <w:t>asově rozlišených emisních spekter</w:t>
            </w:r>
            <w:r>
              <w:rPr>
                <w:rFonts w:ascii="Arial Narrow" w:hAnsi="Arial Narrow"/>
                <w:sz w:val="24"/>
                <w:szCs w:val="24"/>
              </w:rPr>
              <w:t xml:space="preserve"> a teplotních závislostí</w:t>
            </w:r>
          </w:p>
        </w:tc>
        <w:tc>
          <w:tcPr>
            <w:tcW w:w="2835" w:type="dxa"/>
          </w:tcPr>
          <w:p w14:paraId="21E8D0B6" w14:textId="14E409E5" w:rsidR="008E140F" w:rsidRPr="009E2050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546" w:type="dxa"/>
          </w:tcPr>
          <w:p w14:paraId="7B9B9D72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3F9B90FB" w14:textId="77777777" w:rsidTr="002F0075">
        <w:trPr>
          <w:trHeight w:val="20"/>
        </w:trPr>
        <w:tc>
          <w:tcPr>
            <w:tcW w:w="3681" w:type="dxa"/>
          </w:tcPr>
          <w:p w14:paraId="487CDFE6" w14:textId="4AEDD657" w:rsidR="008E140F" w:rsidRPr="00997622" w:rsidRDefault="008E140F" w:rsidP="008E140F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 w:rsidRPr="00997622">
              <w:rPr>
                <w:rFonts w:ascii="Arial Narrow" w:hAnsi="Arial Narrow"/>
                <w:sz w:val="24"/>
                <w:szCs w:val="24"/>
              </w:rPr>
              <w:t>Software</w:t>
            </w:r>
            <w:r>
              <w:rPr>
                <w:rFonts w:ascii="Arial Narrow" w:hAnsi="Arial Narrow"/>
                <w:sz w:val="24"/>
                <w:szCs w:val="24"/>
              </w:rPr>
              <w:t xml:space="preserve"> umožnuje </w:t>
            </w:r>
            <w:r w:rsidRPr="00997622">
              <w:rPr>
                <w:rFonts w:ascii="Arial Narrow" w:hAnsi="Arial Narrow"/>
                <w:sz w:val="24"/>
                <w:szCs w:val="24"/>
              </w:rPr>
              <w:t>řízení fluorescenčního spektrometru</w:t>
            </w:r>
            <w:r>
              <w:rPr>
                <w:rFonts w:ascii="Arial Narrow" w:hAnsi="Arial Narrow"/>
                <w:sz w:val="24"/>
                <w:szCs w:val="24"/>
              </w:rPr>
              <w:t xml:space="preserve"> pomocí režimu s průvodcem, režimu plné kontroly parametrů přístroje a režimu skriptování</w:t>
            </w:r>
          </w:p>
        </w:tc>
        <w:tc>
          <w:tcPr>
            <w:tcW w:w="2835" w:type="dxa"/>
          </w:tcPr>
          <w:p w14:paraId="79A64DB9" w14:textId="728DC83C" w:rsidR="008E140F" w:rsidRPr="00997622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546" w:type="dxa"/>
          </w:tcPr>
          <w:p w14:paraId="7C00A3DF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6ACB7248" w14:textId="77777777" w:rsidTr="002F0075">
        <w:trPr>
          <w:trHeight w:val="20"/>
        </w:trPr>
        <w:tc>
          <w:tcPr>
            <w:tcW w:w="3681" w:type="dxa"/>
          </w:tcPr>
          <w:p w14:paraId="48E4B8C8" w14:textId="316183B7" w:rsidR="008E140F" w:rsidRPr="00C81E95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 w:rsidRPr="00C81E95">
              <w:rPr>
                <w:rFonts w:ascii="Arial Narrow" w:hAnsi="Arial Narrow"/>
                <w:sz w:val="24"/>
                <w:szCs w:val="24"/>
              </w:rPr>
              <w:t>Software pro analýzu dat</w:t>
            </w:r>
            <w:r>
              <w:rPr>
                <w:rFonts w:ascii="Arial Narrow" w:hAnsi="Arial Narrow"/>
                <w:sz w:val="24"/>
                <w:szCs w:val="24"/>
              </w:rPr>
              <w:t xml:space="preserve"> umožňuje</w:t>
            </w:r>
            <w:r w:rsidRPr="009211DE">
              <w:rPr>
                <w:rFonts w:ascii="Arial Narrow" w:hAnsi="Arial Narrow"/>
                <w:sz w:val="24"/>
                <w:szCs w:val="24"/>
              </w:rPr>
              <w:t xml:space="preserve"> fitování</w:t>
            </w:r>
            <w:r>
              <w:rPr>
                <w:rFonts w:ascii="Arial Narrow" w:hAnsi="Arial Narrow"/>
                <w:sz w:val="24"/>
                <w:szCs w:val="24"/>
              </w:rPr>
              <w:t xml:space="preserve"> dohasínacích křivek </w:t>
            </w:r>
            <w:r w:rsidRPr="009211DE">
              <w:rPr>
                <w:rFonts w:ascii="Arial Narrow" w:hAnsi="Arial Narrow"/>
                <w:sz w:val="24"/>
                <w:szCs w:val="24"/>
              </w:rPr>
              <w:t>zohledňuj</w:t>
            </w:r>
            <w:r>
              <w:rPr>
                <w:rFonts w:ascii="Arial Narrow" w:hAnsi="Arial Narrow"/>
                <w:sz w:val="24"/>
                <w:szCs w:val="24"/>
              </w:rPr>
              <w:t>ící</w:t>
            </w:r>
            <w:r w:rsidRPr="009211DE">
              <w:rPr>
                <w:rFonts w:ascii="Arial Narrow" w:hAnsi="Arial Narrow"/>
                <w:sz w:val="24"/>
                <w:szCs w:val="24"/>
              </w:rPr>
              <w:t xml:space="preserve"> funkci odezvy přístroje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211DE">
              <w:rPr>
                <w:rFonts w:ascii="Arial Narrow" w:hAnsi="Arial Narrow"/>
                <w:sz w:val="24"/>
                <w:szCs w:val="24"/>
              </w:rPr>
              <w:t xml:space="preserve">pomocí exponenciálního </w:t>
            </w:r>
            <w:r>
              <w:rPr>
                <w:rFonts w:ascii="Arial Narrow" w:hAnsi="Arial Narrow"/>
                <w:sz w:val="24"/>
                <w:szCs w:val="24"/>
              </w:rPr>
              <w:t>dohasínání</w:t>
            </w:r>
            <w:r w:rsidRPr="009211DE">
              <w:rPr>
                <w:rFonts w:ascii="Arial Narrow" w:hAnsi="Arial Narrow"/>
                <w:sz w:val="24"/>
                <w:szCs w:val="24"/>
              </w:rPr>
              <w:t xml:space="preserve"> (až do 5. řádu) a </w:t>
            </w:r>
            <w:r>
              <w:rPr>
                <w:rFonts w:ascii="Arial Narrow" w:hAnsi="Arial Narrow"/>
                <w:sz w:val="24"/>
                <w:szCs w:val="24"/>
              </w:rPr>
              <w:t xml:space="preserve">pomocí </w:t>
            </w:r>
            <w:r w:rsidRPr="009211DE">
              <w:rPr>
                <w:rFonts w:ascii="Arial Narrow" w:hAnsi="Arial Narrow"/>
                <w:sz w:val="24"/>
                <w:szCs w:val="24"/>
              </w:rPr>
              <w:t>distribučních modelů</w:t>
            </w:r>
          </w:p>
        </w:tc>
        <w:tc>
          <w:tcPr>
            <w:tcW w:w="2835" w:type="dxa"/>
          </w:tcPr>
          <w:p w14:paraId="09919DB0" w14:textId="5E848F20" w:rsidR="008E140F" w:rsidRPr="00997622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546" w:type="dxa"/>
          </w:tcPr>
          <w:p w14:paraId="325B11ED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74F8EE20" w14:textId="77777777" w:rsidTr="002F0075">
        <w:trPr>
          <w:trHeight w:val="20"/>
        </w:trPr>
        <w:tc>
          <w:tcPr>
            <w:tcW w:w="3681" w:type="dxa"/>
          </w:tcPr>
          <w:p w14:paraId="19EC3569" w14:textId="4B174AA0" w:rsidR="008E140F" w:rsidRPr="00C81E95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 w:rsidRPr="00C81E95">
              <w:rPr>
                <w:rFonts w:ascii="Arial Narrow" w:hAnsi="Arial Narrow"/>
                <w:sz w:val="24"/>
                <w:szCs w:val="24"/>
              </w:rPr>
              <w:t>Software pro analýzu dat</w:t>
            </w:r>
            <w:r>
              <w:rPr>
                <w:rFonts w:ascii="Arial Narrow" w:hAnsi="Arial Narrow"/>
                <w:sz w:val="24"/>
                <w:szCs w:val="24"/>
              </w:rPr>
              <w:t xml:space="preserve"> umožňuje</w:t>
            </w:r>
            <w:r w:rsidRPr="009211DE">
              <w:rPr>
                <w:rFonts w:ascii="Arial Narrow" w:hAnsi="Arial Narrow"/>
                <w:sz w:val="24"/>
                <w:szCs w:val="24"/>
              </w:rPr>
              <w:t xml:space="preserve"> fitování</w:t>
            </w:r>
            <w:r>
              <w:rPr>
                <w:rFonts w:ascii="Arial Narrow" w:hAnsi="Arial Narrow"/>
                <w:sz w:val="24"/>
                <w:szCs w:val="24"/>
              </w:rPr>
              <w:t xml:space="preserve"> křivek dohasínání anizotropie </w:t>
            </w:r>
            <w:r w:rsidRPr="009211DE">
              <w:rPr>
                <w:rFonts w:ascii="Arial Narrow" w:hAnsi="Arial Narrow"/>
                <w:sz w:val="24"/>
                <w:szCs w:val="24"/>
              </w:rPr>
              <w:t>zohledňuj</w:t>
            </w:r>
            <w:r>
              <w:rPr>
                <w:rFonts w:ascii="Arial Narrow" w:hAnsi="Arial Narrow"/>
                <w:sz w:val="24"/>
                <w:szCs w:val="24"/>
              </w:rPr>
              <w:t>ící</w:t>
            </w:r>
            <w:r w:rsidRPr="009211DE">
              <w:rPr>
                <w:rFonts w:ascii="Arial Narrow" w:hAnsi="Arial Narrow"/>
                <w:sz w:val="24"/>
                <w:szCs w:val="24"/>
              </w:rPr>
              <w:t xml:space="preserve"> funkci odezvy přístroje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211DE">
              <w:rPr>
                <w:rFonts w:ascii="Arial Narrow" w:hAnsi="Arial Narrow"/>
                <w:sz w:val="24"/>
                <w:szCs w:val="24"/>
              </w:rPr>
              <w:t xml:space="preserve">pomocí exponenciálního </w:t>
            </w:r>
            <w:r>
              <w:rPr>
                <w:rFonts w:ascii="Arial Narrow" w:hAnsi="Arial Narrow"/>
                <w:sz w:val="24"/>
                <w:szCs w:val="24"/>
              </w:rPr>
              <w:t>dohasínání</w:t>
            </w:r>
            <w:r w:rsidRPr="009211DE">
              <w:rPr>
                <w:rFonts w:ascii="Arial Narrow" w:hAnsi="Arial Narrow"/>
                <w:sz w:val="24"/>
                <w:szCs w:val="24"/>
              </w:rPr>
              <w:t xml:space="preserve"> až do </w:t>
            </w:r>
            <w:r>
              <w:rPr>
                <w:rFonts w:ascii="Arial Narrow" w:hAnsi="Arial Narrow"/>
                <w:sz w:val="24"/>
                <w:szCs w:val="24"/>
              </w:rPr>
              <w:t>3</w:t>
            </w:r>
            <w:r w:rsidRPr="009211DE">
              <w:rPr>
                <w:rFonts w:ascii="Arial Narrow" w:hAnsi="Arial Narrow"/>
                <w:sz w:val="24"/>
                <w:szCs w:val="24"/>
              </w:rPr>
              <w:t>. řádu</w:t>
            </w:r>
          </w:p>
        </w:tc>
        <w:tc>
          <w:tcPr>
            <w:tcW w:w="2835" w:type="dxa"/>
          </w:tcPr>
          <w:p w14:paraId="15C9BD5C" w14:textId="6DEFFC56" w:rsidR="008E140F" w:rsidRPr="00997622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546" w:type="dxa"/>
          </w:tcPr>
          <w:p w14:paraId="77723F72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7EA99352" w14:textId="77777777" w:rsidTr="002F0075">
        <w:trPr>
          <w:trHeight w:val="20"/>
        </w:trPr>
        <w:tc>
          <w:tcPr>
            <w:tcW w:w="3681" w:type="dxa"/>
          </w:tcPr>
          <w:p w14:paraId="1EE6B0B8" w14:textId="2D230605" w:rsidR="008E140F" w:rsidRPr="00C81E95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 w:rsidRPr="0065498A">
              <w:rPr>
                <w:rFonts w:ascii="Arial Narrow" w:hAnsi="Arial Narrow"/>
                <w:sz w:val="24"/>
                <w:szCs w:val="24"/>
              </w:rPr>
              <w:t>Dodatečná (offline) softwarová licence</w:t>
            </w:r>
            <w:r>
              <w:rPr>
                <w:rFonts w:ascii="Arial Narrow" w:hAnsi="Arial Narrow"/>
                <w:sz w:val="24"/>
                <w:szCs w:val="24"/>
              </w:rPr>
              <w:t xml:space="preserve"> umožňující analýzu naměřených dat mimo PC spektrometru</w:t>
            </w:r>
          </w:p>
        </w:tc>
        <w:tc>
          <w:tcPr>
            <w:tcW w:w="2835" w:type="dxa"/>
          </w:tcPr>
          <w:p w14:paraId="1316429C" w14:textId="4DD34912" w:rsidR="008E140F" w:rsidRDefault="007F2060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Minimálně</w:t>
            </w:r>
            <w:r w:rsidR="008E140F">
              <w:rPr>
                <w:rFonts w:ascii="Arial Narrow" w:hAnsi="Arial Narrow"/>
                <w:sz w:val="24"/>
                <w:szCs w:val="24"/>
              </w:rPr>
              <w:t xml:space="preserve"> 3 ks</w:t>
            </w:r>
          </w:p>
        </w:tc>
        <w:tc>
          <w:tcPr>
            <w:tcW w:w="2546" w:type="dxa"/>
          </w:tcPr>
          <w:p w14:paraId="58062440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79B07C7C" w14:textId="77777777" w:rsidTr="002F0075">
        <w:trPr>
          <w:trHeight w:val="20"/>
        </w:trPr>
        <w:tc>
          <w:tcPr>
            <w:tcW w:w="3681" w:type="dxa"/>
          </w:tcPr>
          <w:p w14:paraId="76C4AFFE" w14:textId="4A85BC74" w:rsidR="008E140F" w:rsidRPr="004A08E3" w:rsidRDefault="008E140F" w:rsidP="008E140F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 w:rsidRPr="004A08E3">
              <w:rPr>
                <w:rFonts w:ascii="Arial Narrow" w:hAnsi="Arial Narrow"/>
                <w:b/>
                <w:sz w:val="24"/>
                <w:szCs w:val="24"/>
              </w:rPr>
              <w:t>Doprava, instalace a záruka</w:t>
            </w:r>
            <w:r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</w:tc>
        <w:tc>
          <w:tcPr>
            <w:tcW w:w="2835" w:type="dxa"/>
          </w:tcPr>
          <w:p w14:paraId="72A0AC77" w14:textId="06294DA2" w:rsidR="008E140F" w:rsidRPr="00997622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46" w:type="dxa"/>
          </w:tcPr>
          <w:p w14:paraId="1905418D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660636BF" w14:textId="77777777" w:rsidTr="002F0075">
        <w:trPr>
          <w:trHeight w:val="20"/>
        </w:trPr>
        <w:tc>
          <w:tcPr>
            <w:tcW w:w="3681" w:type="dxa"/>
          </w:tcPr>
          <w:p w14:paraId="02A49F15" w14:textId="31ACAB9D" w:rsidR="008E140F" w:rsidRPr="004A08E3" w:rsidRDefault="008E140F" w:rsidP="008E140F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 w:rsidRPr="004A08E3">
              <w:rPr>
                <w:rFonts w:ascii="Arial Narrow" w:hAnsi="Arial Narrow"/>
                <w:sz w:val="24"/>
                <w:szCs w:val="24"/>
              </w:rPr>
              <w:t>Součástí plnění je rovněž doprava,</w:t>
            </w:r>
            <w:r w:rsidR="00954469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4A08E3">
              <w:rPr>
                <w:rFonts w:ascii="Arial Narrow" w:hAnsi="Arial Narrow"/>
                <w:sz w:val="24"/>
                <w:szCs w:val="24"/>
              </w:rPr>
              <w:t>instalace, uvedení zařízení do provozu, odzkoušení, technické a aplikační zaškolení uživatelů v</w:t>
            </w:r>
            <w:r w:rsidR="00230452">
              <w:rPr>
                <w:rFonts w:ascii="Arial Narrow" w:hAnsi="Arial Narrow"/>
                <w:sz w:val="24"/>
                <w:szCs w:val="24"/>
              </w:rPr>
              <w:t> místě plnění</w:t>
            </w:r>
          </w:p>
        </w:tc>
        <w:tc>
          <w:tcPr>
            <w:tcW w:w="2835" w:type="dxa"/>
          </w:tcPr>
          <w:p w14:paraId="007789D4" w14:textId="6FF6BAEE" w:rsidR="008E140F" w:rsidRPr="00997622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</w:t>
            </w:r>
          </w:p>
        </w:tc>
        <w:tc>
          <w:tcPr>
            <w:tcW w:w="2546" w:type="dxa"/>
          </w:tcPr>
          <w:p w14:paraId="04EF290B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E140F" w:rsidRPr="000E7936" w14:paraId="40939260" w14:textId="77777777" w:rsidTr="002F0075">
        <w:trPr>
          <w:trHeight w:val="20"/>
        </w:trPr>
        <w:tc>
          <w:tcPr>
            <w:tcW w:w="3681" w:type="dxa"/>
          </w:tcPr>
          <w:p w14:paraId="176F2D77" w14:textId="35531EAD" w:rsidR="008E140F" w:rsidRPr="004A08E3" w:rsidRDefault="008E140F" w:rsidP="008E140F">
            <w:pPr>
              <w:spacing w:before="60" w:after="60"/>
              <w:rPr>
                <w:rFonts w:ascii="Arial Narrow" w:hAnsi="Arial Narrow"/>
                <w:bCs/>
                <w:sz w:val="24"/>
                <w:szCs w:val="24"/>
              </w:rPr>
            </w:pPr>
            <w:r w:rsidRPr="004A08E3">
              <w:rPr>
                <w:rFonts w:ascii="Arial Narrow" w:hAnsi="Arial Narrow"/>
                <w:bCs/>
                <w:sz w:val="24"/>
                <w:szCs w:val="24"/>
              </w:rPr>
              <w:t>Záruční lhůta</w:t>
            </w:r>
            <w:r w:rsidRPr="004A08E3">
              <w:rPr>
                <w:rFonts w:ascii="Arial Narrow" w:hAnsi="Arial Narrow"/>
                <w:sz w:val="24"/>
                <w:szCs w:val="24"/>
              </w:rPr>
              <w:t xml:space="preserve"> na všechny komponenty a součásti dodávky    </w:t>
            </w:r>
          </w:p>
        </w:tc>
        <w:tc>
          <w:tcPr>
            <w:tcW w:w="2835" w:type="dxa"/>
          </w:tcPr>
          <w:p w14:paraId="1F2FDF63" w14:textId="7E647C82" w:rsidR="008E140F" w:rsidRPr="00997622" w:rsidRDefault="008E140F" w:rsidP="008E140F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 w:rsidRPr="004A08E3">
              <w:rPr>
                <w:rFonts w:ascii="Arial Narrow" w:hAnsi="Arial Narrow"/>
                <w:sz w:val="24"/>
                <w:szCs w:val="24"/>
              </w:rPr>
              <w:t xml:space="preserve">Minimálně </w:t>
            </w:r>
            <w:r>
              <w:rPr>
                <w:rFonts w:ascii="Arial Narrow" w:hAnsi="Arial Narrow"/>
                <w:sz w:val="24"/>
                <w:szCs w:val="24"/>
              </w:rPr>
              <w:t>36</w:t>
            </w:r>
            <w:r w:rsidRPr="004A08E3">
              <w:rPr>
                <w:rFonts w:ascii="Arial Narrow" w:hAnsi="Arial Narrow"/>
                <w:sz w:val="24"/>
                <w:szCs w:val="24"/>
              </w:rPr>
              <w:t xml:space="preserve"> měsíců </w:t>
            </w:r>
          </w:p>
        </w:tc>
        <w:tc>
          <w:tcPr>
            <w:tcW w:w="2546" w:type="dxa"/>
          </w:tcPr>
          <w:p w14:paraId="0A999270" w14:textId="77777777" w:rsidR="008E140F" w:rsidRPr="000E7936" w:rsidRDefault="008E140F" w:rsidP="008E140F">
            <w:pPr>
              <w:spacing w:before="60" w:after="6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</w:tbl>
    <w:p w14:paraId="7DAB4D7A" w14:textId="24F91AF7" w:rsidR="00F47AB8" w:rsidRDefault="00F47AB8" w:rsidP="00C9768C"/>
    <w:sectPr w:rsidR="00F47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F37B1"/>
    <w:multiLevelType w:val="hybridMultilevel"/>
    <w:tmpl w:val="875E9B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34F69"/>
    <w:multiLevelType w:val="hybridMultilevel"/>
    <w:tmpl w:val="4D22A9A6"/>
    <w:lvl w:ilvl="0" w:tplc="F0AA4C44">
      <w:start w:val="36"/>
      <w:numFmt w:val="bullet"/>
      <w:lvlText w:val="-"/>
      <w:lvlJc w:val="left"/>
      <w:pPr>
        <w:ind w:left="420" w:hanging="360"/>
      </w:pPr>
      <w:rPr>
        <w:rFonts w:ascii="Arial Narrow" w:eastAsiaTheme="minorHAnsi" w:hAnsi="Arial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EA512BF"/>
    <w:multiLevelType w:val="hybridMultilevel"/>
    <w:tmpl w:val="9EC217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2637F"/>
    <w:multiLevelType w:val="hybridMultilevel"/>
    <w:tmpl w:val="D64473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6F76B6"/>
    <w:multiLevelType w:val="hybridMultilevel"/>
    <w:tmpl w:val="E4E024B6"/>
    <w:lvl w:ilvl="0" w:tplc="176007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6A1C02"/>
    <w:multiLevelType w:val="hybridMultilevel"/>
    <w:tmpl w:val="53647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410951">
    <w:abstractNumId w:val="4"/>
  </w:num>
  <w:num w:numId="2" w16cid:durableId="1911427254">
    <w:abstractNumId w:val="3"/>
  </w:num>
  <w:num w:numId="3" w16cid:durableId="1040126326">
    <w:abstractNumId w:val="0"/>
  </w:num>
  <w:num w:numId="4" w16cid:durableId="20250982">
    <w:abstractNumId w:val="2"/>
  </w:num>
  <w:num w:numId="5" w16cid:durableId="1107195845">
    <w:abstractNumId w:val="5"/>
  </w:num>
  <w:num w:numId="6" w16cid:durableId="1595357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46"/>
    <w:rsid w:val="00007D57"/>
    <w:rsid w:val="00011D67"/>
    <w:rsid w:val="0001631D"/>
    <w:rsid w:val="00030EB6"/>
    <w:rsid w:val="0003104A"/>
    <w:rsid w:val="00040AA0"/>
    <w:rsid w:val="000417F3"/>
    <w:rsid w:val="00045EE3"/>
    <w:rsid w:val="00047C75"/>
    <w:rsid w:val="00051F15"/>
    <w:rsid w:val="00056C00"/>
    <w:rsid w:val="00061419"/>
    <w:rsid w:val="000671F2"/>
    <w:rsid w:val="00080AB6"/>
    <w:rsid w:val="000847DA"/>
    <w:rsid w:val="000B0FAE"/>
    <w:rsid w:val="000B43F1"/>
    <w:rsid w:val="000E5D69"/>
    <w:rsid w:val="000E7936"/>
    <w:rsid w:val="000E7DD5"/>
    <w:rsid w:val="000F4757"/>
    <w:rsid w:val="00105B7F"/>
    <w:rsid w:val="0011160D"/>
    <w:rsid w:val="001176C7"/>
    <w:rsid w:val="001249AB"/>
    <w:rsid w:val="00133E29"/>
    <w:rsid w:val="00137AB7"/>
    <w:rsid w:val="00162A61"/>
    <w:rsid w:val="00164A56"/>
    <w:rsid w:val="00172BAE"/>
    <w:rsid w:val="00184F69"/>
    <w:rsid w:val="0018664D"/>
    <w:rsid w:val="00191D28"/>
    <w:rsid w:val="001A0D46"/>
    <w:rsid w:val="001A429A"/>
    <w:rsid w:val="001A6B38"/>
    <w:rsid w:val="001B1239"/>
    <w:rsid w:val="001B34D6"/>
    <w:rsid w:val="001C358A"/>
    <w:rsid w:val="001F4E17"/>
    <w:rsid w:val="00200A77"/>
    <w:rsid w:val="00201FD6"/>
    <w:rsid w:val="002067F2"/>
    <w:rsid w:val="0020687F"/>
    <w:rsid w:val="002079F1"/>
    <w:rsid w:val="00221170"/>
    <w:rsid w:val="00230452"/>
    <w:rsid w:val="00236613"/>
    <w:rsid w:val="00254B39"/>
    <w:rsid w:val="00276923"/>
    <w:rsid w:val="002842B8"/>
    <w:rsid w:val="00285211"/>
    <w:rsid w:val="00287EA4"/>
    <w:rsid w:val="00290303"/>
    <w:rsid w:val="002A0E7D"/>
    <w:rsid w:val="002A1E41"/>
    <w:rsid w:val="002B19E4"/>
    <w:rsid w:val="002B33C6"/>
    <w:rsid w:val="002B5578"/>
    <w:rsid w:val="002C704E"/>
    <w:rsid w:val="002C72CE"/>
    <w:rsid w:val="002D00D7"/>
    <w:rsid w:val="002D54C4"/>
    <w:rsid w:val="002E2B6D"/>
    <w:rsid w:val="002E6B57"/>
    <w:rsid w:val="002F0075"/>
    <w:rsid w:val="002F38B3"/>
    <w:rsid w:val="00300CD8"/>
    <w:rsid w:val="00302789"/>
    <w:rsid w:val="00321F4B"/>
    <w:rsid w:val="003315F4"/>
    <w:rsid w:val="00331697"/>
    <w:rsid w:val="00337545"/>
    <w:rsid w:val="0033789D"/>
    <w:rsid w:val="00343453"/>
    <w:rsid w:val="00351DFC"/>
    <w:rsid w:val="003523A2"/>
    <w:rsid w:val="00360D7E"/>
    <w:rsid w:val="00364244"/>
    <w:rsid w:val="00365579"/>
    <w:rsid w:val="003818F6"/>
    <w:rsid w:val="00387863"/>
    <w:rsid w:val="0039332F"/>
    <w:rsid w:val="003939C1"/>
    <w:rsid w:val="003A3069"/>
    <w:rsid w:val="003A4743"/>
    <w:rsid w:val="003B0E80"/>
    <w:rsid w:val="003B1548"/>
    <w:rsid w:val="003B6B7D"/>
    <w:rsid w:val="003B7D0D"/>
    <w:rsid w:val="003C0C32"/>
    <w:rsid w:val="003D02A8"/>
    <w:rsid w:val="003D5775"/>
    <w:rsid w:val="003E2D3E"/>
    <w:rsid w:val="003F06BA"/>
    <w:rsid w:val="003F42D3"/>
    <w:rsid w:val="003F5115"/>
    <w:rsid w:val="003F79BA"/>
    <w:rsid w:val="0040105D"/>
    <w:rsid w:val="00401A7A"/>
    <w:rsid w:val="00403168"/>
    <w:rsid w:val="00403BD0"/>
    <w:rsid w:val="00427D94"/>
    <w:rsid w:val="0043354B"/>
    <w:rsid w:val="00434648"/>
    <w:rsid w:val="0044031A"/>
    <w:rsid w:val="00441288"/>
    <w:rsid w:val="0044154C"/>
    <w:rsid w:val="00452D44"/>
    <w:rsid w:val="00461586"/>
    <w:rsid w:val="004656F8"/>
    <w:rsid w:val="00465AEC"/>
    <w:rsid w:val="0047173A"/>
    <w:rsid w:val="004A08E3"/>
    <w:rsid w:val="004A21B2"/>
    <w:rsid w:val="004A44E3"/>
    <w:rsid w:val="004C4886"/>
    <w:rsid w:val="004C54CD"/>
    <w:rsid w:val="004E3E77"/>
    <w:rsid w:val="00522175"/>
    <w:rsid w:val="00522BD3"/>
    <w:rsid w:val="00523AA2"/>
    <w:rsid w:val="0053713D"/>
    <w:rsid w:val="005404B1"/>
    <w:rsid w:val="005414FE"/>
    <w:rsid w:val="00553300"/>
    <w:rsid w:val="00554779"/>
    <w:rsid w:val="00565A81"/>
    <w:rsid w:val="0056626D"/>
    <w:rsid w:val="00571E60"/>
    <w:rsid w:val="0058059B"/>
    <w:rsid w:val="00591AF5"/>
    <w:rsid w:val="00592181"/>
    <w:rsid w:val="005A3EC2"/>
    <w:rsid w:val="005A7038"/>
    <w:rsid w:val="005A79CE"/>
    <w:rsid w:val="005C19C9"/>
    <w:rsid w:val="005C6C2D"/>
    <w:rsid w:val="005D267B"/>
    <w:rsid w:val="005D4BEC"/>
    <w:rsid w:val="005D701F"/>
    <w:rsid w:val="005E6B83"/>
    <w:rsid w:val="005E7692"/>
    <w:rsid w:val="005F4E47"/>
    <w:rsid w:val="00603731"/>
    <w:rsid w:val="00610C20"/>
    <w:rsid w:val="00614AEA"/>
    <w:rsid w:val="006270F4"/>
    <w:rsid w:val="0063377A"/>
    <w:rsid w:val="00650FAC"/>
    <w:rsid w:val="006543B9"/>
    <w:rsid w:val="0065498A"/>
    <w:rsid w:val="006550F6"/>
    <w:rsid w:val="00656C3D"/>
    <w:rsid w:val="00671944"/>
    <w:rsid w:val="0069597D"/>
    <w:rsid w:val="006A328C"/>
    <w:rsid w:val="006A6B72"/>
    <w:rsid w:val="006C0B21"/>
    <w:rsid w:val="006D04A4"/>
    <w:rsid w:val="006D6ABB"/>
    <w:rsid w:val="006D70B3"/>
    <w:rsid w:val="006E04C6"/>
    <w:rsid w:val="006E27AA"/>
    <w:rsid w:val="006E294C"/>
    <w:rsid w:val="006F0420"/>
    <w:rsid w:val="0071236E"/>
    <w:rsid w:val="00712EAC"/>
    <w:rsid w:val="00714F54"/>
    <w:rsid w:val="00716DEB"/>
    <w:rsid w:val="0073404E"/>
    <w:rsid w:val="00734260"/>
    <w:rsid w:val="00734932"/>
    <w:rsid w:val="007659CE"/>
    <w:rsid w:val="00784324"/>
    <w:rsid w:val="00787378"/>
    <w:rsid w:val="00790D06"/>
    <w:rsid w:val="007A351B"/>
    <w:rsid w:val="007A4517"/>
    <w:rsid w:val="007B7845"/>
    <w:rsid w:val="007B7ABB"/>
    <w:rsid w:val="007C0C55"/>
    <w:rsid w:val="007D031D"/>
    <w:rsid w:val="007D1BF1"/>
    <w:rsid w:val="007E72B4"/>
    <w:rsid w:val="007F1B87"/>
    <w:rsid w:val="007F2060"/>
    <w:rsid w:val="00806650"/>
    <w:rsid w:val="00806AE4"/>
    <w:rsid w:val="008153B7"/>
    <w:rsid w:val="008172A7"/>
    <w:rsid w:val="0082182B"/>
    <w:rsid w:val="00836191"/>
    <w:rsid w:val="00841150"/>
    <w:rsid w:val="00844D94"/>
    <w:rsid w:val="0087366F"/>
    <w:rsid w:val="00874507"/>
    <w:rsid w:val="0087489E"/>
    <w:rsid w:val="00887EAA"/>
    <w:rsid w:val="008A05E4"/>
    <w:rsid w:val="008B0224"/>
    <w:rsid w:val="008B16F7"/>
    <w:rsid w:val="008B35E6"/>
    <w:rsid w:val="008B553A"/>
    <w:rsid w:val="008C329C"/>
    <w:rsid w:val="008C506C"/>
    <w:rsid w:val="008D1CF4"/>
    <w:rsid w:val="008E140F"/>
    <w:rsid w:val="008E1795"/>
    <w:rsid w:val="008F2E86"/>
    <w:rsid w:val="008F7200"/>
    <w:rsid w:val="00900E10"/>
    <w:rsid w:val="00901C36"/>
    <w:rsid w:val="009032DE"/>
    <w:rsid w:val="00917F42"/>
    <w:rsid w:val="009211DE"/>
    <w:rsid w:val="00941C4C"/>
    <w:rsid w:val="009431A3"/>
    <w:rsid w:val="009470A4"/>
    <w:rsid w:val="00951132"/>
    <w:rsid w:val="00954469"/>
    <w:rsid w:val="00986625"/>
    <w:rsid w:val="0099262D"/>
    <w:rsid w:val="009928D7"/>
    <w:rsid w:val="00996CC4"/>
    <w:rsid w:val="00997622"/>
    <w:rsid w:val="009C13A5"/>
    <w:rsid w:val="009C4973"/>
    <w:rsid w:val="009D7B5B"/>
    <w:rsid w:val="009E11B3"/>
    <w:rsid w:val="009E2050"/>
    <w:rsid w:val="009E3FEB"/>
    <w:rsid w:val="009E563D"/>
    <w:rsid w:val="009F7DE9"/>
    <w:rsid w:val="00A00ED4"/>
    <w:rsid w:val="00A01813"/>
    <w:rsid w:val="00A01DDC"/>
    <w:rsid w:val="00A1157E"/>
    <w:rsid w:val="00A14781"/>
    <w:rsid w:val="00A255B7"/>
    <w:rsid w:val="00A36A2A"/>
    <w:rsid w:val="00A52D36"/>
    <w:rsid w:val="00A625EB"/>
    <w:rsid w:val="00A66EF1"/>
    <w:rsid w:val="00A676D9"/>
    <w:rsid w:val="00A67FD4"/>
    <w:rsid w:val="00A82927"/>
    <w:rsid w:val="00A934F7"/>
    <w:rsid w:val="00AA24A0"/>
    <w:rsid w:val="00AA3791"/>
    <w:rsid w:val="00AB6B0F"/>
    <w:rsid w:val="00AC76B5"/>
    <w:rsid w:val="00AD3949"/>
    <w:rsid w:val="00AE0098"/>
    <w:rsid w:val="00AE2FF9"/>
    <w:rsid w:val="00AE5B8F"/>
    <w:rsid w:val="00AE64EE"/>
    <w:rsid w:val="00AE768E"/>
    <w:rsid w:val="00B00CFF"/>
    <w:rsid w:val="00B06060"/>
    <w:rsid w:val="00B13267"/>
    <w:rsid w:val="00B33049"/>
    <w:rsid w:val="00B3679E"/>
    <w:rsid w:val="00B411E2"/>
    <w:rsid w:val="00B4447A"/>
    <w:rsid w:val="00B44F23"/>
    <w:rsid w:val="00B52452"/>
    <w:rsid w:val="00B63CE7"/>
    <w:rsid w:val="00B64736"/>
    <w:rsid w:val="00B65B78"/>
    <w:rsid w:val="00B73B23"/>
    <w:rsid w:val="00B7589A"/>
    <w:rsid w:val="00B75953"/>
    <w:rsid w:val="00B769E6"/>
    <w:rsid w:val="00B777A3"/>
    <w:rsid w:val="00B805A9"/>
    <w:rsid w:val="00B90B4C"/>
    <w:rsid w:val="00B9217D"/>
    <w:rsid w:val="00B92F2B"/>
    <w:rsid w:val="00B9597C"/>
    <w:rsid w:val="00BB3D80"/>
    <w:rsid w:val="00BC4CE9"/>
    <w:rsid w:val="00BC4D62"/>
    <w:rsid w:val="00BD3D89"/>
    <w:rsid w:val="00BD6C2E"/>
    <w:rsid w:val="00BD7499"/>
    <w:rsid w:val="00BE7A37"/>
    <w:rsid w:val="00C00E58"/>
    <w:rsid w:val="00C037C9"/>
    <w:rsid w:val="00C12DBD"/>
    <w:rsid w:val="00C12DF8"/>
    <w:rsid w:val="00C158A6"/>
    <w:rsid w:val="00C2206B"/>
    <w:rsid w:val="00C27434"/>
    <w:rsid w:val="00C43243"/>
    <w:rsid w:val="00C472A7"/>
    <w:rsid w:val="00C61104"/>
    <w:rsid w:val="00C7740C"/>
    <w:rsid w:val="00C77A05"/>
    <w:rsid w:val="00C817AA"/>
    <w:rsid w:val="00C819D3"/>
    <w:rsid w:val="00C81E95"/>
    <w:rsid w:val="00C82EBB"/>
    <w:rsid w:val="00C83BBD"/>
    <w:rsid w:val="00C846F9"/>
    <w:rsid w:val="00C9768C"/>
    <w:rsid w:val="00CA21E6"/>
    <w:rsid w:val="00CC2B38"/>
    <w:rsid w:val="00CD6F8D"/>
    <w:rsid w:val="00CE3D0F"/>
    <w:rsid w:val="00D1349E"/>
    <w:rsid w:val="00D14698"/>
    <w:rsid w:val="00D3674D"/>
    <w:rsid w:val="00D448E3"/>
    <w:rsid w:val="00D453DB"/>
    <w:rsid w:val="00D63E3F"/>
    <w:rsid w:val="00D67ABC"/>
    <w:rsid w:val="00D70497"/>
    <w:rsid w:val="00D711FF"/>
    <w:rsid w:val="00D71646"/>
    <w:rsid w:val="00D81C8E"/>
    <w:rsid w:val="00D83B14"/>
    <w:rsid w:val="00DC566A"/>
    <w:rsid w:val="00DD5C22"/>
    <w:rsid w:val="00DE2432"/>
    <w:rsid w:val="00DE4F66"/>
    <w:rsid w:val="00DF15A3"/>
    <w:rsid w:val="00E02575"/>
    <w:rsid w:val="00E14E2E"/>
    <w:rsid w:val="00E16F56"/>
    <w:rsid w:val="00E2041D"/>
    <w:rsid w:val="00E23BB3"/>
    <w:rsid w:val="00E32C34"/>
    <w:rsid w:val="00E34510"/>
    <w:rsid w:val="00E47B63"/>
    <w:rsid w:val="00E51B5C"/>
    <w:rsid w:val="00E538B4"/>
    <w:rsid w:val="00E60CB0"/>
    <w:rsid w:val="00E67799"/>
    <w:rsid w:val="00E856B1"/>
    <w:rsid w:val="00E85DED"/>
    <w:rsid w:val="00E90A58"/>
    <w:rsid w:val="00E90D0F"/>
    <w:rsid w:val="00E90EE7"/>
    <w:rsid w:val="00E96425"/>
    <w:rsid w:val="00EA4212"/>
    <w:rsid w:val="00EA5DD0"/>
    <w:rsid w:val="00EA63BB"/>
    <w:rsid w:val="00EB6398"/>
    <w:rsid w:val="00EB7844"/>
    <w:rsid w:val="00EC4A7D"/>
    <w:rsid w:val="00ED1029"/>
    <w:rsid w:val="00ED7E5D"/>
    <w:rsid w:val="00EE6714"/>
    <w:rsid w:val="00F1502B"/>
    <w:rsid w:val="00F2292E"/>
    <w:rsid w:val="00F22EDD"/>
    <w:rsid w:val="00F2336E"/>
    <w:rsid w:val="00F32ACA"/>
    <w:rsid w:val="00F3585C"/>
    <w:rsid w:val="00F35E94"/>
    <w:rsid w:val="00F416F6"/>
    <w:rsid w:val="00F43D10"/>
    <w:rsid w:val="00F464A2"/>
    <w:rsid w:val="00F47AB8"/>
    <w:rsid w:val="00F550E7"/>
    <w:rsid w:val="00F62AF5"/>
    <w:rsid w:val="00F64AA2"/>
    <w:rsid w:val="00F66969"/>
    <w:rsid w:val="00F73BCF"/>
    <w:rsid w:val="00F81E19"/>
    <w:rsid w:val="00F8394E"/>
    <w:rsid w:val="00F8471F"/>
    <w:rsid w:val="00F87D3B"/>
    <w:rsid w:val="00F90463"/>
    <w:rsid w:val="00F974C5"/>
    <w:rsid w:val="00FB01FF"/>
    <w:rsid w:val="00FB27C7"/>
    <w:rsid w:val="00FB27CD"/>
    <w:rsid w:val="00FC2F93"/>
    <w:rsid w:val="00FC6D3F"/>
    <w:rsid w:val="00FD14FD"/>
    <w:rsid w:val="00FD3CA1"/>
    <w:rsid w:val="00FD6706"/>
    <w:rsid w:val="00FE13B6"/>
    <w:rsid w:val="0180EFEB"/>
    <w:rsid w:val="0271FB1F"/>
    <w:rsid w:val="07445018"/>
    <w:rsid w:val="090DC6F3"/>
    <w:rsid w:val="0A13598F"/>
    <w:rsid w:val="0C8F0908"/>
    <w:rsid w:val="0DB9DE38"/>
    <w:rsid w:val="0E2D70AE"/>
    <w:rsid w:val="0EBF8F45"/>
    <w:rsid w:val="10AF12BF"/>
    <w:rsid w:val="119C3C3C"/>
    <w:rsid w:val="128D6484"/>
    <w:rsid w:val="143D115A"/>
    <w:rsid w:val="190A5AC3"/>
    <w:rsid w:val="19E6C242"/>
    <w:rsid w:val="1B63A07D"/>
    <w:rsid w:val="1B7E0A8B"/>
    <w:rsid w:val="1CEE0212"/>
    <w:rsid w:val="1E4C2A3C"/>
    <w:rsid w:val="1FEE0A22"/>
    <w:rsid w:val="20577469"/>
    <w:rsid w:val="23049AC8"/>
    <w:rsid w:val="25EDC35D"/>
    <w:rsid w:val="264015A9"/>
    <w:rsid w:val="2661B8AE"/>
    <w:rsid w:val="26FBE01A"/>
    <w:rsid w:val="27A2A64B"/>
    <w:rsid w:val="2AE61D0C"/>
    <w:rsid w:val="306518DE"/>
    <w:rsid w:val="30BB8DBA"/>
    <w:rsid w:val="33FA1340"/>
    <w:rsid w:val="358E734B"/>
    <w:rsid w:val="35B6E271"/>
    <w:rsid w:val="36D9384D"/>
    <w:rsid w:val="378B1517"/>
    <w:rsid w:val="384692BE"/>
    <w:rsid w:val="3C835297"/>
    <w:rsid w:val="3D5C88F3"/>
    <w:rsid w:val="3E608DEA"/>
    <w:rsid w:val="46F9899D"/>
    <w:rsid w:val="47D453DC"/>
    <w:rsid w:val="4D17C7FE"/>
    <w:rsid w:val="4FE7BA00"/>
    <w:rsid w:val="50B2E02F"/>
    <w:rsid w:val="51A27DED"/>
    <w:rsid w:val="535BC147"/>
    <w:rsid w:val="538C00F1"/>
    <w:rsid w:val="5406C458"/>
    <w:rsid w:val="54D8FA01"/>
    <w:rsid w:val="56477A83"/>
    <w:rsid w:val="56516065"/>
    <w:rsid w:val="58C60EE6"/>
    <w:rsid w:val="5BD9FDAC"/>
    <w:rsid w:val="5F03E0D4"/>
    <w:rsid w:val="5FE46A4C"/>
    <w:rsid w:val="603768B9"/>
    <w:rsid w:val="62425B31"/>
    <w:rsid w:val="62903D4A"/>
    <w:rsid w:val="6467D17F"/>
    <w:rsid w:val="6487CF75"/>
    <w:rsid w:val="67D24587"/>
    <w:rsid w:val="695986F2"/>
    <w:rsid w:val="6A9904E8"/>
    <w:rsid w:val="6ADCD646"/>
    <w:rsid w:val="6D0F8E2D"/>
    <w:rsid w:val="6D1A42A1"/>
    <w:rsid w:val="70DA5CA8"/>
    <w:rsid w:val="71A165AF"/>
    <w:rsid w:val="74DCD810"/>
    <w:rsid w:val="75B3344D"/>
    <w:rsid w:val="769E8495"/>
    <w:rsid w:val="787D5C61"/>
    <w:rsid w:val="7B5D572C"/>
    <w:rsid w:val="7E82D5F7"/>
    <w:rsid w:val="7FA11E6B"/>
    <w:rsid w:val="7FC4C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3C4C02"/>
  <w15:chartTrackingRefBased/>
  <w15:docId w15:val="{C8AB10D9-A7DD-4720-8017-BC2F6645D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A0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846F9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E85DE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E85DED"/>
    <w:rPr>
      <w:rFonts w:ascii="Arial" w:eastAsia="Times New Roman" w:hAnsi="Arial" w:cs="Arial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346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346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3464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46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464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4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4648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304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B76A881FF18248BCA05CA674049120" ma:contentTypeVersion="13" ma:contentTypeDescription="Vytvoří nový dokument" ma:contentTypeScope="" ma:versionID="a1462ffbff9abc0ab8f9a19ad66e7dbc">
  <xsd:schema xmlns:xsd="http://www.w3.org/2001/XMLSchema" xmlns:xs="http://www.w3.org/2001/XMLSchema" xmlns:p="http://schemas.microsoft.com/office/2006/metadata/properties" xmlns:ns2="3906a298-75a5-4544-87bf-b0e6d71346d5" targetNamespace="http://schemas.microsoft.com/office/2006/metadata/properties" ma:root="true" ma:fieldsID="18fd568fcf140d00b542f0480bb39404" ns2:_="">
    <xsd:import namespace="3906a298-75a5-4544-87bf-b0e6d71346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6a298-75a5-4544-87bf-b0e6d7134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06a298-75a5-4544-87bf-b0e6d71346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C92902-C947-4F70-B931-B01905BF89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7B137E-463E-458E-A0C9-07C405280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6a298-75a5-4544-87bf-b0e6d71346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66D9F6-5005-46D2-881B-0EA5BB24D0ED}">
  <ds:schemaRefs>
    <ds:schemaRef ds:uri="http://schemas.microsoft.com/office/2006/metadata/properties"/>
    <ds:schemaRef ds:uri="http://schemas.microsoft.com/office/infopath/2007/PartnerControls"/>
    <ds:schemaRef ds:uri="3906a298-75a5-4544-87bf-b0e6d71346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1204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Piskořová Běla</dc:creator>
  <cp:keywords/>
  <dc:description/>
  <cp:lastModifiedBy>Lokajová Barbora</cp:lastModifiedBy>
  <cp:revision>4</cp:revision>
  <cp:lastPrinted>2024-01-10T08:59:00Z</cp:lastPrinted>
  <dcterms:created xsi:type="dcterms:W3CDTF">2025-09-16T11:24:00Z</dcterms:created>
  <dcterms:modified xsi:type="dcterms:W3CDTF">2025-09-16T11:27:00Z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0x010100D0B76A881FF18248BCA05CA674049120</vt:lpwstr>
  </property>
  <property fmtid="{D5CDD505-2E9C-101B-9397-08002B2CF9AE}" pid="3" name="GrammarlyDocumentId">
    <vt:lpwstr>690445f366d655717b7eb7ca8824478a6be888483531f3fe6cdfe1016bcbfa65</vt:lpwstr>
  </property>
  <property fmtid="{D5CDD505-2E9C-101B-9397-08002B2CF9AE}" pid="4" name="MediaServiceImageTags">
    <vt:lpwstr/>
  </property>
</Properties>
</file>